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193ECE2D" w14:textId="4F56F532" w:rsidR="00295330" w:rsidRPr="00461CE9" w:rsidRDefault="00295330" w:rsidP="00E009B1">
          <w:pPr>
            <w:spacing w:after="4080"/>
          </w:pPr>
        </w:p>
        <w:p w14:paraId="19784EA5" w14:textId="30263B92" w:rsidR="00B302FA" w:rsidRPr="00DC5DFF" w:rsidRDefault="00C018F3" w:rsidP="00461CE9">
          <w:pPr>
            <w:pStyle w:val="Coverdate"/>
            <w:framePr w:wrap="around"/>
          </w:pPr>
          <w:r>
            <w:t>December</w:t>
          </w:r>
          <w:r w:rsidR="00E009B1" w:rsidRPr="00E009B1">
            <w:t xml:space="preserve"> </w:t>
          </w:r>
          <w:r w:rsidR="00501202">
            <w:t>2023</w:t>
          </w:r>
          <w:r w:rsidR="00B302FA" w:rsidRPr="00E009B1">
            <w:t xml:space="preserve"> </w:t>
          </w:r>
        </w:p>
        <w:p w14:paraId="376DCF8E" w14:textId="12AB5720" w:rsidR="00B302FA" w:rsidRPr="00295330" w:rsidRDefault="00B360DF" w:rsidP="00E009B1">
          <w:pPr>
            <w:pStyle w:val="Title"/>
            <w:spacing w:after="360"/>
            <w:ind w:right="-1"/>
          </w:pPr>
          <w:bookmarkStart w:id="0" w:name="_Toc147362625"/>
          <w:bookmarkStart w:id="1" w:name="_Toc147362966"/>
          <w:bookmarkStart w:id="2" w:name="_Toc151119367"/>
          <w:r w:rsidRPr="002A19C9">
            <w:t>Towards Le</w:t>
          </w:r>
          <w:r w:rsidR="001F0171" w:rsidRPr="002A19C9">
            <w:t>v</w:t>
          </w:r>
          <w:r w:rsidRPr="002A19C9">
            <w:t xml:space="preserve">yathan? </w:t>
          </w:r>
          <w:r w:rsidRPr="002A19C9">
            <w:br/>
            <w:t>Industry levies in Australia</w:t>
          </w:r>
          <w:bookmarkEnd w:id="0"/>
          <w:bookmarkEnd w:id="1"/>
          <w:bookmarkEnd w:id="2"/>
        </w:p>
        <w:p w14:paraId="0AC05C99" w14:textId="63E0196D" w:rsidR="00B302FA" w:rsidRPr="00295330" w:rsidRDefault="002A1425" w:rsidP="00295330">
          <w:pPr>
            <w:pStyle w:val="Subtitle"/>
          </w:pPr>
          <w:r>
            <w:t>R</w:t>
          </w:r>
          <w:r w:rsidR="00905EA4" w:rsidRPr="00C13D8D">
            <w:t>esearch paper</w:t>
          </w:r>
        </w:p>
        <w:p w14:paraId="10ACFD2D" w14:textId="77777777" w:rsidR="00B302FA" w:rsidRDefault="00B302FA">
          <w:pPr>
            <w:spacing w:after="160" w:line="259" w:lineRule="auto"/>
          </w:pPr>
        </w:p>
        <w:p w14:paraId="57796589" w14:textId="77777777" w:rsidR="00B302FA" w:rsidRDefault="00B302FA">
          <w:pPr>
            <w:spacing w:after="160" w:line="259" w:lineRule="auto"/>
            <w:sectPr w:rsidR="00B302FA" w:rsidSect="002E3F1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2BE18E35" w14:textId="77777777" w:rsidTr="00C14016">
            <w:trPr>
              <w:trHeight w:hRule="exact" w:val="12643"/>
            </w:trPr>
            <w:tc>
              <w:tcPr>
                <w:tcW w:w="9638" w:type="dxa"/>
                <w:tcMar>
                  <w:top w:w="113" w:type="dxa"/>
                </w:tcMar>
              </w:tcPr>
              <w:p w14:paraId="67392FD4"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17ECC9E9" w14:textId="77777777" w:rsidR="00C31E23" w:rsidRPr="00F37CB6" w:rsidRDefault="00C31E23">
                <w:pPr>
                  <w:pStyle w:val="Copyrightpage-Keylinenotext"/>
                  <w:ind w:right="-284"/>
                </w:pPr>
              </w:p>
              <w:p w14:paraId="720AA6B7" w14:textId="77777777" w:rsidR="00C31E23" w:rsidRPr="00D96F65" w:rsidRDefault="00C31E23">
                <w:pPr>
                  <w:pStyle w:val="Copyrightpage-Heading"/>
                  <w:ind w:right="-284"/>
                </w:pPr>
                <w:r w:rsidRPr="00D96F65">
                  <w:t>The Productivity Commission</w:t>
                </w:r>
              </w:p>
              <w:p w14:paraId="1DAAA7BA" w14:textId="77777777" w:rsidR="00C31E23" w:rsidRPr="0013722E" w:rsidRDefault="00C31E23">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6F15E1E"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64B46CAE" w14:textId="77777777" w:rsidR="00C31E23" w:rsidRPr="000F4488" w:rsidRDefault="00C31E23">
                <w:pPr>
                  <w:pStyle w:val="Copyrightpage-BodyBold"/>
                </w:pPr>
                <w:r w:rsidRPr="000561CF">
                  <w:t>Further information on the Productivity Commission can be obtained from the Commission’s website (www.pc.gov.au).</w:t>
                </w:r>
              </w:p>
              <w:p w14:paraId="78BA297F" w14:textId="77777777" w:rsidR="00C31E23" w:rsidRPr="000F4488" w:rsidRDefault="00C31E23">
                <w:pPr>
                  <w:pStyle w:val="Copyrightpage-Keylinenotext"/>
                  <w:ind w:right="-284"/>
                  <w:rPr>
                    <w:b/>
                    <w:bCs/>
                  </w:rPr>
                </w:pPr>
              </w:p>
              <w:p w14:paraId="18D6E89F" w14:textId="77777777" w:rsidR="00C31E23" w:rsidRPr="000561CF" w:rsidRDefault="00C31E23">
                <w:pPr>
                  <w:pStyle w:val="Copyrightpage-BodyBold"/>
                </w:pPr>
                <w:r w:rsidRPr="00E72EE0">
                  <w:t>©</w:t>
                </w:r>
                <w:r w:rsidRPr="00137FAB">
                  <w:t xml:space="preserve"> Commonwealth of Australia 202</w:t>
                </w:r>
                <w:r w:rsidR="007A677B">
                  <w:t>3</w:t>
                </w:r>
              </w:p>
              <w:p w14:paraId="07A6DC6E" w14:textId="77777777" w:rsidR="00C31E23" w:rsidRPr="00E72EE0" w:rsidRDefault="00C31E23">
                <w:pPr>
                  <w:pStyle w:val="Copyrightpage-Heading2"/>
                  <w:spacing w:before="0"/>
                  <w:ind w:right="-284"/>
                  <w:rPr>
                    <w:bCs/>
                  </w:rPr>
                </w:pPr>
                <w:r w:rsidRPr="00E72EE0">
                  <w:rPr>
                    <w:noProof/>
                    <w:color w:val="2B579A"/>
                    <w:shd w:val="clear" w:color="auto" w:fill="E6E6E6"/>
                  </w:rPr>
                  <w:drawing>
                    <wp:inline distT="0" distB="0" distL="0" distR="0" wp14:anchorId="2C59E004" wp14:editId="0EF3B6F9">
                      <wp:extent cx="774000" cy="270000"/>
                      <wp:effectExtent l="0" t="0" r="7620" b="0"/>
                      <wp:docPr id="6"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27631213"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1EB91987" w14:textId="77777777" w:rsidR="00C31E23" w:rsidRPr="000F4488" w:rsidRDefault="00C31E23">
                <w:pPr>
                  <w:pStyle w:val="Copyrightpage-BodyBold"/>
                </w:pPr>
                <w:r w:rsidRPr="000561CF">
                  <w:t>The terms under which the Coat of Arms can be used are detailed at: www.pmc.gov.au/government/commonwealth-coat-arms.</w:t>
                </w:r>
              </w:p>
              <w:p w14:paraId="3E15137B"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49991B71" w14:textId="79C0C726" w:rsidR="00C31E23" w:rsidRPr="00AC587D" w:rsidRDefault="00C31E23">
                <w:pPr>
                  <w:pStyle w:val="Copyrightpage-BodyBold"/>
                </w:pPr>
                <w:r w:rsidRPr="00E72EE0">
                  <w:t xml:space="preserve">ISBN </w:t>
                </w:r>
                <w:r w:rsidR="00DC0D28" w:rsidRPr="00DC0D28">
                  <w:t>978-1-74037-779-9</w:t>
                </w:r>
                <w:r w:rsidRPr="00E72EE0">
                  <w:t xml:space="preserve"> (online)</w:t>
                </w:r>
                <w:r w:rsidR="0013722E">
                  <w:br/>
                </w:r>
                <w:r w:rsidRPr="00137FAB">
                  <w:t xml:space="preserve">ISBN </w:t>
                </w:r>
                <w:r w:rsidR="008B0CD1" w:rsidRPr="008B0CD1">
                  <w:t>978-1-74037-778-2</w:t>
                </w:r>
                <w:r w:rsidRPr="00137FAB">
                  <w:t xml:space="preserve"> (print)</w:t>
                </w:r>
              </w:p>
              <w:p w14:paraId="11BE9C04" w14:textId="3545A424" w:rsidR="00C31E23" w:rsidRPr="00137FAB" w:rsidRDefault="00C31E23" w:rsidP="00AA2D32">
                <w:pPr>
                  <w:pStyle w:val="Copyrightpage-BodyBold"/>
                </w:pPr>
                <w:r w:rsidRPr="000F4488">
                  <w:t>An appropriate reference for this publication is:</w:t>
                </w:r>
                <w:r>
                  <w:br/>
                </w:r>
                <w:r w:rsidR="00E009B1" w:rsidRPr="00E009B1">
                  <w:t xml:space="preserve">Productivity Commission </w:t>
                </w:r>
                <w:r w:rsidR="00A747C7">
                  <w:t>2023</w:t>
                </w:r>
                <w:r w:rsidR="00E009B1" w:rsidRPr="00E009B1">
                  <w:t xml:space="preserve">, </w:t>
                </w:r>
                <w:r w:rsidR="00AA2D32">
                  <w:t>Towards Levyathan? Industry levies in Australia</w:t>
                </w:r>
                <w:r w:rsidR="00E009B1" w:rsidRPr="00E009B1">
                  <w:t xml:space="preserve">, </w:t>
                </w:r>
                <w:r w:rsidR="002A1425">
                  <w:t>R</w:t>
                </w:r>
                <w:r w:rsidR="00E009B1" w:rsidRPr="00E009B1">
                  <w:t>esearch paper, Canberra</w:t>
                </w:r>
              </w:p>
              <w:p w14:paraId="5873F063" w14:textId="77777777" w:rsidR="00C31E23" w:rsidRDefault="00C31E23">
                <w:pPr>
                  <w:pStyle w:val="Copyrightpage-BodyBold"/>
                  <w:ind w:right="-284"/>
                </w:pPr>
              </w:p>
              <w:p w14:paraId="72D9E2E0" w14:textId="77777777" w:rsidR="00C31E23" w:rsidRDefault="00C31E23">
                <w:pPr>
                  <w:pStyle w:val="Copyrightpage-BodyBold"/>
                  <w:ind w:right="-284"/>
                </w:pPr>
                <w:r w:rsidRPr="00E72EE0">
                  <w:t xml:space="preserve">Publication enquiries: </w:t>
                </w:r>
                <w:r>
                  <w:br/>
                </w:r>
                <w:r w:rsidR="007A677B">
                  <w:t>P</w:t>
                </w:r>
                <w:r w:rsidRPr="00137FAB">
                  <w:t xml:space="preserve">hone 03 9653 2244 | </w:t>
                </w:r>
                <w:r w:rsidR="007A677B">
                  <w:t>E</w:t>
                </w:r>
                <w:r w:rsidRPr="00137FAB">
                  <w:t xml:space="preserve">mail </w:t>
                </w:r>
                <w:r w:rsidRPr="00AC587D">
                  <w:t>publications@pc.gov.au</w:t>
                </w:r>
              </w:p>
            </w:tc>
          </w:tr>
        </w:tbl>
        <w:p w14:paraId="07195136" w14:textId="77777777" w:rsidR="003A15EC" w:rsidRDefault="00C31E23" w:rsidP="00DA3017">
          <w:pPr>
            <w:spacing w:before="0" w:after="160" w:line="259" w:lineRule="auto"/>
            <w:rPr>
              <w:rStyle w:val="White"/>
              <w:b/>
            </w:rPr>
            <w:sectPr w:rsidR="003A15EC" w:rsidSect="006E2B54">
              <w:headerReference w:type="even" r:id="rId20"/>
              <w:headerReference w:type="default" r:id="rId21"/>
              <w:footerReference w:type="even" r:id="rId22"/>
              <w:footerReference w:type="default" r:id="rId23"/>
              <w:pgSz w:w="11906" w:h="16838" w:code="9"/>
              <w:pgMar w:top="1134" w:right="1134" w:bottom="1134" w:left="1134" w:header="794" w:footer="510" w:gutter="0"/>
              <w:pgNumType w:fmt="lowerRoman"/>
              <w:cols w:space="708"/>
              <w:docGrid w:linePitch="360"/>
            </w:sectPr>
          </w:pPr>
          <w:r>
            <w:rPr>
              <w:rStyle w:val="White"/>
              <w:b/>
            </w:rPr>
            <w:t xml:space="preserve"> </w:t>
          </w:r>
        </w:p>
      </w:sdtContent>
    </w:sdt>
    <w:p w14:paraId="05A1300D" w14:textId="2D59A16A" w:rsidR="00EE0416" w:rsidRDefault="002E6FA1" w:rsidP="00EE0416">
      <w:pPr>
        <w:pStyle w:val="Heading1-nobackground"/>
      </w:pPr>
      <w:bookmarkStart w:id="3" w:name="_Toc151119368"/>
      <w:bookmarkStart w:id="4" w:name="_Toc153273670"/>
      <w:r>
        <w:lastRenderedPageBreak/>
        <w:t xml:space="preserve">Executive </w:t>
      </w:r>
      <w:r w:rsidR="00A747C7">
        <w:t>s</w:t>
      </w:r>
      <w:r>
        <w:t>ummary</w:t>
      </w:r>
      <w:bookmarkEnd w:id="3"/>
      <w:bookmarkEnd w:id="4"/>
    </w:p>
    <w:p w14:paraId="68D6B148" w14:textId="0DAB42FA" w:rsidR="002E6FA1" w:rsidRPr="007356F4" w:rsidRDefault="002E6FA1" w:rsidP="007356F4">
      <w:pPr>
        <w:pStyle w:val="BodyText"/>
        <w:rPr>
          <w:rStyle w:val="normaltextrun"/>
        </w:rPr>
      </w:pPr>
      <w:r w:rsidRPr="007356F4">
        <w:rPr>
          <w:rStyle w:val="normaltextrun"/>
        </w:rPr>
        <w:t xml:space="preserve">Industry levies – </w:t>
      </w:r>
      <w:r w:rsidR="00F43B09" w:rsidRPr="007356F4">
        <w:rPr>
          <w:rStyle w:val="normaltextrun"/>
        </w:rPr>
        <w:t>narrow</w:t>
      </w:r>
      <w:r w:rsidR="000A4619" w:rsidRPr="007356F4">
        <w:rPr>
          <w:rStyle w:val="normaltextrun"/>
        </w:rPr>
        <w:t>ly applied</w:t>
      </w:r>
      <w:r w:rsidR="00F43B09" w:rsidRPr="007356F4">
        <w:rPr>
          <w:rStyle w:val="normaltextrun"/>
        </w:rPr>
        <w:t xml:space="preserve">, </w:t>
      </w:r>
      <w:r w:rsidRPr="007356F4">
        <w:rPr>
          <w:rStyle w:val="normaltextrun"/>
        </w:rPr>
        <w:t>sector</w:t>
      </w:r>
      <w:r w:rsidR="00F829D6" w:rsidRPr="007356F4">
        <w:rPr>
          <w:rStyle w:val="normaltextrun"/>
        </w:rPr>
        <w:t>-</w:t>
      </w:r>
      <w:r w:rsidRPr="007356F4">
        <w:rPr>
          <w:rStyle w:val="normaltextrun"/>
        </w:rPr>
        <w:t xml:space="preserve">specific taxes </w:t>
      </w:r>
      <w:r w:rsidR="00741E9B" w:rsidRPr="006013AF">
        <w:rPr>
          <w:rStyle w:val="normaltextrun"/>
        </w:rPr>
        <w:t xml:space="preserve">– </w:t>
      </w:r>
      <w:r w:rsidRPr="007356F4">
        <w:rPr>
          <w:rStyle w:val="normaltextrun"/>
        </w:rPr>
        <w:t xml:space="preserve">are proliferating in Australia. There were </w:t>
      </w:r>
      <w:r w:rsidR="0096749A" w:rsidRPr="007356F4">
        <w:rPr>
          <w:rStyle w:val="normaltextrun"/>
        </w:rPr>
        <w:t>four</w:t>
      </w:r>
      <w:r w:rsidRPr="007356F4">
        <w:rPr>
          <w:rStyle w:val="normaltextrun"/>
        </w:rPr>
        <w:t xml:space="preserve"> industry levies in 1960, </w:t>
      </w:r>
      <w:r w:rsidR="009249DF" w:rsidRPr="007356F4">
        <w:rPr>
          <w:rStyle w:val="normaltextrun"/>
        </w:rPr>
        <w:t xml:space="preserve">26 </w:t>
      </w:r>
      <w:r w:rsidRPr="007356F4">
        <w:rPr>
          <w:rStyle w:val="normaltextrun"/>
        </w:rPr>
        <w:t>in 1980 and today there are 2</w:t>
      </w:r>
      <w:r w:rsidR="002C6AC9" w:rsidRPr="007356F4">
        <w:rPr>
          <w:rStyle w:val="normaltextrun"/>
        </w:rPr>
        <w:t>4</w:t>
      </w:r>
      <w:r w:rsidR="00BE73C8" w:rsidRPr="007356F4">
        <w:rPr>
          <w:rStyle w:val="normaltextrun"/>
        </w:rPr>
        <w:t>8</w:t>
      </w:r>
      <w:r w:rsidRPr="007356F4">
        <w:rPr>
          <w:rStyle w:val="normaltextrun"/>
        </w:rPr>
        <w:t xml:space="preserve">. Levies now raise more than six times the revenue of tariffs </w:t>
      </w:r>
      <w:r w:rsidR="00F57082" w:rsidRPr="007356F4">
        <w:rPr>
          <w:rStyle w:val="normaltextrun"/>
        </w:rPr>
        <w:t xml:space="preserve">and </w:t>
      </w:r>
      <w:r w:rsidR="00495EEF">
        <w:rPr>
          <w:rStyle w:val="normaltextrun"/>
        </w:rPr>
        <w:t xml:space="preserve">are </w:t>
      </w:r>
      <w:r w:rsidR="00A644C7" w:rsidRPr="007356F4">
        <w:rPr>
          <w:rStyle w:val="normaltextrun"/>
        </w:rPr>
        <w:t>imposed on</w:t>
      </w:r>
      <w:r w:rsidRPr="007356F4">
        <w:rPr>
          <w:rStyle w:val="normaltextrun"/>
        </w:rPr>
        <w:t xml:space="preserve"> a broader range of firms but have received much less policy attention. </w:t>
      </w:r>
      <w:r w:rsidR="00000D1B" w:rsidRPr="007356F4">
        <w:rPr>
          <w:rStyle w:val="normaltextrun"/>
        </w:rPr>
        <w:t>No</w:t>
      </w:r>
      <w:r w:rsidR="00045757" w:rsidRPr="007356F4">
        <w:rPr>
          <w:rStyle w:val="normaltextrun"/>
        </w:rPr>
        <w:t xml:space="preserve"> guidelines</w:t>
      </w:r>
      <w:r w:rsidR="576BF8D4" w:rsidRPr="007356F4">
        <w:rPr>
          <w:rStyle w:val="normaltextrun"/>
        </w:rPr>
        <w:t xml:space="preserve"> </w:t>
      </w:r>
      <w:r w:rsidR="2F2FC448" w:rsidRPr="007356F4">
        <w:rPr>
          <w:rStyle w:val="normaltextrun"/>
        </w:rPr>
        <w:t>exist</w:t>
      </w:r>
      <w:r w:rsidR="00045757" w:rsidRPr="007356F4">
        <w:rPr>
          <w:rStyle w:val="normaltextrun"/>
        </w:rPr>
        <w:t xml:space="preserve"> for</w:t>
      </w:r>
      <w:r w:rsidR="006F776E" w:rsidRPr="007356F4">
        <w:rPr>
          <w:rStyle w:val="normaltextrun"/>
        </w:rPr>
        <w:t xml:space="preserve"> assessing the </w:t>
      </w:r>
      <w:r w:rsidR="006729B4" w:rsidRPr="007356F4">
        <w:rPr>
          <w:rStyle w:val="normaltextrun"/>
        </w:rPr>
        <w:t xml:space="preserve">policy value </w:t>
      </w:r>
      <w:r w:rsidR="006F776E" w:rsidRPr="007356F4">
        <w:rPr>
          <w:rStyle w:val="normaltextrun"/>
        </w:rPr>
        <w:t xml:space="preserve">of </w:t>
      </w:r>
      <w:r w:rsidR="005479E0" w:rsidRPr="007356F4">
        <w:rPr>
          <w:rStyle w:val="normaltextrun"/>
        </w:rPr>
        <w:t>individual industry levy proposals.</w:t>
      </w:r>
      <w:r w:rsidR="001A2689" w:rsidRPr="007356F4">
        <w:rPr>
          <w:rStyle w:val="normaltextrun"/>
        </w:rPr>
        <w:t xml:space="preserve"> Moreover,</w:t>
      </w:r>
      <w:r w:rsidRPr="007356F4">
        <w:rPr>
          <w:rStyle w:val="normaltextrun"/>
        </w:rPr>
        <w:t xml:space="preserve"> little is known about their collective impact on productivity growth, industry behaviour, and the Australian economy.</w:t>
      </w:r>
    </w:p>
    <w:p w14:paraId="5B327382" w14:textId="4E1F7ACC" w:rsidR="002E6FA1" w:rsidRPr="00594636" w:rsidRDefault="002E6FA1" w:rsidP="007356F4">
      <w:pPr>
        <w:pStyle w:val="BodyText"/>
        <w:rPr>
          <w:rStyle w:val="normaltextrun"/>
          <w:spacing w:val="-2"/>
        </w:rPr>
      </w:pPr>
      <w:r w:rsidRPr="00594636">
        <w:rPr>
          <w:rStyle w:val="normaltextrun"/>
          <w:spacing w:val="-2"/>
        </w:rPr>
        <w:t xml:space="preserve">Australia used to have a single levy system, administered by the </w:t>
      </w:r>
      <w:r w:rsidR="00EB253B" w:rsidRPr="00594636">
        <w:rPr>
          <w:rStyle w:val="normaltextrun"/>
          <w:spacing w:val="-2"/>
        </w:rPr>
        <w:t>various incarnations of the</w:t>
      </w:r>
      <w:r w:rsidRPr="00594636">
        <w:rPr>
          <w:rStyle w:val="normaltextrun"/>
          <w:spacing w:val="-2"/>
        </w:rPr>
        <w:t xml:space="preserve"> Commonwealth Agriculture</w:t>
      </w:r>
      <w:r w:rsidRPr="00594636" w:rsidDel="001C2E39">
        <w:rPr>
          <w:rStyle w:val="normaltextrun"/>
          <w:spacing w:val="-2"/>
        </w:rPr>
        <w:t xml:space="preserve"> </w:t>
      </w:r>
      <w:r w:rsidR="00C808C3" w:rsidRPr="00594636">
        <w:rPr>
          <w:rStyle w:val="normaltextrun"/>
          <w:spacing w:val="-2"/>
        </w:rPr>
        <w:t>department</w:t>
      </w:r>
      <w:r w:rsidRPr="00594636">
        <w:rPr>
          <w:rStyle w:val="normaltextrun"/>
          <w:spacing w:val="-2"/>
        </w:rPr>
        <w:t xml:space="preserve"> in cooperation with the agricultur</w:t>
      </w:r>
      <w:r w:rsidR="00192D62" w:rsidRPr="00594636">
        <w:rPr>
          <w:rStyle w:val="normaltextrun"/>
          <w:spacing w:val="-2"/>
        </w:rPr>
        <w:t>al</w:t>
      </w:r>
      <w:r w:rsidRPr="00594636">
        <w:rPr>
          <w:rStyle w:val="normaltextrun"/>
          <w:spacing w:val="-2"/>
        </w:rPr>
        <w:t xml:space="preserve"> sector. </w:t>
      </w:r>
      <w:r w:rsidR="00ED1BDA" w:rsidRPr="00594636">
        <w:rPr>
          <w:rStyle w:val="normaltextrun"/>
          <w:spacing w:val="-2"/>
        </w:rPr>
        <w:t>T</w:t>
      </w:r>
      <w:r w:rsidRPr="00594636">
        <w:rPr>
          <w:rStyle w:val="normaltextrun"/>
          <w:spacing w:val="-2"/>
        </w:rPr>
        <w:t>hat system still exists</w:t>
      </w:r>
      <w:r w:rsidR="00ED1BDA" w:rsidRPr="00594636">
        <w:rPr>
          <w:rStyle w:val="normaltextrun"/>
          <w:spacing w:val="-2"/>
        </w:rPr>
        <w:t>.</w:t>
      </w:r>
      <w:r w:rsidRPr="00594636">
        <w:rPr>
          <w:rStyle w:val="normaltextrun"/>
          <w:spacing w:val="-2"/>
        </w:rPr>
        <w:t xml:space="preserve"> </w:t>
      </w:r>
      <w:r w:rsidR="00594636" w:rsidRPr="00594636">
        <w:rPr>
          <w:rFonts w:ascii="Calibri" w:hAnsi="Calibri" w:cs="Calibri"/>
          <w:color w:val="000000"/>
          <w:spacing w:val="-2"/>
          <w:sz w:val="22"/>
          <w:szCs w:val="22"/>
          <w:shd w:val="clear" w:color="auto" w:fill="FFFFFF"/>
        </w:rPr>
        <w:t>But this research paper reveals that an ever-growing grab-bag of micro-taxes administered or collected by around 70 different State and Commonwealth departments has overtaken it in revenue terms.</w:t>
      </w:r>
    </w:p>
    <w:p w14:paraId="6803D473" w14:textId="422EE0B6" w:rsidR="002E6FA1" w:rsidRPr="007356F4" w:rsidRDefault="002E6FA1" w:rsidP="007356F4">
      <w:pPr>
        <w:pStyle w:val="BodyText"/>
        <w:rPr>
          <w:rStyle w:val="normaltextrun"/>
        </w:rPr>
      </w:pPr>
      <w:r w:rsidRPr="007356F4">
        <w:rPr>
          <w:rStyle w:val="normaltextrun"/>
        </w:rPr>
        <w:t xml:space="preserve">The traditional Australian industry levy </w:t>
      </w:r>
      <w:r w:rsidR="001217DA">
        <w:rPr>
          <w:rStyle w:val="normaltextrun"/>
        </w:rPr>
        <w:t>was a</w:t>
      </w:r>
      <w:r w:rsidRPr="007356F4">
        <w:rPr>
          <w:rStyle w:val="normaltextrun"/>
        </w:rPr>
        <w:t xml:space="preserve"> way </w:t>
      </w:r>
      <w:r w:rsidR="001217DA">
        <w:rPr>
          <w:rStyle w:val="normaltextrun"/>
        </w:rPr>
        <w:t xml:space="preserve">for a sector to get together and </w:t>
      </w:r>
      <w:r w:rsidRPr="007356F4">
        <w:rPr>
          <w:rStyle w:val="normaltextrun"/>
        </w:rPr>
        <w:t>ensur</w:t>
      </w:r>
      <w:r w:rsidR="001217DA">
        <w:rPr>
          <w:rStyle w:val="normaltextrun"/>
        </w:rPr>
        <w:t>e</w:t>
      </w:r>
      <w:r w:rsidRPr="007356F4">
        <w:rPr>
          <w:rStyle w:val="normaltextrun"/>
        </w:rPr>
        <w:t xml:space="preserve"> that businesses contribute</w:t>
      </w:r>
      <w:r w:rsidR="005300B6">
        <w:rPr>
          <w:rStyle w:val="normaltextrun"/>
        </w:rPr>
        <w:t>d</w:t>
      </w:r>
      <w:r w:rsidRPr="007356F4">
        <w:rPr>
          <w:rStyle w:val="normaltextrun"/>
        </w:rPr>
        <w:t xml:space="preserve"> to the funding of collective services </w:t>
      </w:r>
      <w:r w:rsidR="00AD7379">
        <w:rPr>
          <w:rStyle w:val="normaltextrun"/>
        </w:rPr>
        <w:t xml:space="preserve">within that </w:t>
      </w:r>
      <w:r w:rsidRPr="007356F4">
        <w:rPr>
          <w:rStyle w:val="normaltextrun"/>
        </w:rPr>
        <w:t xml:space="preserve">sector. In agriculture this </w:t>
      </w:r>
      <w:r w:rsidR="003C6E13" w:rsidRPr="007356F4">
        <w:rPr>
          <w:rStyle w:val="normaltextrun"/>
        </w:rPr>
        <w:t xml:space="preserve">generally </w:t>
      </w:r>
      <w:r w:rsidRPr="007356F4">
        <w:rPr>
          <w:rStyle w:val="normaltextrun"/>
        </w:rPr>
        <w:t xml:space="preserve">means a group of </w:t>
      </w:r>
      <w:r w:rsidR="008872EF" w:rsidRPr="007356F4">
        <w:rPr>
          <w:rStyle w:val="normaltextrun"/>
        </w:rPr>
        <w:t>primary producers</w:t>
      </w:r>
      <w:r w:rsidRPr="007356F4">
        <w:rPr>
          <w:rStyle w:val="normaltextrun"/>
        </w:rPr>
        <w:t xml:space="preserve"> </w:t>
      </w:r>
      <w:r w:rsidR="00BE28EC">
        <w:rPr>
          <w:rStyle w:val="normaltextrun"/>
        </w:rPr>
        <w:t xml:space="preserve">agreeing to </w:t>
      </w:r>
      <w:r w:rsidR="00C61FF3" w:rsidRPr="007356F4">
        <w:rPr>
          <w:rStyle w:val="normaltextrun"/>
        </w:rPr>
        <w:t xml:space="preserve">pay a proportion of their revenue </w:t>
      </w:r>
      <w:r w:rsidRPr="007356F4">
        <w:rPr>
          <w:rStyle w:val="normaltextrun"/>
        </w:rPr>
        <w:t xml:space="preserve">to </w:t>
      </w:r>
      <w:r w:rsidR="00C61FF3" w:rsidRPr="007356F4">
        <w:rPr>
          <w:rStyle w:val="normaltextrun"/>
        </w:rPr>
        <w:t xml:space="preserve">collectively </w:t>
      </w:r>
      <w:r w:rsidRPr="007356F4">
        <w:rPr>
          <w:rStyle w:val="normaltextrun"/>
        </w:rPr>
        <w:t xml:space="preserve">fund </w:t>
      </w:r>
      <w:r w:rsidR="00250B2E" w:rsidRPr="007356F4">
        <w:rPr>
          <w:rStyle w:val="normaltextrun"/>
        </w:rPr>
        <w:t>research and development (</w:t>
      </w:r>
      <w:r w:rsidRPr="007356F4">
        <w:rPr>
          <w:rStyle w:val="normaltextrun"/>
        </w:rPr>
        <w:t>R&amp;D</w:t>
      </w:r>
      <w:r w:rsidR="00250B2E" w:rsidRPr="007356F4">
        <w:rPr>
          <w:rStyle w:val="normaltextrun"/>
        </w:rPr>
        <w:t>)</w:t>
      </w:r>
      <w:r w:rsidRPr="007356F4">
        <w:rPr>
          <w:rStyle w:val="normaltextrun"/>
        </w:rPr>
        <w:t xml:space="preserve"> with </w:t>
      </w:r>
      <w:r w:rsidR="00997DFB" w:rsidRPr="007356F4">
        <w:rPr>
          <w:rStyle w:val="normaltextrun"/>
        </w:rPr>
        <w:t>fund-matching by</w:t>
      </w:r>
      <w:r w:rsidRPr="007356F4">
        <w:rPr>
          <w:rStyle w:val="normaltextrun"/>
        </w:rPr>
        <w:t xml:space="preserve"> government, marketing </w:t>
      </w:r>
      <w:r w:rsidR="007C3B7B" w:rsidRPr="007356F4">
        <w:rPr>
          <w:rStyle w:val="normaltextrun"/>
        </w:rPr>
        <w:t xml:space="preserve">programs, </w:t>
      </w:r>
      <w:r w:rsidRPr="007356F4">
        <w:rPr>
          <w:rStyle w:val="normaltextrun"/>
        </w:rPr>
        <w:t>and</w:t>
      </w:r>
      <w:r w:rsidR="00331C55" w:rsidRPr="007356F4">
        <w:rPr>
          <w:rStyle w:val="normaltextrun"/>
        </w:rPr>
        <w:t xml:space="preserve"> plant and animal health</w:t>
      </w:r>
      <w:r w:rsidR="00827FEF" w:rsidRPr="007356F4">
        <w:rPr>
          <w:rStyle w:val="normaltextrun"/>
        </w:rPr>
        <w:t xml:space="preserve"> protections</w:t>
      </w:r>
      <w:r w:rsidRPr="007356F4">
        <w:rPr>
          <w:rStyle w:val="normaltextrun"/>
        </w:rPr>
        <w:t xml:space="preserve">. Overall, this paper finds that the evidence </w:t>
      </w:r>
      <w:r w:rsidR="00881E2C" w:rsidRPr="007356F4">
        <w:rPr>
          <w:rStyle w:val="normaltextrun"/>
        </w:rPr>
        <w:t>to support</w:t>
      </w:r>
      <w:r w:rsidRPr="007356F4">
        <w:rPr>
          <w:rStyle w:val="normaltextrun"/>
        </w:rPr>
        <w:t xml:space="preserve"> agricultural R&amp;D </w:t>
      </w:r>
      <w:r w:rsidR="005C4720" w:rsidRPr="007356F4">
        <w:rPr>
          <w:rStyle w:val="normaltextrun"/>
        </w:rPr>
        <w:t>is</w:t>
      </w:r>
      <w:r w:rsidRPr="007356F4">
        <w:rPr>
          <w:rStyle w:val="normaltextrun"/>
        </w:rPr>
        <w:t xml:space="preserve"> positive, though </w:t>
      </w:r>
      <w:r w:rsidR="001257D5" w:rsidRPr="007356F4">
        <w:rPr>
          <w:rStyle w:val="normaltextrun"/>
        </w:rPr>
        <w:t>the degree to which th</w:t>
      </w:r>
      <w:r w:rsidR="00A74477" w:rsidRPr="007356F4">
        <w:rPr>
          <w:rStyle w:val="normaltextrun"/>
        </w:rPr>
        <w:t xml:space="preserve">ese positive returns are </w:t>
      </w:r>
      <w:r w:rsidR="008E75F3" w:rsidRPr="007356F4">
        <w:rPr>
          <w:rStyle w:val="normaltextrun"/>
        </w:rPr>
        <w:t>the result</w:t>
      </w:r>
      <w:r w:rsidR="00A74477" w:rsidRPr="007356F4">
        <w:rPr>
          <w:rStyle w:val="normaltextrun"/>
        </w:rPr>
        <w:t xml:space="preserve"> o</w:t>
      </w:r>
      <w:r w:rsidR="008E75F3" w:rsidRPr="007356F4">
        <w:rPr>
          <w:rStyle w:val="normaltextrun"/>
        </w:rPr>
        <w:t>f</w:t>
      </w:r>
      <w:r w:rsidR="00A430FD" w:rsidRPr="007356F4">
        <w:rPr>
          <w:rStyle w:val="normaltextrun"/>
        </w:rPr>
        <w:t xml:space="preserve"> </w:t>
      </w:r>
      <w:r w:rsidR="007F412D">
        <w:rPr>
          <w:rStyle w:val="normaltextrun"/>
        </w:rPr>
        <w:t>funds being raised through</w:t>
      </w:r>
      <w:r w:rsidR="00A74477" w:rsidRPr="007356F4">
        <w:rPr>
          <w:rStyle w:val="normaltextrun"/>
        </w:rPr>
        <w:t xml:space="preserve"> industry levies</w:t>
      </w:r>
      <w:r w:rsidR="00A430FD" w:rsidRPr="007356F4">
        <w:rPr>
          <w:rStyle w:val="normaltextrun"/>
        </w:rPr>
        <w:t xml:space="preserve">, </w:t>
      </w:r>
      <w:r w:rsidR="007F412D">
        <w:rPr>
          <w:rStyle w:val="normaltextrun"/>
        </w:rPr>
        <w:t>as opposed to other funding mechanisms</w:t>
      </w:r>
      <w:r w:rsidR="00A430FD" w:rsidRPr="007356F4">
        <w:rPr>
          <w:rStyle w:val="normaltextrun"/>
        </w:rPr>
        <w:t>,</w:t>
      </w:r>
      <w:r w:rsidR="00A74477" w:rsidRPr="007356F4">
        <w:rPr>
          <w:rStyle w:val="normaltextrun"/>
        </w:rPr>
        <w:t xml:space="preserve"> is less cl</w:t>
      </w:r>
      <w:r w:rsidR="008E75F3" w:rsidRPr="007356F4">
        <w:rPr>
          <w:rStyle w:val="normaltextrun"/>
        </w:rPr>
        <w:t>ear.</w:t>
      </w:r>
    </w:p>
    <w:p w14:paraId="1B4A5F4F" w14:textId="383A1D62" w:rsidR="002E6FA1" w:rsidRPr="00DC21A8" w:rsidRDefault="002E6FA1" w:rsidP="00DC21A8">
      <w:pPr>
        <w:pStyle w:val="BodyText"/>
        <w:rPr>
          <w:rStyle w:val="normaltextrun"/>
        </w:rPr>
      </w:pPr>
      <w:r w:rsidRPr="007356F4">
        <w:rPr>
          <w:rStyle w:val="normaltextrun"/>
        </w:rPr>
        <w:t>This paper provides a</w:t>
      </w:r>
      <w:r w:rsidR="005A1860" w:rsidRPr="007356F4">
        <w:rPr>
          <w:rStyle w:val="normaltextrun"/>
        </w:rPr>
        <w:t>n initial</w:t>
      </w:r>
      <w:r w:rsidRPr="007356F4">
        <w:rPr>
          <w:rStyle w:val="normaltextrun"/>
        </w:rPr>
        <w:t xml:space="preserve"> overview of</w:t>
      </w:r>
      <w:r w:rsidRPr="007356F4" w:rsidDel="00720FC4">
        <w:rPr>
          <w:rStyle w:val="normaltextrun"/>
        </w:rPr>
        <w:t xml:space="preserve"> </w:t>
      </w:r>
      <w:r w:rsidR="00720FC4" w:rsidRPr="007356F4">
        <w:rPr>
          <w:rStyle w:val="normaltextrun"/>
        </w:rPr>
        <w:t xml:space="preserve">Australian industry </w:t>
      </w:r>
      <w:r w:rsidRPr="007356F4">
        <w:rPr>
          <w:rStyle w:val="normaltextrun"/>
        </w:rPr>
        <w:t xml:space="preserve">levies, which </w:t>
      </w:r>
      <w:r w:rsidR="00CD6A77" w:rsidRPr="007356F4">
        <w:rPr>
          <w:rStyle w:val="normaltextrun"/>
        </w:rPr>
        <w:t>collectively raise</w:t>
      </w:r>
      <w:r w:rsidRPr="007356F4" w:rsidDel="00AD2EB7">
        <w:rPr>
          <w:rStyle w:val="normaltextrun"/>
        </w:rPr>
        <w:t xml:space="preserve"> </w:t>
      </w:r>
      <w:r w:rsidR="00AD2EB7" w:rsidRPr="007356F4">
        <w:rPr>
          <w:rStyle w:val="normaltextrun"/>
        </w:rPr>
        <w:t xml:space="preserve">about </w:t>
      </w:r>
      <w:r w:rsidRPr="007356F4">
        <w:rPr>
          <w:rStyle w:val="normaltextrun"/>
        </w:rPr>
        <w:t>$</w:t>
      </w:r>
      <w:r w:rsidR="00DA52D0" w:rsidRPr="007356F4">
        <w:rPr>
          <w:rStyle w:val="normaltextrun"/>
        </w:rPr>
        <w:t>11</w:t>
      </w:r>
      <w:r w:rsidR="009C4EB0" w:rsidRPr="007356F4">
        <w:rPr>
          <w:rStyle w:val="normaltextrun"/>
        </w:rPr>
        <w:t> </w:t>
      </w:r>
      <w:r w:rsidR="00BF342B" w:rsidRPr="007356F4">
        <w:rPr>
          <w:rStyle w:val="normaltextrun"/>
        </w:rPr>
        <w:t>billion</w:t>
      </w:r>
      <w:r w:rsidRPr="007356F4">
        <w:rPr>
          <w:rStyle w:val="normaltextrun"/>
        </w:rPr>
        <w:t xml:space="preserve"> </w:t>
      </w:r>
      <w:r w:rsidR="00A75927" w:rsidRPr="007356F4">
        <w:rPr>
          <w:rStyle w:val="normaltextrun"/>
        </w:rPr>
        <w:t>per year</w:t>
      </w:r>
      <w:r w:rsidRPr="007356F4">
        <w:rPr>
          <w:rStyle w:val="normaltextrun"/>
        </w:rPr>
        <w:t xml:space="preserve">, of which </w:t>
      </w:r>
      <w:r w:rsidR="0047195B" w:rsidRPr="007356F4">
        <w:rPr>
          <w:rStyle w:val="normaltextrun"/>
        </w:rPr>
        <w:t xml:space="preserve">only </w:t>
      </w:r>
      <w:r w:rsidRPr="007356F4">
        <w:rPr>
          <w:rStyle w:val="normaltextrun"/>
        </w:rPr>
        <w:t>$</w:t>
      </w:r>
      <w:r w:rsidR="0047195B" w:rsidRPr="007356F4">
        <w:rPr>
          <w:rStyle w:val="normaltextrun"/>
        </w:rPr>
        <w:t>0.6</w:t>
      </w:r>
      <w:r w:rsidR="00BF342B" w:rsidRPr="007356F4">
        <w:rPr>
          <w:rStyle w:val="normaltextrun"/>
        </w:rPr>
        <w:t xml:space="preserve"> billion</w:t>
      </w:r>
      <w:r w:rsidRPr="007356F4">
        <w:rPr>
          <w:rStyle w:val="normaltextrun"/>
        </w:rPr>
        <w:t xml:space="preserve"> </w:t>
      </w:r>
      <w:r w:rsidR="007F412D">
        <w:rPr>
          <w:rStyle w:val="normaltextrun"/>
        </w:rPr>
        <w:t>i</w:t>
      </w:r>
      <w:r w:rsidR="00CD6A77" w:rsidRPr="007356F4">
        <w:rPr>
          <w:rStyle w:val="normaltextrun"/>
        </w:rPr>
        <w:t>s</w:t>
      </w:r>
      <w:r w:rsidRPr="007356F4">
        <w:rPr>
          <w:rStyle w:val="normaltextrun"/>
        </w:rPr>
        <w:t xml:space="preserve"> from</w:t>
      </w:r>
      <w:r w:rsidRPr="007356F4" w:rsidDel="00CD6A77">
        <w:rPr>
          <w:rStyle w:val="normaltextrun"/>
        </w:rPr>
        <w:t xml:space="preserve"> </w:t>
      </w:r>
      <w:r w:rsidRPr="007356F4">
        <w:rPr>
          <w:rStyle w:val="normaltextrun"/>
        </w:rPr>
        <w:t>Agricultural</w:t>
      </w:r>
      <w:r w:rsidR="00CD6A77" w:rsidRPr="007356F4" w:rsidDel="00EA52EA">
        <w:rPr>
          <w:rStyle w:val="normaltextrun"/>
        </w:rPr>
        <w:t xml:space="preserve"> </w:t>
      </w:r>
      <w:r w:rsidRPr="007356F4">
        <w:rPr>
          <w:rStyle w:val="normaltextrun"/>
        </w:rPr>
        <w:t xml:space="preserve">levies. </w:t>
      </w:r>
      <w:r w:rsidR="0073339F" w:rsidRPr="007356F4">
        <w:rPr>
          <w:rStyle w:val="normaltextrun"/>
        </w:rPr>
        <w:t>The n</w:t>
      </w:r>
      <w:r w:rsidRPr="007356F4">
        <w:rPr>
          <w:rStyle w:val="normaltextrun"/>
        </w:rPr>
        <w:t>ew</w:t>
      </w:r>
      <w:r w:rsidR="0073339F" w:rsidRPr="007356F4">
        <w:rPr>
          <w:rStyle w:val="normaltextrun"/>
        </w:rPr>
        <w:t xml:space="preserve"> breed of </w:t>
      </w:r>
      <w:r w:rsidR="008C3B4A" w:rsidRPr="007356F4">
        <w:rPr>
          <w:rStyle w:val="normaltextrun"/>
        </w:rPr>
        <w:t>l</w:t>
      </w:r>
      <w:r w:rsidRPr="007356F4">
        <w:rPr>
          <w:rStyle w:val="normaltextrun"/>
        </w:rPr>
        <w:t>evies</w:t>
      </w:r>
      <w:r w:rsidR="0073339F" w:rsidRPr="007356F4">
        <w:rPr>
          <w:rStyle w:val="normaltextrun"/>
        </w:rPr>
        <w:t xml:space="preserve"> </w:t>
      </w:r>
      <w:r w:rsidR="00DC49C8" w:rsidRPr="007356F4">
        <w:rPr>
          <w:rStyle w:val="normaltextrun"/>
        </w:rPr>
        <w:t>ha</w:t>
      </w:r>
      <w:r w:rsidR="1404B006" w:rsidRPr="007356F4">
        <w:rPr>
          <w:rStyle w:val="normaltextrun"/>
        </w:rPr>
        <w:t>s</w:t>
      </w:r>
      <w:r w:rsidR="00DC49C8" w:rsidRPr="007356F4">
        <w:rPr>
          <w:rStyle w:val="normaltextrun"/>
        </w:rPr>
        <w:t xml:space="preserve"> been</w:t>
      </w:r>
      <w:r w:rsidR="0073339F" w:rsidRPr="007356F4">
        <w:rPr>
          <w:rStyle w:val="normaltextrun"/>
        </w:rPr>
        <w:t xml:space="preserve"> imposed on</w:t>
      </w:r>
      <w:r w:rsidRPr="007356F4" w:rsidDel="0073339F">
        <w:rPr>
          <w:rStyle w:val="normaltextrun"/>
        </w:rPr>
        <w:t xml:space="preserve"> </w:t>
      </w:r>
      <w:r w:rsidRPr="007356F4">
        <w:rPr>
          <w:rStyle w:val="normaltextrun"/>
        </w:rPr>
        <w:t>a growing range of sectors that</w:t>
      </w:r>
      <w:r w:rsidR="00E310C2" w:rsidRPr="007356F4">
        <w:rPr>
          <w:rStyle w:val="normaltextrun"/>
        </w:rPr>
        <w:t>, unlike the agricultural sector,</w:t>
      </w:r>
      <w:r w:rsidRPr="007356F4">
        <w:rPr>
          <w:rStyle w:val="normaltextrun"/>
        </w:rPr>
        <w:t xml:space="preserve"> have not requested them</w:t>
      </w:r>
      <w:r w:rsidR="31D00AF9" w:rsidRPr="007356F4">
        <w:rPr>
          <w:rStyle w:val="normaltextrun"/>
        </w:rPr>
        <w:t>.</w:t>
      </w:r>
      <w:r w:rsidRPr="007356F4">
        <w:rPr>
          <w:rStyle w:val="normaltextrun"/>
        </w:rPr>
        <w:t xml:space="preserve"> </w:t>
      </w:r>
      <w:r w:rsidR="60B4652A" w:rsidRPr="007356F4">
        <w:rPr>
          <w:rStyle w:val="normaltextrun"/>
        </w:rPr>
        <w:t xml:space="preserve">They are </w:t>
      </w:r>
      <w:r w:rsidRPr="007356F4">
        <w:rPr>
          <w:rStyle w:val="normaltextrun"/>
        </w:rPr>
        <w:t xml:space="preserve">charged by </w:t>
      </w:r>
      <w:r w:rsidR="00DA52D0" w:rsidRPr="007356F4">
        <w:rPr>
          <w:rStyle w:val="normaltextrun"/>
        </w:rPr>
        <w:t>more</w:t>
      </w:r>
      <w:r w:rsidRPr="007356F4">
        <w:rPr>
          <w:rStyle w:val="normaltextrun"/>
        </w:rPr>
        <w:t xml:space="preserve"> jurisdictions, </w:t>
      </w:r>
      <w:r w:rsidR="008747C9" w:rsidRPr="007356F4">
        <w:rPr>
          <w:rStyle w:val="normaltextrun"/>
        </w:rPr>
        <w:t xml:space="preserve">to fund a growing number of policy goals, and </w:t>
      </w:r>
      <w:r w:rsidR="009A4311" w:rsidRPr="007356F4">
        <w:rPr>
          <w:rStyle w:val="normaltextrun"/>
        </w:rPr>
        <w:t>publicly justified</w:t>
      </w:r>
      <w:r w:rsidR="001E4752" w:rsidRPr="007356F4">
        <w:rPr>
          <w:rStyle w:val="normaltextrun"/>
        </w:rPr>
        <w:t xml:space="preserve"> </w:t>
      </w:r>
      <w:r w:rsidRPr="007356F4">
        <w:rPr>
          <w:rStyle w:val="normaltextrun"/>
        </w:rPr>
        <w:t xml:space="preserve">with a </w:t>
      </w:r>
      <w:r w:rsidRPr="00DC21A8">
        <w:rPr>
          <w:rStyle w:val="normaltextrun"/>
        </w:rPr>
        <w:t xml:space="preserve">growing range of policy rationales. Some have been imposed </w:t>
      </w:r>
      <w:r w:rsidR="00660F49" w:rsidRPr="00DC21A8">
        <w:rPr>
          <w:rStyle w:val="normaltextrun"/>
        </w:rPr>
        <w:t xml:space="preserve">simply </w:t>
      </w:r>
      <w:r w:rsidRPr="00DC21A8">
        <w:rPr>
          <w:rStyle w:val="normaltextrun"/>
        </w:rPr>
        <w:t xml:space="preserve">to raise general </w:t>
      </w:r>
      <w:r w:rsidR="001F2EB6" w:rsidRPr="00DC21A8">
        <w:rPr>
          <w:rStyle w:val="normaltextrun"/>
        </w:rPr>
        <w:t xml:space="preserve">tax </w:t>
      </w:r>
      <w:r w:rsidRPr="00DC21A8">
        <w:rPr>
          <w:rStyle w:val="normaltextrun"/>
        </w:rPr>
        <w:t xml:space="preserve">revenue. </w:t>
      </w:r>
    </w:p>
    <w:p w14:paraId="4EF2BE28" w14:textId="05447D52" w:rsidR="002E6FA1" w:rsidRPr="007356F4" w:rsidRDefault="00DC21A8" w:rsidP="00DC21A8">
      <w:pPr>
        <w:pStyle w:val="BodyText"/>
        <w:rPr>
          <w:rStyle w:val="normaltextrun"/>
        </w:rPr>
      </w:pPr>
      <w:r w:rsidRPr="001A050B">
        <w:rPr>
          <w:rStyle w:val="cf01"/>
          <w:rFonts w:asciiTheme="minorHAnsi" w:hAnsiTheme="minorHAnsi" w:cstheme="minorBidi"/>
          <w:sz w:val="20"/>
          <w:szCs w:val="20"/>
        </w:rPr>
        <w:t>Industry levies are the long tail of Australia</w:t>
      </w:r>
      <w:r w:rsidRPr="001A050B">
        <w:rPr>
          <w:rStyle w:val="cf11"/>
          <w:rFonts w:asciiTheme="minorHAnsi" w:hAnsiTheme="minorHAnsi" w:cstheme="minorBidi"/>
          <w:color w:val="auto"/>
          <w:sz w:val="20"/>
          <w:szCs w:val="20"/>
        </w:rPr>
        <w:t>’</w:t>
      </w:r>
      <w:r w:rsidRPr="001A050B">
        <w:rPr>
          <w:rStyle w:val="cf01"/>
          <w:rFonts w:asciiTheme="minorHAnsi" w:hAnsiTheme="minorHAnsi" w:cstheme="minorBidi"/>
          <w:sz w:val="20"/>
          <w:szCs w:val="20"/>
        </w:rPr>
        <w:t>s tax system, where 10 taxes collect more than 90% of overall tax revenue, industry levies raise less than 2%.</w:t>
      </w:r>
      <w:r w:rsidRPr="00DC21A8" w:rsidDel="00DC21A8">
        <w:rPr>
          <w:rStyle w:val="normaltextrun"/>
        </w:rPr>
        <w:t xml:space="preserve"> </w:t>
      </w:r>
      <w:r w:rsidR="00AA726B" w:rsidRPr="00DC21A8">
        <w:rPr>
          <w:rStyle w:val="normaltextrun"/>
        </w:rPr>
        <w:t>T</w:t>
      </w:r>
      <w:r w:rsidR="002E6FA1" w:rsidRPr="00DC21A8">
        <w:rPr>
          <w:rStyle w:val="normaltextrun"/>
        </w:rPr>
        <w:t>he</w:t>
      </w:r>
      <w:r w:rsidR="003F37A0" w:rsidRPr="00DC21A8">
        <w:rPr>
          <w:rStyle w:val="normaltextrun"/>
        </w:rPr>
        <w:t>ir</w:t>
      </w:r>
      <w:r w:rsidR="003F37A0" w:rsidRPr="007356F4">
        <w:rPr>
          <w:rStyle w:val="normaltextrun"/>
        </w:rPr>
        <w:t xml:space="preserve"> design also tends to deviate from the general principles of good tax system design</w:t>
      </w:r>
      <w:r w:rsidR="00D61264">
        <w:rPr>
          <w:rStyle w:val="normaltextrun"/>
        </w:rPr>
        <w:t xml:space="preserve">, </w:t>
      </w:r>
      <w:r w:rsidR="00997B10">
        <w:rPr>
          <w:rStyle w:val="normaltextrun"/>
        </w:rPr>
        <w:t>by being</w:t>
      </w:r>
      <w:r w:rsidR="00702CE0" w:rsidRPr="007356F4">
        <w:rPr>
          <w:rStyle w:val="normaltextrun"/>
        </w:rPr>
        <w:t xml:space="preserve"> </w:t>
      </w:r>
      <w:r w:rsidR="0090345A" w:rsidRPr="007356F4">
        <w:rPr>
          <w:rStyle w:val="normaltextrun"/>
        </w:rPr>
        <w:t>narrowly applied to</w:t>
      </w:r>
      <w:r w:rsidR="00702CE0" w:rsidRPr="007356F4">
        <w:rPr>
          <w:rStyle w:val="normaltextrun"/>
        </w:rPr>
        <w:t xml:space="preserve"> </w:t>
      </w:r>
      <w:r w:rsidR="003F290C" w:rsidRPr="007356F4">
        <w:rPr>
          <w:rStyle w:val="normaltextrun"/>
        </w:rPr>
        <w:t>more distortive and less efficient</w:t>
      </w:r>
      <w:r w:rsidR="00702CE0" w:rsidRPr="007356F4">
        <w:rPr>
          <w:rStyle w:val="normaltextrun"/>
        </w:rPr>
        <w:t xml:space="preserve"> tax bases – transactions</w:t>
      </w:r>
      <w:r w:rsidR="007119AC" w:rsidRPr="007356F4">
        <w:rPr>
          <w:rStyle w:val="normaltextrun"/>
        </w:rPr>
        <w:t>,</w:t>
      </w:r>
      <w:r w:rsidR="00702CE0" w:rsidRPr="007356F4">
        <w:rPr>
          <w:rStyle w:val="normaltextrun"/>
        </w:rPr>
        <w:t xml:space="preserve"> revenue</w:t>
      </w:r>
      <w:r w:rsidR="007119AC" w:rsidRPr="007356F4">
        <w:rPr>
          <w:rStyle w:val="normaltextrun"/>
        </w:rPr>
        <w:t>, and inputs to production.</w:t>
      </w:r>
      <w:r w:rsidR="00084E02" w:rsidRPr="007356F4">
        <w:rPr>
          <w:rStyle w:val="normaltextrun"/>
        </w:rPr>
        <w:t xml:space="preserve"> </w:t>
      </w:r>
      <w:r w:rsidR="00E13850" w:rsidRPr="007356F4">
        <w:rPr>
          <w:rStyle w:val="normaltextrun"/>
        </w:rPr>
        <w:t>The available data</w:t>
      </w:r>
      <w:r w:rsidR="002F4B40">
        <w:rPr>
          <w:rStyle w:val="normaltextrun"/>
        </w:rPr>
        <w:t xml:space="preserve"> </w:t>
      </w:r>
      <w:r w:rsidR="00E13850" w:rsidRPr="007356F4">
        <w:rPr>
          <w:rStyle w:val="normaltextrun"/>
        </w:rPr>
        <w:t>in the agricultural sector suggests they</w:t>
      </w:r>
      <w:r w:rsidR="00E13850" w:rsidRPr="007356F4" w:rsidDel="003F37A0">
        <w:rPr>
          <w:rStyle w:val="normaltextrun"/>
        </w:rPr>
        <w:t xml:space="preserve"> </w:t>
      </w:r>
      <w:r w:rsidR="002E6FA1" w:rsidRPr="007356F4" w:rsidDel="003F37A0">
        <w:rPr>
          <w:rStyle w:val="normaltextrun"/>
        </w:rPr>
        <w:t>are also</w:t>
      </w:r>
      <w:r w:rsidR="002E6FA1" w:rsidRPr="007356F4">
        <w:rPr>
          <w:rStyle w:val="normaltextrun"/>
        </w:rPr>
        <w:t xml:space="preserve"> generally more expensive to collect than Australia’s major taxes</w:t>
      </w:r>
      <w:r w:rsidR="00E15112" w:rsidRPr="007356F4">
        <w:rPr>
          <w:rStyle w:val="normaltextrun"/>
        </w:rPr>
        <w:t>.</w:t>
      </w:r>
    </w:p>
    <w:p w14:paraId="31ACF683" w14:textId="16C75960" w:rsidR="002E6FA1" w:rsidRPr="007356F4" w:rsidRDefault="002E6FA1" w:rsidP="007356F4">
      <w:pPr>
        <w:pStyle w:val="BodyText"/>
        <w:rPr>
          <w:rStyle w:val="normaltextrun"/>
        </w:rPr>
      </w:pPr>
      <w:r w:rsidRPr="007356F4">
        <w:rPr>
          <w:rStyle w:val="normaltextrun"/>
        </w:rPr>
        <w:t xml:space="preserve">In specific </w:t>
      </w:r>
      <w:r w:rsidR="004914F2">
        <w:rPr>
          <w:rStyle w:val="normaltextrun"/>
        </w:rPr>
        <w:t>circumstances</w:t>
      </w:r>
      <w:r w:rsidRPr="007356F4">
        <w:rPr>
          <w:rStyle w:val="normaltextrun"/>
        </w:rPr>
        <w:t xml:space="preserve">, there </w:t>
      </w:r>
      <w:r w:rsidR="001A050B">
        <w:rPr>
          <w:rStyle w:val="normaltextrun"/>
        </w:rPr>
        <w:t>is a</w:t>
      </w:r>
      <w:r w:rsidRPr="007356F4">
        <w:rPr>
          <w:rStyle w:val="normaltextrun"/>
        </w:rPr>
        <w:t xml:space="preserve"> public policy </w:t>
      </w:r>
      <w:r w:rsidR="003E7D50" w:rsidRPr="007356F4">
        <w:rPr>
          <w:rStyle w:val="normaltextrun"/>
        </w:rPr>
        <w:t>case</w:t>
      </w:r>
      <w:r w:rsidRPr="007356F4">
        <w:rPr>
          <w:rStyle w:val="normaltextrun"/>
        </w:rPr>
        <w:t xml:space="preserve"> for</w:t>
      </w:r>
      <w:r w:rsidR="001A050B">
        <w:rPr>
          <w:rStyle w:val="normaltextrun"/>
        </w:rPr>
        <w:t xml:space="preserve"> some</w:t>
      </w:r>
      <w:r w:rsidRPr="007356F4">
        <w:rPr>
          <w:rStyle w:val="normaltextrun"/>
        </w:rPr>
        <w:t xml:space="preserve"> industry levies</w:t>
      </w:r>
      <w:r w:rsidR="00123F18" w:rsidRPr="007356F4">
        <w:rPr>
          <w:rStyle w:val="normaltextrun"/>
        </w:rPr>
        <w:t>.</w:t>
      </w:r>
      <w:r w:rsidR="00F529C4" w:rsidRPr="007356F4">
        <w:rPr>
          <w:rStyle w:val="normaltextrun"/>
        </w:rPr>
        <w:t xml:space="preserve"> </w:t>
      </w:r>
      <w:r w:rsidRPr="007356F4">
        <w:rPr>
          <w:rStyle w:val="normaltextrun"/>
        </w:rPr>
        <w:t xml:space="preserve">This research paper provides a framework for </w:t>
      </w:r>
      <w:r w:rsidR="006B1126" w:rsidRPr="007356F4">
        <w:rPr>
          <w:rStyle w:val="normaltextrun"/>
        </w:rPr>
        <w:t xml:space="preserve">thinking through the economics of </w:t>
      </w:r>
      <w:r w:rsidR="00FA53A8" w:rsidRPr="007356F4">
        <w:rPr>
          <w:rStyle w:val="normaltextrun"/>
        </w:rPr>
        <w:t>levies</w:t>
      </w:r>
      <w:r w:rsidR="006B1126" w:rsidRPr="007356F4">
        <w:rPr>
          <w:rStyle w:val="normaltextrun"/>
        </w:rPr>
        <w:t>,</w:t>
      </w:r>
      <w:r w:rsidR="00A20D0D" w:rsidRPr="007356F4">
        <w:rPr>
          <w:rStyle w:val="normaltextrun"/>
        </w:rPr>
        <w:t xml:space="preserve"> set</w:t>
      </w:r>
      <w:r w:rsidR="004B5470" w:rsidRPr="007356F4">
        <w:rPr>
          <w:rStyle w:val="normaltextrun"/>
        </w:rPr>
        <w:t>ting</w:t>
      </w:r>
      <w:r w:rsidR="00A20D0D" w:rsidRPr="007356F4">
        <w:rPr>
          <w:rStyle w:val="normaltextrun"/>
        </w:rPr>
        <w:t xml:space="preserve"> out</w:t>
      </w:r>
      <w:r w:rsidRPr="007356F4" w:rsidDel="006B1126">
        <w:rPr>
          <w:rStyle w:val="normaltextrun"/>
        </w:rPr>
        <w:t xml:space="preserve"> the </w:t>
      </w:r>
      <w:r w:rsidRPr="007356F4">
        <w:rPr>
          <w:rStyle w:val="normaltextrun"/>
        </w:rPr>
        <w:t xml:space="preserve">thresholds that should be passed </w:t>
      </w:r>
      <w:r w:rsidR="004336D2" w:rsidRPr="007356F4">
        <w:rPr>
          <w:rStyle w:val="normaltextrun"/>
        </w:rPr>
        <w:t>in</w:t>
      </w:r>
      <w:r w:rsidR="00123F18" w:rsidRPr="007356F4">
        <w:rPr>
          <w:rStyle w:val="normaltextrun"/>
        </w:rPr>
        <w:t xml:space="preserve"> assessing</w:t>
      </w:r>
      <w:r w:rsidRPr="007356F4">
        <w:rPr>
          <w:rStyle w:val="normaltextrun"/>
        </w:rPr>
        <w:t xml:space="preserve"> </w:t>
      </w:r>
      <w:r w:rsidR="004336D2" w:rsidRPr="007356F4">
        <w:rPr>
          <w:rStyle w:val="normaltextrun"/>
        </w:rPr>
        <w:t xml:space="preserve">the </w:t>
      </w:r>
      <w:r w:rsidR="004914F2">
        <w:rPr>
          <w:rStyle w:val="normaltextrun"/>
        </w:rPr>
        <w:t xml:space="preserve">public policy </w:t>
      </w:r>
      <w:r w:rsidRPr="007356F4">
        <w:rPr>
          <w:rStyle w:val="normaltextrun"/>
        </w:rPr>
        <w:t>case for a</w:t>
      </w:r>
      <w:r w:rsidR="00123F18" w:rsidRPr="007356F4">
        <w:rPr>
          <w:rStyle w:val="normaltextrun"/>
        </w:rPr>
        <w:t>n industry</w:t>
      </w:r>
      <w:r w:rsidRPr="007356F4">
        <w:rPr>
          <w:rStyle w:val="normaltextrun"/>
        </w:rPr>
        <w:t xml:space="preserve"> levy</w:t>
      </w:r>
      <w:r w:rsidRPr="007356F4" w:rsidDel="00A3361A">
        <w:rPr>
          <w:rStyle w:val="normaltextrun"/>
        </w:rPr>
        <w:t xml:space="preserve">. </w:t>
      </w:r>
      <w:r w:rsidR="00715198" w:rsidRPr="007356F4">
        <w:rPr>
          <w:rStyle w:val="normaltextrun"/>
        </w:rPr>
        <w:t>T</w:t>
      </w:r>
      <w:r w:rsidRPr="007356F4">
        <w:rPr>
          <w:rStyle w:val="normaltextrun"/>
        </w:rPr>
        <w:t xml:space="preserve">he intent is to assist policymakers when deciding </w:t>
      </w:r>
      <w:r w:rsidR="00715198" w:rsidRPr="007356F4">
        <w:rPr>
          <w:rStyle w:val="normaltextrun"/>
        </w:rPr>
        <w:t xml:space="preserve">whether to </w:t>
      </w:r>
      <w:r w:rsidR="007A6C62" w:rsidRPr="007356F4">
        <w:rPr>
          <w:rStyle w:val="normaltextrun"/>
        </w:rPr>
        <w:t>support industry</w:t>
      </w:r>
      <w:r w:rsidRPr="007356F4">
        <w:rPr>
          <w:rStyle w:val="normaltextrun"/>
        </w:rPr>
        <w:t xml:space="preserve"> levy</w:t>
      </w:r>
      <w:r w:rsidR="007A6C62" w:rsidRPr="007356F4">
        <w:rPr>
          <w:rStyle w:val="normaltextrun"/>
        </w:rPr>
        <w:t xml:space="preserve"> proposals</w:t>
      </w:r>
      <w:r w:rsidR="007F2D8E" w:rsidRPr="007356F4">
        <w:rPr>
          <w:rStyle w:val="normaltextrun"/>
        </w:rPr>
        <w:t xml:space="preserve"> and how they might be best designed</w:t>
      </w:r>
      <w:r w:rsidRPr="007356F4" w:rsidDel="007F2D8E">
        <w:rPr>
          <w:rStyle w:val="normaltextrun"/>
        </w:rPr>
        <w:t>.</w:t>
      </w:r>
    </w:p>
    <w:p w14:paraId="042427CF" w14:textId="180E58B0" w:rsidR="002E6FA1" w:rsidRPr="0019449B" w:rsidRDefault="00752FF5" w:rsidP="0019449B">
      <w:pPr>
        <w:pStyle w:val="BodyText"/>
        <w:rPr>
          <w:rStyle w:val="normaltextrun"/>
        </w:rPr>
      </w:pPr>
      <w:r w:rsidRPr="007356F4">
        <w:rPr>
          <w:rStyle w:val="normaltextrun"/>
        </w:rPr>
        <w:t>The growth in the number and application of industry levies over recent decades</w:t>
      </w:r>
      <w:r w:rsidR="00FA53A8" w:rsidRPr="007356F4">
        <w:rPr>
          <w:rStyle w:val="normaltextrun"/>
        </w:rPr>
        <w:t xml:space="preserve"> </w:t>
      </w:r>
      <w:r w:rsidR="00D70D78" w:rsidRPr="007356F4">
        <w:rPr>
          <w:rStyle w:val="normaltextrun"/>
        </w:rPr>
        <w:t>suggests that alternative considerations</w:t>
      </w:r>
      <w:r w:rsidR="00FF4EFF" w:rsidRPr="007356F4">
        <w:rPr>
          <w:rStyle w:val="normaltextrun"/>
        </w:rPr>
        <w:t xml:space="preserve"> may</w:t>
      </w:r>
      <w:r w:rsidR="00D70D78" w:rsidRPr="007356F4">
        <w:rPr>
          <w:rStyle w:val="normaltextrun"/>
        </w:rPr>
        <w:t xml:space="preserve"> have </w:t>
      </w:r>
      <w:r w:rsidR="009D615D" w:rsidRPr="004D0A80">
        <w:rPr>
          <w:rStyle w:val="normaltextrun"/>
        </w:rPr>
        <w:t>played a role in the</w:t>
      </w:r>
      <w:r w:rsidR="00961604" w:rsidRPr="004D0A80">
        <w:rPr>
          <w:rStyle w:val="normaltextrun"/>
        </w:rPr>
        <w:t>ir imposition</w:t>
      </w:r>
      <w:r w:rsidR="009D615D" w:rsidRPr="004D0A80">
        <w:rPr>
          <w:rStyle w:val="normaltextrun"/>
        </w:rPr>
        <w:t xml:space="preserve"> by governments.</w:t>
      </w:r>
      <w:r w:rsidR="00FE525F" w:rsidRPr="004D0A80">
        <w:rPr>
          <w:rStyle w:val="normaltextrun"/>
        </w:rPr>
        <w:t xml:space="preserve"> </w:t>
      </w:r>
      <w:r w:rsidR="00B21DA4" w:rsidRPr="004D0A80">
        <w:rPr>
          <w:rStyle w:val="normaltextrun"/>
        </w:rPr>
        <w:t xml:space="preserve">It is possible that governments </w:t>
      </w:r>
      <w:r w:rsidR="00AE34F9" w:rsidRPr="004D0A80">
        <w:rPr>
          <w:rStyle w:val="normaltextrun"/>
        </w:rPr>
        <w:t>believe</w:t>
      </w:r>
      <w:r w:rsidR="00C32CCF" w:rsidRPr="004D0A80">
        <w:rPr>
          <w:rStyle w:val="normaltextrun"/>
        </w:rPr>
        <w:t xml:space="preserve"> </w:t>
      </w:r>
      <w:r w:rsidR="00A252C2" w:rsidRPr="004D0A80">
        <w:rPr>
          <w:rStyle w:val="normaltextrun"/>
        </w:rPr>
        <w:t xml:space="preserve">that ‘levies’ on narrow sections of industry </w:t>
      </w:r>
      <w:r w:rsidR="00AE34F9" w:rsidRPr="004D0A80">
        <w:rPr>
          <w:rStyle w:val="normaltextrun"/>
        </w:rPr>
        <w:t>are likely to face</w:t>
      </w:r>
      <w:r w:rsidR="00A252C2" w:rsidRPr="004D0A80">
        <w:rPr>
          <w:rStyle w:val="normaltextrun"/>
        </w:rPr>
        <w:t xml:space="preserve"> less community opposition than </w:t>
      </w:r>
      <w:r w:rsidR="00EC06C7" w:rsidRPr="004D0A80">
        <w:rPr>
          <w:rStyle w:val="normaltextrun"/>
        </w:rPr>
        <w:t>‘</w:t>
      </w:r>
      <w:r w:rsidR="00A252C2" w:rsidRPr="004D0A80">
        <w:rPr>
          <w:rStyle w:val="normaltextrun"/>
        </w:rPr>
        <w:t>taxes</w:t>
      </w:r>
      <w:r w:rsidR="00EC06C7" w:rsidRPr="004D0A80">
        <w:rPr>
          <w:rStyle w:val="normaltextrun"/>
        </w:rPr>
        <w:t>’</w:t>
      </w:r>
      <w:r w:rsidR="00A252C2" w:rsidRPr="004D0A80">
        <w:rPr>
          <w:rStyle w:val="normaltextrun"/>
        </w:rPr>
        <w:t xml:space="preserve"> on a </w:t>
      </w:r>
      <w:r w:rsidR="003B7A0B">
        <w:rPr>
          <w:rStyle w:val="normaltextrun"/>
        </w:rPr>
        <w:t>broader</w:t>
      </w:r>
      <w:r w:rsidR="00A252C2" w:rsidRPr="004D0A80">
        <w:rPr>
          <w:rStyle w:val="normaltextrun"/>
        </w:rPr>
        <w:t xml:space="preserve"> range of sectors or households.</w:t>
      </w:r>
      <w:r w:rsidR="00565992" w:rsidRPr="004D0A80">
        <w:rPr>
          <w:rStyle w:val="normaltextrun"/>
        </w:rPr>
        <w:t xml:space="preserve"> In addition, </w:t>
      </w:r>
      <w:r w:rsidR="00ED54F3" w:rsidRPr="004D0A80">
        <w:rPr>
          <w:rStyle w:val="normaltextrun"/>
        </w:rPr>
        <w:t xml:space="preserve">self-imposed fiscal constraints, and associated </w:t>
      </w:r>
      <w:r w:rsidR="006F140D" w:rsidRPr="004D0A80">
        <w:rPr>
          <w:rStyle w:val="normaltextrun"/>
        </w:rPr>
        <w:t xml:space="preserve">Australian </w:t>
      </w:r>
      <w:r w:rsidR="00673CD4" w:rsidRPr="004D0A80">
        <w:rPr>
          <w:rStyle w:val="normaltextrun"/>
        </w:rPr>
        <w:t>G</w:t>
      </w:r>
      <w:r w:rsidR="00B23A65" w:rsidRPr="004D0A80">
        <w:rPr>
          <w:rStyle w:val="normaltextrun"/>
        </w:rPr>
        <w:t xml:space="preserve">overnment </w:t>
      </w:r>
      <w:r w:rsidR="00ED54F3">
        <w:rPr>
          <w:rStyle w:val="normaltextrun"/>
          <w:rFonts w:ascii="Arial" w:hAnsi="Arial" w:cs="Arial"/>
          <w:color w:val="3D3D3D"/>
        </w:rPr>
        <w:t xml:space="preserve">budget rules may have also played a role. </w:t>
      </w:r>
    </w:p>
    <w:p w14:paraId="564068C3" w14:textId="0E2EB4C1" w:rsidR="00A83B3B" w:rsidRPr="00997B10" w:rsidRDefault="008B3211" w:rsidP="00997B10">
      <w:pPr>
        <w:pStyle w:val="BodyText"/>
        <w:rPr>
          <w:rFonts w:ascii="Arial" w:hAnsi="Arial" w:cs="Arial"/>
          <w:color w:val="3D3D3D"/>
        </w:rPr>
        <w:sectPr w:rsidR="00A83B3B" w:rsidRPr="00997B10" w:rsidSect="00081185">
          <w:footerReference w:type="even" r:id="rId24"/>
          <w:footerReference w:type="default" r:id="rId25"/>
          <w:pgSz w:w="11906" w:h="16838" w:code="9"/>
          <w:pgMar w:top="1134" w:right="1134" w:bottom="1134" w:left="1134" w:header="794" w:footer="510" w:gutter="0"/>
          <w:pgNumType w:fmt="lowerRoman"/>
          <w:cols w:space="708"/>
          <w:docGrid w:linePitch="360"/>
        </w:sectPr>
      </w:pPr>
      <w:r w:rsidRPr="007356F4">
        <w:rPr>
          <w:rStyle w:val="normaltextrun"/>
        </w:rPr>
        <w:t>A</w:t>
      </w:r>
      <w:r w:rsidR="002E6FA1" w:rsidRPr="007356F4">
        <w:rPr>
          <w:rStyle w:val="normaltextrun"/>
        </w:rPr>
        <w:t xml:space="preserve"> growing body of inefficient taxes is likely to weigh on productivity growth. </w:t>
      </w:r>
      <w:r w:rsidR="00776438" w:rsidRPr="007356F4">
        <w:rPr>
          <w:rStyle w:val="normaltextrun"/>
        </w:rPr>
        <w:t>Promoting</w:t>
      </w:r>
      <w:r w:rsidR="002E6FA1" w:rsidRPr="007356F4">
        <w:rPr>
          <w:rStyle w:val="normaltextrun"/>
        </w:rPr>
        <w:t xml:space="preserve"> policy discipline in the design of industry levies</w:t>
      </w:r>
      <w:r w:rsidR="00776438" w:rsidRPr="007356F4">
        <w:rPr>
          <w:rStyle w:val="normaltextrun"/>
        </w:rPr>
        <w:t xml:space="preserve"> and </w:t>
      </w:r>
      <w:r w:rsidR="00CC5722" w:rsidRPr="007356F4">
        <w:rPr>
          <w:rStyle w:val="normaltextrun"/>
        </w:rPr>
        <w:t xml:space="preserve">avoiding policy settings that </w:t>
      </w:r>
      <w:r w:rsidR="001D5AAB" w:rsidRPr="007356F4">
        <w:rPr>
          <w:rStyle w:val="normaltextrun"/>
        </w:rPr>
        <w:t>inadvertently</w:t>
      </w:r>
      <w:r w:rsidR="00154223" w:rsidRPr="007356F4">
        <w:rPr>
          <w:rStyle w:val="normaltextrun"/>
        </w:rPr>
        <w:t xml:space="preserve"> </w:t>
      </w:r>
      <w:r w:rsidR="00CC5722" w:rsidRPr="007356F4">
        <w:rPr>
          <w:rStyle w:val="normaltextrun"/>
        </w:rPr>
        <w:t xml:space="preserve">encourage </w:t>
      </w:r>
      <w:r w:rsidR="002F057E" w:rsidRPr="007356F4">
        <w:rPr>
          <w:rStyle w:val="normaltextrun"/>
        </w:rPr>
        <w:t>deviations from good tax system design,</w:t>
      </w:r>
      <w:r w:rsidR="002E6FA1" w:rsidRPr="007356F4">
        <w:rPr>
          <w:rStyle w:val="normaltextrun"/>
        </w:rPr>
        <w:t xml:space="preserve"> will be an important part of</w:t>
      </w:r>
      <w:r w:rsidR="00E62416" w:rsidRPr="007356F4">
        <w:rPr>
          <w:rStyle w:val="normaltextrun"/>
        </w:rPr>
        <w:t xml:space="preserve"> establishing </w:t>
      </w:r>
      <w:r w:rsidR="00762FD6" w:rsidRPr="007356F4">
        <w:rPr>
          <w:rStyle w:val="normaltextrun"/>
        </w:rPr>
        <w:t>and maintaining</w:t>
      </w:r>
      <w:r w:rsidR="00E62416" w:rsidRPr="007356F4">
        <w:rPr>
          <w:rStyle w:val="normaltextrun"/>
        </w:rPr>
        <w:t xml:space="preserve"> </w:t>
      </w:r>
      <w:r w:rsidR="002E6FA1" w:rsidRPr="007356F4">
        <w:rPr>
          <w:rStyle w:val="normaltextrun"/>
        </w:rPr>
        <w:t>sound policy foundations for Australia’s future productivity growth</w:t>
      </w:r>
      <w:r w:rsidR="004D6131" w:rsidRPr="007356F4">
        <w:rPr>
          <w:rStyle w:val="normaltextrun"/>
        </w:rPr>
        <w:t>.</w:t>
      </w:r>
    </w:p>
    <w:p w14:paraId="57A6DD2E" w14:textId="77777777" w:rsidR="003A4CF3" w:rsidRDefault="003A4CF3" w:rsidP="003A4CF3">
      <w:pPr>
        <w:pStyle w:val="Heading2-nonumber"/>
      </w:pPr>
      <w:bookmarkStart w:id="5" w:name="_Toc147362627"/>
      <w:bookmarkStart w:id="6" w:name="_Toc147362968"/>
      <w:bookmarkStart w:id="7" w:name="_Toc151119369"/>
      <w:bookmarkStart w:id="8" w:name="_Toc152661024"/>
      <w:bookmarkStart w:id="9" w:name="_Toc152661064"/>
      <w:bookmarkStart w:id="10" w:name="_Toc152664362"/>
      <w:bookmarkStart w:id="11" w:name="_Toc152664391"/>
      <w:bookmarkStart w:id="12" w:name="_Toc152664433"/>
      <w:bookmarkStart w:id="13" w:name="_Toc152665159"/>
      <w:bookmarkStart w:id="14" w:name="_Toc153273671"/>
      <w:r>
        <w:t>Acknowledgments</w:t>
      </w:r>
      <w:bookmarkEnd w:id="5"/>
      <w:bookmarkEnd w:id="6"/>
      <w:bookmarkEnd w:id="7"/>
      <w:bookmarkEnd w:id="8"/>
      <w:bookmarkEnd w:id="9"/>
      <w:bookmarkEnd w:id="10"/>
      <w:bookmarkEnd w:id="11"/>
      <w:bookmarkEnd w:id="12"/>
      <w:bookmarkEnd w:id="13"/>
      <w:bookmarkEnd w:id="14"/>
    </w:p>
    <w:p w14:paraId="568BBFDF" w14:textId="1BE49801" w:rsidR="00C278B8" w:rsidRDefault="0042087C">
      <w:pPr>
        <w:pStyle w:val="BodyText"/>
      </w:pPr>
      <w:r>
        <w:t>The Commission acknowledges and thanks the staff who produced this research paper</w:t>
      </w:r>
      <w:r w:rsidR="00C40E38">
        <w:t>, including Cameron Eren, James Thiris, Josh Lipp, Eric Liu</w:t>
      </w:r>
      <w:r w:rsidR="000443BF">
        <w:t>, Ben Cochrane</w:t>
      </w:r>
      <w:r w:rsidR="00C40E38">
        <w:t xml:space="preserve"> and Ben Mitra-Kahn. </w:t>
      </w:r>
      <w:r w:rsidR="00621DF1">
        <w:t>The Commission acknowledge</w:t>
      </w:r>
      <w:r w:rsidR="001F3A84">
        <w:t>s</w:t>
      </w:r>
      <w:r w:rsidR="00621DF1">
        <w:t xml:space="preserve"> and thank</w:t>
      </w:r>
      <w:r w:rsidR="001F3A84">
        <w:t>s</w:t>
      </w:r>
      <w:r w:rsidR="00621DF1">
        <w:t xml:space="preserve"> Commissioner Alex Robson</w:t>
      </w:r>
      <w:r w:rsidR="008D4440">
        <w:t xml:space="preserve"> for his </w:t>
      </w:r>
      <w:r w:rsidR="001F3A84">
        <w:t>supervision</w:t>
      </w:r>
      <w:r w:rsidR="008D4440">
        <w:t xml:space="preserve"> of this research </w:t>
      </w:r>
      <w:r w:rsidR="003A62B2">
        <w:t>paper</w:t>
      </w:r>
      <w:r w:rsidR="008D4440">
        <w:t>.</w:t>
      </w:r>
      <w:r w:rsidR="006E6C0B">
        <w:t xml:space="preserve"> The </w:t>
      </w:r>
      <w:r w:rsidR="001D7248">
        <w:t>Commission</w:t>
      </w:r>
      <w:r w:rsidR="006E6C0B">
        <w:t xml:space="preserve"> also acknowledges </w:t>
      </w:r>
      <w:r w:rsidR="00CB07D8">
        <w:t xml:space="preserve">the </w:t>
      </w:r>
      <w:r w:rsidR="001D7248">
        <w:t>Department</w:t>
      </w:r>
      <w:r w:rsidR="00CB07D8">
        <w:t xml:space="preserve"> of Agriculture, Fisheries and Forestry</w:t>
      </w:r>
      <w:r w:rsidR="00E20364">
        <w:t xml:space="preserve">, </w:t>
      </w:r>
      <w:r w:rsidR="009C597D">
        <w:t>the Tax and Transfer Policy Institute and</w:t>
      </w:r>
      <w:r w:rsidR="00E20364">
        <w:t xml:space="preserve"> Professor Anthony Gray</w:t>
      </w:r>
      <w:r w:rsidR="00E94E66">
        <w:t xml:space="preserve"> who provided helpful feedback on this research project</w:t>
      </w:r>
      <w:r w:rsidR="00E30989">
        <w:t>.</w:t>
      </w:r>
    </w:p>
    <w:p w14:paraId="32AACA63" w14:textId="49183AE7" w:rsidR="000A5AD4" w:rsidRPr="002A052B" w:rsidRDefault="000A5AD4" w:rsidP="00354380">
      <w:pPr>
        <w:pStyle w:val="BodyText"/>
      </w:pPr>
      <w:r w:rsidRPr="00354380">
        <w:rPr>
          <w:rStyle w:val="Emphasis"/>
          <w:i w:val="0"/>
        </w:rPr>
        <w:t xml:space="preserve">The results of </w:t>
      </w:r>
      <w:r w:rsidR="002A052B" w:rsidRPr="00354380">
        <w:rPr>
          <w:rStyle w:val="Emphasis"/>
          <w:i w:val="0"/>
        </w:rPr>
        <w:t>this</w:t>
      </w:r>
      <w:r w:rsidRPr="00354380">
        <w:rPr>
          <w:rStyle w:val="Emphasis"/>
          <w:i w:val="0"/>
        </w:rPr>
        <w:t xml:space="preserve"> </w:t>
      </w:r>
      <w:r w:rsidR="002A052B" w:rsidRPr="00354380">
        <w:rPr>
          <w:rStyle w:val="Emphasis"/>
          <w:i w:val="0"/>
        </w:rPr>
        <w:t>study</w:t>
      </w:r>
      <w:r w:rsidRPr="00354380">
        <w:rPr>
          <w:rStyle w:val="Emphasis"/>
          <w:i w:val="0"/>
        </w:rPr>
        <w:t xml:space="preserve"> </w:t>
      </w:r>
      <w:r w:rsidR="002A052B" w:rsidRPr="00354380">
        <w:rPr>
          <w:rStyle w:val="Emphasis"/>
          <w:i w:val="0"/>
        </w:rPr>
        <w:t>is</w:t>
      </w:r>
      <w:r w:rsidRPr="00354380">
        <w:rPr>
          <w:rStyle w:val="Emphasis"/>
          <w:i w:val="0"/>
        </w:rPr>
        <w:t xml:space="preserve"> based, in part, on data supplied to the ABS under the </w:t>
      </w:r>
      <w:r w:rsidRPr="00977EBD">
        <w:rPr>
          <w:rStyle w:val="Emphasis"/>
        </w:rPr>
        <w:t>Taxation Administration Act 1953</w:t>
      </w:r>
      <w:r w:rsidRPr="00354380">
        <w:rPr>
          <w:rStyle w:val="Emphasis"/>
          <w:i w:val="0"/>
        </w:rPr>
        <w:t xml:space="preserve">, </w:t>
      </w:r>
      <w:r w:rsidRPr="00977EBD">
        <w:rPr>
          <w:rStyle w:val="Emphasis"/>
        </w:rPr>
        <w:t>A New Tax System (Australian Business Number) Act 1999</w:t>
      </w:r>
      <w:r w:rsidRPr="00354380">
        <w:rPr>
          <w:rStyle w:val="Emphasis"/>
          <w:i w:val="0"/>
        </w:rPr>
        <w:t xml:space="preserve">, </w:t>
      </w:r>
      <w:r w:rsidRPr="00977EBD">
        <w:rPr>
          <w:rStyle w:val="Emphasis"/>
        </w:rPr>
        <w:t>Australian Border Force Act 2015</w:t>
      </w:r>
      <w:r w:rsidRPr="00354380">
        <w:rPr>
          <w:rStyle w:val="Emphasis"/>
          <w:i w:val="0"/>
        </w:rPr>
        <w:t xml:space="preserve">, </w:t>
      </w:r>
      <w:r w:rsidRPr="00977EBD">
        <w:rPr>
          <w:rStyle w:val="Emphasis"/>
        </w:rPr>
        <w:t>Social Security (Administration) Act 1999</w:t>
      </w:r>
      <w:r w:rsidRPr="00354380">
        <w:rPr>
          <w:rStyle w:val="Emphasis"/>
          <w:i w:val="0"/>
        </w:rPr>
        <w:t xml:space="preserve">, </w:t>
      </w:r>
      <w:r w:rsidRPr="00977EBD">
        <w:rPr>
          <w:rStyle w:val="Emphasis"/>
        </w:rPr>
        <w:t>A New Tax System (Family Assistance) (Administration) Act 1999</w:t>
      </w:r>
      <w:r w:rsidRPr="00354380">
        <w:rPr>
          <w:rStyle w:val="Emphasis"/>
          <w:i w:val="0"/>
        </w:rPr>
        <w:t xml:space="preserve">, </w:t>
      </w:r>
      <w:r w:rsidRPr="00977EBD">
        <w:rPr>
          <w:rStyle w:val="Emphasis"/>
        </w:rPr>
        <w:t>Paid Parental Leave Act 2010</w:t>
      </w:r>
      <w:r w:rsidRPr="00354380">
        <w:rPr>
          <w:rStyle w:val="Emphasis"/>
          <w:i w:val="0"/>
        </w:rPr>
        <w:t xml:space="preserve"> and/or the </w:t>
      </w:r>
      <w:r w:rsidRPr="00977EBD">
        <w:rPr>
          <w:rStyle w:val="Emphasis"/>
        </w:rPr>
        <w:t>Student Assistance Act 1973</w:t>
      </w:r>
      <w:r w:rsidRPr="00354380">
        <w:rPr>
          <w:rStyle w:val="Emphasis"/>
          <w:i w:val="0"/>
        </w:rPr>
        <w:t xml:space="preserve">. Such data may only used for the purpose of administering the </w:t>
      </w:r>
      <w:r w:rsidRPr="00977EBD">
        <w:rPr>
          <w:rStyle w:val="Emphasis"/>
        </w:rPr>
        <w:t>Census and Statistics Act 1905</w:t>
      </w:r>
      <w:r w:rsidRPr="00354380">
        <w:rPr>
          <w:rStyle w:val="Emphasis"/>
          <w:i w:val="0"/>
        </w:rPr>
        <w:t xml:space="preserve"> or performance of functions of the ABS as set out in section 6 of the </w:t>
      </w:r>
      <w:r w:rsidRPr="00977EBD">
        <w:rPr>
          <w:rStyle w:val="Emphasis"/>
        </w:rPr>
        <w:t>Australian Bureau of Statistics Act 1975</w:t>
      </w:r>
      <w:r w:rsidRPr="00354380">
        <w:rPr>
          <w:rStyle w:val="Emphasis"/>
          <w:i w:val="0"/>
        </w:rPr>
        <w:t xml:space="preserve">. No individual information collected under the </w:t>
      </w:r>
      <w:r w:rsidRPr="00977EBD">
        <w:rPr>
          <w:rStyle w:val="Emphasis"/>
        </w:rPr>
        <w:t xml:space="preserve">Census and Statistics Act 1905 </w:t>
      </w:r>
      <w:r w:rsidRPr="00354380">
        <w:rPr>
          <w:rStyle w:val="Emphasis"/>
          <w:i w:val="0"/>
        </w:rPr>
        <w:t>is provided back to custodians for administrative or regulatory purposes. Any discussion of data limitations or weaknesses is in the context of using the data for statistical purposes and is not related to the ability of the data to support the Australian Taxation Office, Australian Business Register, Department of Social Services and/or Department of Home Affairs’ core operational requirements.</w:t>
      </w:r>
    </w:p>
    <w:p w14:paraId="2CD4E22E" w14:textId="7F0B299C" w:rsidR="003A4CF3" w:rsidRDefault="000A5AD4" w:rsidP="000744FA">
      <w:pPr>
        <w:pStyle w:val="BodyText"/>
        <w:sectPr w:rsidR="003A4CF3" w:rsidSect="003A4CF3">
          <w:footerReference w:type="even" r:id="rId26"/>
          <w:footerReference w:type="default" r:id="rId27"/>
          <w:type w:val="evenPage"/>
          <w:pgSz w:w="11906" w:h="16838" w:code="9"/>
          <w:pgMar w:top="1134" w:right="1134" w:bottom="1134" w:left="1134" w:header="794" w:footer="510" w:gutter="0"/>
          <w:pgNumType w:fmt="lowerRoman"/>
          <w:cols w:space="708"/>
          <w:docGrid w:linePitch="360"/>
        </w:sectPr>
      </w:pPr>
      <w:r w:rsidRPr="00354380">
        <w:rPr>
          <w:rStyle w:val="Emphasis"/>
          <w:i w:val="0"/>
        </w:rPr>
        <w:t xml:space="preserve">Legislative requirements to ensure privacy and secrecy of these data have been followed. For access to MADIP and/or BLADE data under </w:t>
      </w:r>
      <w:r w:rsidR="00007FC4">
        <w:rPr>
          <w:rStyle w:val="Emphasis"/>
          <w:i w:val="0"/>
        </w:rPr>
        <w:t>s</w:t>
      </w:r>
      <w:r w:rsidR="00007FC4" w:rsidRPr="00354380">
        <w:rPr>
          <w:rStyle w:val="Emphasis"/>
          <w:i w:val="0"/>
        </w:rPr>
        <w:t xml:space="preserve">ection </w:t>
      </w:r>
      <w:r w:rsidRPr="00354380">
        <w:rPr>
          <w:rStyle w:val="Emphasis"/>
          <w:i w:val="0"/>
        </w:rPr>
        <w:t xml:space="preserve">16A of the ABS Act 1975 or enabled by section 15 of the </w:t>
      </w:r>
      <w:r w:rsidRPr="00977EBD">
        <w:rPr>
          <w:rStyle w:val="Emphasis"/>
        </w:rPr>
        <w:t>Census and Statistics (Information Release and Access) Determination 2018</w:t>
      </w:r>
      <w:r w:rsidRPr="00354380">
        <w:rPr>
          <w:rStyle w:val="Emphasis"/>
          <w:i w:val="0"/>
        </w:rPr>
        <w:t xml:space="preserve">, source data are de-identified and so data about specific individuals has not been viewed in conducting this analysis. In accordance with the </w:t>
      </w:r>
      <w:r w:rsidRPr="00977EBD">
        <w:rPr>
          <w:rStyle w:val="Emphasis"/>
        </w:rPr>
        <w:t>Census and Statistics Act 1905</w:t>
      </w:r>
      <w:r w:rsidRPr="00354380">
        <w:rPr>
          <w:rStyle w:val="Emphasis"/>
          <w:i w:val="0"/>
        </w:rPr>
        <w:t>, results have been treated where necessary to ensure that they are not likely to enable identification of a particular person or organisation.</w:t>
      </w:r>
    </w:p>
    <w:p w14:paraId="44DE389C" w14:textId="1D93383A" w:rsidR="004A178C" w:rsidRDefault="004A178C" w:rsidP="00391B30">
      <w:pPr>
        <w:pStyle w:val="Heading1-nobackground"/>
      </w:pPr>
      <w:bookmarkStart w:id="15" w:name="_Toc152661025"/>
      <w:bookmarkStart w:id="16" w:name="_Toc152661065"/>
      <w:bookmarkStart w:id="17" w:name="_Toc152664363"/>
      <w:bookmarkStart w:id="18" w:name="_Toc152664392"/>
      <w:bookmarkStart w:id="19" w:name="_Toc152664434"/>
      <w:bookmarkStart w:id="20" w:name="_Toc152665160"/>
      <w:bookmarkStart w:id="21" w:name="_Toc153273672"/>
      <w:r>
        <w:t>Contents</w:t>
      </w:r>
      <w:bookmarkEnd w:id="15"/>
      <w:bookmarkEnd w:id="16"/>
      <w:bookmarkEnd w:id="17"/>
      <w:bookmarkEnd w:id="18"/>
      <w:bookmarkEnd w:id="19"/>
      <w:bookmarkEnd w:id="20"/>
      <w:bookmarkEnd w:id="21"/>
    </w:p>
    <w:p w14:paraId="6C924123" w14:textId="3D3CED59" w:rsidR="00AE331D" w:rsidRDefault="00391B30">
      <w:pPr>
        <w:pStyle w:val="TOC1"/>
        <w:rPr>
          <w:rFonts w:asciiTheme="minorHAnsi" w:eastAsiaTheme="minorEastAsia" w:hAnsiTheme="minorHAnsi"/>
          <w:noProof/>
          <w:color w:val="auto"/>
          <w:kern w:val="2"/>
          <w:sz w:val="22"/>
          <w:szCs w:val="22"/>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AE331D">
        <w:rPr>
          <w:noProof/>
        </w:rPr>
        <w:t>Executive summary</w:t>
      </w:r>
      <w:r w:rsidR="00AE331D">
        <w:rPr>
          <w:noProof/>
          <w:webHidden/>
        </w:rPr>
        <w:tab/>
      </w:r>
      <w:r w:rsidR="00AE331D">
        <w:rPr>
          <w:noProof/>
          <w:webHidden/>
        </w:rPr>
        <w:fldChar w:fldCharType="begin"/>
      </w:r>
      <w:r w:rsidR="00AE331D">
        <w:rPr>
          <w:noProof/>
          <w:webHidden/>
        </w:rPr>
        <w:instrText xml:space="preserve"> PAGEREF _Toc153273670 \h </w:instrText>
      </w:r>
      <w:r w:rsidR="00AE331D">
        <w:rPr>
          <w:noProof/>
          <w:webHidden/>
        </w:rPr>
      </w:r>
      <w:r w:rsidR="00AE331D">
        <w:rPr>
          <w:noProof/>
          <w:webHidden/>
        </w:rPr>
        <w:fldChar w:fldCharType="separate"/>
      </w:r>
      <w:r w:rsidR="00C52DB8">
        <w:rPr>
          <w:noProof/>
          <w:webHidden/>
        </w:rPr>
        <w:t>iii</w:t>
      </w:r>
      <w:r w:rsidR="00AE331D">
        <w:rPr>
          <w:noProof/>
          <w:webHidden/>
        </w:rPr>
        <w:fldChar w:fldCharType="end"/>
      </w:r>
    </w:p>
    <w:p w14:paraId="1A85451C" w14:textId="3A662492" w:rsidR="00AE331D" w:rsidRDefault="00AE331D">
      <w:pPr>
        <w:pStyle w:val="TOC1"/>
        <w:rPr>
          <w:rFonts w:asciiTheme="minorHAnsi" w:eastAsiaTheme="minorEastAsia" w:hAnsiTheme="minorHAnsi"/>
          <w:noProof/>
          <w:color w:val="auto"/>
          <w:kern w:val="2"/>
          <w:sz w:val="22"/>
          <w:szCs w:val="22"/>
          <w:lang w:eastAsia="en-AU"/>
          <w14:ligatures w14:val="standardContextual"/>
        </w:rPr>
      </w:pPr>
      <w:r>
        <w:rPr>
          <w:noProof/>
        </w:rPr>
        <w:t>1.</w:t>
      </w:r>
      <w:r>
        <w:rPr>
          <w:rFonts w:asciiTheme="minorHAnsi" w:eastAsiaTheme="minorEastAsia" w:hAnsiTheme="minorHAnsi"/>
          <w:noProof/>
          <w:color w:val="auto"/>
          <w:kern w:val="2"/>
          <w:sz w:val="22"/>
          <w:szCs w:val="22"/>
          <w:lang w:eastAsia="en-AU"/>
          <w14:ligatures w14:val="standardContextual"/>
        </w:rPr>
        <w:tab/>
      </w:r>
      <w:r>
        <w:rPr>
          <w:noProof/>
        </w:rPr>
        <w:t>The evolution of industry levies in Australia</w:t>
      </w:r>
      <w:r>
        <w:rPr>
          <w:noProof/>
          <w:webHidden/>
        </w:rPr>
        <w:tab/>
      </w:r>
      <w:r>
        <w:rPr>
          <w:noProof/>
          <w:webHidden/>
        </w:rPr>
        <w:fldChar w:fldCharType="begin"/>
      </w:r>
      <w:r>
        <w:rPr>
          <w:noProof/>
          <w:webHidden/>
        </w:rPr>
        <w:instrText xml:space="preserve"> PAGEREF _Toc153273673 \h </w:instrText>
      </w:r>
      <w:r>
        <w:rPr>
          <w:noProof/>
          <w:webHidden/>
        </w:rPr>
      </w:r>
      <w:r>
        <w:rPr>
          <w:noProof/>
          <w:webHidden/>
        </w:rPr>
        <w:fldChar w:fldCharType="separate"/>
      </w:r>
      <w:r w:rsidR="00C52DB8">
        <w:rPr>
          <w:noProof/>
          <w:webHidden/>
        </w:rPr>
        <w:t>1</w:t>
      </w:r>
      <w:r>
        <w:rPr>
          <w:noProof/>
          <w:webHidden/>
        </w:rPr>
        <w:fldChar w:fldCharType="end"/>
      </w:r>
    </w:p>
    <w:p w14:paraId="05B9142C" w14:textId="3AEF7947" w:rsidR="00AE331D" w:rsidRDefault="00AE331D">
      <w:pPr>
        <w:pStyle w:val="TOC2"/>
        <w:rPr>
          <w:rFonts w:eastAsiaTheme="minorEastAsia"/>
          <w:kern w:val="2"/>
          <w:sz w:val="22"/>
          <w:szCs w:val="22"/>
          <w:lang w:eastAsia="en-AU"/>
          <w14:ligatures w14:val="standardContextual"/>
        </w:rPr>
      </w:pPr>
      <w:r>
        <w:t>1.1</w:t>
      </w:r>
      <w:r>
        <w:rPr>
          <w:rFonts w:eastAsiaTheme="minorEastAsia"/>
          <w:kern w:val="2"/>
          <w:sz w:val="22"/>
          <w:szCs w:val="22"/>
          <w:lang w:eastAsia="en-AU"/>
          <w14:ligatures w14:val="standardContextual"/>
        </w:rPr>
        <w:tab/>
      </w:r>
      <w:r>
        <w:t>Industry Levies in Australia</w:t>
      </w:r>
      <w:r>
        <w:rPr>
          <w:webHidden/>
        </w:rPr>
        <w:tab/>
      </w:r>
      <w:r>
        <w:rPr>
          <w:webHidden/>
        </w:rPr>
        <w:fldChar w:fldCharType="begin"/>
      </w:r>
      <w:r>
        <w:rPr>
          <w:webHidden/>
        </w:rPr>
        <w:instrText xml:space="preserve"> PAGEREF _Toc153273674 \h </w:instrText>
      </w:r>
      <w:r>
        <w:rPr>
          <w:webHidden/>
        </w:rPr>
      </w:r>
      <w:r>
        <w:rPr>
          <w:webHidden/>
        </w:rPr>
        <w:fldChar w:fldCharType="separate"/>
      </w:r>
      <w:r w:rsidR="00C52DB8">
        <w:rPr>
          <w:webHidden/>
        </w:rPr>
        <w:t>1</w:t>
      </w:r>
      <w:r>
        <w:rPr>
          <w:webHidden/>
        </w:rPr>
        <w:fldChar w:fldCharType="end"/>
      </w:r>
    </w:p>
    <w:p w14:paraId="28479D06" w14:textId="4594252F" w:rsidR="00AE331D" w:rsidRDefault="00AE331D">
      <w:pPr>
        <w:pStyle w:val="TOC2"/>
        <w:rPr>
          <w:rFonts w:eastAsiaTheme="minorEastAsia"/>
          <w:kern w:val="2"/>
          <w:sz w:val="22"/>
          <w:szCs w:val="22"/>
          <w:lang w:eastAsia="en-AU"/>
          <w14:ligatures w14:val="standardContextual"/>
        </w:rPr>
      </w:pPr>
      <w:r>
        <w:t>1.2</w:t>
      </w:r>
      <w:r>
        <w:rPr>
          <w:rFonts w:eastAsiaTheme="minorEastAsia"/>
          <w:kern w:val="2"/>
          <w:sz w:val="22"/>
          <w:szCs w:val="22"/>
          <w:lang w:eastAsia="en-AU"/>
          <w14:ligatures w14:val="standardContextual"/>
        </w:rPr>
        <w:tab/>
      </w:r>
      <w:r>
        <w:t>Evolution of Industry Levies</w:t>
      </w:r>
      <w:r>
        <w:rPr>
          <w:webHidden/>
        </w:rPr>
        <w:tab/>
      </w:r>
      <w:r>
        <w:rPr>
          <w:webHidden/>
        </w:rPr>
        <w:fldChar w:fldCharType="begin"/>
      </w:r>
      <w:r>
        <w:rPr>
          <w:webHidden/>
        </w:rPr>
        <w:instrText xml:space="preserve"> PAGEREF _Toc153273675 \h </w:instrText>
      </w:r>
      <w:r>
        <w:rPr>
          <w:webHidden/>
        </w:rPr>
      </w:r>
      <w:r>
        <w:rPr>
          <w:webHidden/>
        </w:rPr>
        <w:fldChar w:fldCharType="separate"/>
      </w:r>
      <w:r w:rsidR="00C52DB8">
        <w:rPr>
          <w:webHidden/>
        </w:rPr>
        <w:t>3</w:t>
      </w:r>
      <w:r>
        <w:rPr>
          <w:webHidden/>
        </w:rPr>
        <w:fldChar w:fldCharType="end"/>
      </w:r>
    </w:p>
    <w:p w14:paraId="5E5FBC21" w14:textId="7F9C126B" w:rsidR="00AE331D" w:rsidRDefault="00AE331D">
      <w:pPr>
        <w:pStyle w:val="TOC1"/>
        <w:rPr>
          <w:rFonts w:asciiTheme="minorHAnsi" w:eastAsiaTheme="minorEastAsia" w:hAnsiTheme="minorHAnsi"/>
          <w:noProof/>
          <w:color w:val="auto"/>
          <w:kern w:val="2"/>
          <w:sz w:val="22"/>
          <w:szCs w:val="22"/>
          <w:lang w:eastAsia="en-AU"/>
          <w14:ligatures w14:val="standardContextual"/>
        </w:rPr>
      </w:pPr>
      <w:r>
        <w:rPr>
          <w:noProof/>
        </w:rPr>
        <w:t>2.</w:t>
      </w:r>
      <w:r>
        <w:rPr>
          <w:rFonts w:asciiTheme="minorHAnsi" w:eastAsiaTheme="minorEastAsia" w:hAnsiTheme="minorHAnsi"/>
          <w:noProof/>
          <w:color w:val="auto"/>
          <w:kern w:val="2"/>
          <w:sz w:val="22"/>
          <w:szCs w:val="22"/>
          <w:lang w:eastAsia="en-AU"/>
          <w14:ligatures w14:val="standardContextual"/>
        </w:rPr>
        <w:tab/>
      </w:r>
      <w:r>
        <w:rPr>
          <w:noProof/>
        </w:rPr>
        <w:t>A framework to assess the policy case for industry levies</w:t>
      </w:r>
      <w:r>
        <w:rPr>
          <w:noProof/>
          <w:webHidden/>
        </w:rPr>
        <w:tab/>
      </w:r>
      <w:r>
        <w:rPr>
          <w:noProof/>
          <w:webHidden/>
        </w:rPr>
        <w:fldChar w:fldCharType="begin"/>
      </w:r>
      <w:r>
        <w:rPr>
          <w:noProof/>
          <w:webHidden/>
        </w:rPr>
        <w:instrText xml:space="preserve"> PAGEREF _Toc153273676 \h </w:instrText>
      </w:r>
      <w:r>
        <w:rPr>
          <w:noProof/>
          <w:webHidden/>
        </w:rPr>
      </w:r>
      <w:r>
        <w:rPr>
          <w:noProof/>
          <w:webHidden/>
        </w:rPr>
        <w:fldChar w:fldCharType="separate"/>
      </w:r>
      <w:r w:rsidR="00C52DB8">
        <w:rPr>
          <w:noProof/>
          <w:webHidden/>
        </w:rPr>
        <w:t>12</w:t>
      </w:r>
      <w:r>
        <w:rPr>
          <w:noProof/>
          <w:webHidden/>
        </w:rPr>
        <w:fldChar w:fldCharType="end"/>
      </w:r>
    </w:p>
    <w:p w14:paraId="19C12CBC" w14:textId="1E1F0222" w:rsidR="00AE331D" w:rsidRDefault="00AE331D">
      <w:pPr>
        <w:pStyle w:val="TOC2"/>
        <w:rPr>
          <w:rFonts w:eastAsiaTheme="minorEastAsia"/>
          <w:kern w:val="2"/>
          <w:sz w:val="22"/>
          <w:szCs w:val="22"/>
          <w:lang w:eastAsia="en-AU"/>
          <w14:ligatures w14:val="standardContextual"/>
        </w:rPr>
      </w:pPr>
      <w:r>
        <w:t>2.1</w:t>
      </w:r>
      <w:r>
        <w:rPr>
          <w:rFonts w:eastAsiaTheme="minorEastAsia"/>
          <w:kern w:val="2"/>
          <w:sz w:val="22"/>
          <w:szCs w:val="22"/>
          <w:lang w:eastAsia="en-AU"/>
          <w14:ligatures w14:val="standardContextual"/>
        </w:rPr>
        <w:tab/>
      </w:r>
      <w:r>
        <w:t>Industry levies appear to conflict with good tax system design</w:t>
      </w:r>
      <w:r>
        <w:rPr>
          <w:webHidden/>
        </w:rPr>
        <w:tab/>
      </w:r>
      <w:r>
        <w:rPr>
          <w:webHidden/>
        </w:rPr>
        <w:fldChar w:fldCharType="begin"/>
      </w:r>
      <w:r>
        <w:rPr>
          <w:webHidden/>
        </w:rPr>
        <w:instrText xml:space="preserve"> PAGEREF _Toc153273677 \h </w:instrText>
      </w:r>
      <w:r>
        <w:rPr>
          <w:webHidden/>
        </w:rPr>
      </w:r>
      <w:r>
        <w:rPr>
          <w:webHidden/>
        </w:rPr>
        <w:fldChar w:fldCharType="separate"/>
      </w:r>
      <w:r w:rsidR="00C52DB8">
        <w:rPr>
          <w:webHidden/>
        </w:rPr>
        <w:t>13</w:t>
      </w:r>
      <w:r>
        <w:rPr>
          <w:webHidden/>
        </w:rPr>
        <w:fldChar w:fldCharType="end"/>
      </w:r>
    </w:p>
    <w:p w14:paraId="22DDED9C" w14:textId="1F32F532" w:rsidR="00AE331D" w:rsidRDefault="00AE331D">
      <w:pPr>
        <w:pStyle w:val="TOC2"/>
        <w:rPr>
          <w:rFonts w:eastAsiaTheme="minorEastAsia"/>
          <w:kern w:val="2"/>
          <w:sz w:val="22"/>
          <w:szCs w:val="22"/>
          <w:lang w:eastAsia="en-AU"/>
          <w14:ligatures w14:val="standardContextual"/>
        </w:rPr>
      </w:pPr>
      <w:r>
        <w:t>2.2</w:t>
      </w:r>
      <w:r>
        <w:rPr>
          <w:rFonts w:eastAsiaTheme="minorEastAsia"/>
          <w:kern w:val="2"/>
          <w:sz w:val="22"/>
          <w:szCs w:val="22"/>
          <w:lang w:eastAsia="en-AU"/>
          <w14:ligatures w14:val="standardContextual"/>
        </w:rPr>
        <w:tab/>
      </w:r>
      <w:r w:rsidRPr="00D63D85">
        <w:rPr>
          <w:spacing w:val="-4"/>
        </w:rPr>
        <w:t>A framework to assess the policy cases for individual industry levy proposals</w:t>
      </w:r>
      <w:r w:rsidRPr="00D63D85">
        <w:rPr>
          <w:webHidden/>
          <w:spacing w:val="-4"/>
        </w:rPr>
        <w:tab/>
      </w:r>
      <w:r>
        <w:rPr>
          <w:webHidden/>
        </w:rPr>
        <w:fldChar w:fldCharType="begin"/>
      </w:r>
      <w:r>
        <w:rPr>
          <w:webHidden/>
        </w:rPr>
        <w:instrText xml:space="preserve"> PAGEREF _Toc153273678 \h </w:instrText>
      </w:r>
      <w:r>
        <w:rPr>
          <w:webHidden/>
        </w:rPr>
      </w:r>
      <w:r>
        <w:rPr>
          <w:webHidden/>
        </w:rPr>
        <w:fldChar w:fldCharType="separate"/>
      </w:r>
      <w:r w:rsidR="00C52DB8">
        <w:rPr>
          <w:webHidden/>
        </w:rPr>
        <w:t>17</w:t>
      </w:r>
      <w:r>
        <w:rPr>
          <w:webHidden/>
        </w:rPr>
        <w:fldChar w:fldCharType="end"/>
      </w:r>
    </w:p>
    <w:p w14:paraId="36F12DD3" w14:textId="5D3F45BC" w:rsidR="00AE331D" w:rsidRDefault="00AE331D">
      <w:pPr>
        <w:pStyle w:val="TOC2"/>
        <w:rPr>
          <w:rFonts w:eastAsiaTheme="minorEastAsia"/>
          <w:kern w:val="2"/>
          <w:sz w:val="22"/>
          <w:szCs w:val="22"/>
          <w:lang w:eastAsia="en-AU"/>
          <w14:ligatures w14:val="standardContextual"/>
        </w:rPr>
      </w:pPr>
      <w:r>
        <w:t>2.3</w:t>
      </w:r>
      <w:r>
        <w:rPr>
          <w:rFonts w:eastAsiaTheme="minorEastAsia"/>
          <w:kern w:val="2"/>
          <w:sz w:val="22"/>
          <w:szCs w:val="22"/>
          <w:lang w:eastAsia="en-AU"/>
          <w14:ligatures w14:val="standardContextual"/>
        </w:rPr>
        <w:tab/>
      </w:r>
      <w:r>
        <w:t>Case study</w:t>
      </w:r>
      <w:r>
        <w:rPr>
          <w:webHidden/>
        </w:rPr>
        <w:tab/>
      </w:r>
      <w:r>
        <w:rPr>
          <w:webHidden/>
        </w:rPr>
        <w:fldChar w:fldCharType="begin"/>
      </w:r>
      <w:r>
        <w:rPr>
          <w:webHidden/>
        </w:rPr>
        <w:instrText xml:space="preserve"> PAGEREF _Toc153273679 \h </w:instrText>
      </w:r>
      <w:r>
        <w:rPr>
          <w:webHidden/>
        </w:rPr>
      </w:r>
      <w:r>
        <w:rPr>
          <w:webHidden/>
        </w:rPr>
        <w:fldChar w:fldCharType="separate"/>
      </w:r>
      <w:r w:rsidR="00C52DB8">
        <w:rPr>
          <w:webHidden/>
        </w:rPr>
        <w:t>27</w:t>
      </w:r>
      <w:r>
        <w:rPr>
          <w:webHidden/>
        </w:rPr>
        <w:fldChar w:fldCharType="end"/>
      </w:r>
    </w:p>
    <w:p w14:paraId="5D77BB50" w14:textId="7A63F55A" w:rsidR="00AE331D" w:rsidRDefault="00AE331D">
      <w:pPr>
        <w:pStyle w:val="TOC1"/>
        <w:rPr>
          <w:rFonts w:asciiTheme="minorHAnsi" w:eastAsiaTheme="minorEastAsia" w:hAnsiTheme="minorHAnsi"/>
          <w:noProof/>
          <w:color w:val="auto"/>
          <w:kern w:val="2"/>
          <w:sz w:val="22"/>
          <w:szCs w:val="22"/>
          <w:lang w:eastAsia="en-AU"/>
          <w14:ligatures w14:val="standardContextual"/>
        </w:rPr>
      </w:pPr>
      <w:r>
        <w:rPr>
          <w:noProof/>
        </w:rPr>
        <w:t>3.</w:t>
      </w:r>
      <w:r>
        <w:rPr>
          <w:rFonts w:asciiTheme="minorHAnsi" w:eastAsiaTheme="minorEastAsia" w:hAnsiTheme="minorHAnsi"/>
          <w:noProof/>
          <w:color w:val="auto"/>
          <w:kern w:val="2"/>
          <w:sz w:val="22"/>
          <w:szCs w:val="22"/>
          <w:lang w:eastAsia="en-AU"/>
          <w14:ligatures w14:val="standardContextual"/>
        </w:rPr>
        <w:tab/>
      </w:r>
      <w:r>
        <w:rPr>
          <w:noProof/>
        </w:rPr>
        <w:t>Explaining the proliferation</w:t>
      </w:r>
      <w:r>
        <w:rPr>
          <w:noProof/>
          <w:webHidden/>
        </w:rPr>
        <w:tab/>
      </w:r>
      <w:r>
        <w:rPr>
          <w:noProof/>
          <w:webHidden/>
        </w:rPr>
        <w:fldChar w:fldCharType="begin"/>
      </w:r>
      <w:r>
        <w:rPr>
          <w:noProof/>
          <w:webHidden/>
        </w:rPr>
        <w:instrText xml:space="preserve"> PAGEREF _Toc153273680 \h </w:instrText>
      </w:r>
      <w:r>
        <w:rPr>
          <w:noProof/>
          <w:webHidden/>
        </w:rPr>
      </w:r>
      <w:r>
        <w:rPr>
          <w:noProof/>
          <w:webHidden/>
        </w:rPr>
        <w:fldChar w:fldCharType="separate"/>
      </w:r>
      <w:r w:rsidR="00C52DB8">
        <w:rPr>
          <w:noProof/>
          <w:webHidden/>
        </w:rPr>
        <w:t>30</w:t>
      </w:r>
      <w:r>
        <w:rPr>
          <w:noProof/>
          <w:webHidden/>
        </w:rPr>
        <w:fldChar w:fldCharType="end"/>
      </w:r>
    </w:p>
    <w:p w14:paraId="5559C6BA" w14:textId="11537526" w:rsidR="00AE331D" w:rsidRDefault="00AE331D">
      <w:pPr>
        <w:pStyle w:val="TOC2"/>
        <w:rPr>
          <w:rFonts w:eastAsiaTheme="minorEastAsia"/>
          <w:kern w:val="2"/>
          <w:sz w:val="22"/>
          <w:szCs w:val="22"/>
          <w:lang w:eastAsia="en-AU"/>
          <w14:ligatures w14:val="standardContextual"/>
        </w:rPr>
      </w:pPr>
      <w:r>
        <w:t>3.1</w:t>
      </w:r>
      <w:r>
        <w:rPr>
          <w:rFonts w:eastAsiaTheme="minorEastAsia"/>
          <w:kern w:val="2"/>
          <w:sz w:val="22"/>
          <w:szCs w:val="22"/>
          <w:lang w:eastAsia="en-AU"/>
          <w14:ligatures w14:val="standardContextual"/>
        </w:rPr>
        <w:tab/>
      </w:r>
      <w:r>
        <w:t>Community attitudes</w:t>
      </w:r>
      <w:r>
        <w:rPr>
          <w:webHidden/>
        </w:rPr>
        <w:tab/>
      </w:r>
      <w:r>
        <w:rPr>
          <w:webHidden/>
        </w:rPr>
        <w:fldChar w:fldCharType="begin"/>
      </w:r>
      <w:r>
        <w:rPr>
          <w:webHidden/>
        </w:rPr>
        <w:instrText xml:space="preserve"> PAGEREF _Toc153273681 \h </w:instrText>
      </w:r>
      <w:r>
        <w:rPr>
          <w:webHidden/>
        </w:rPr>
      </w:r>
      <w:r>
        <w:rPr>
          <w:webHidden/>
        </w:rPr>
        <w:fldChar w:fldCharType="separate"/>
      </w:r>
      <w:r w:rsidR="00C52DB8">
        <w:rPr>
          <w:webHidden/>
        </w:rPr>
        <w:t>31</w:t>
      </w:r>
      <w:r>
        <w:rPr>
          <w:webHidden/>
        </w:rPr>
        <w:fldChar w:fldCharType="end"/>
      </w:r>
    </w:p>
    <w:p w14:paraId="70299F2A" w14:textId="31BCE686" w:rsidR="00AE331D" w:rsidRDefault="00AE331D">
      <w:pPr>
        <w:pStyle w:val="TOC2"/>
        <w:rPr>
          <w:rFonts w:eastAsiaTheme="minorEastAsia"/>
          <w:kern w:val="2"/>
          <w:sz w:val="22"/>
          <w:szCs w:val="22"/>
          <w:lang w:eastAsia="en-AU"/>
          <w14:ligatures w14:val="standardContextual"/>
        </w:rPr>
      </w:pPr>
      <w:r>
        <w:t>3.2</w:t>
      </w:r>
      <w:r>
        <w:rPr>
          <w:rFonts w:eastAsiaTheme="minorEastAsia"/>
          <w:kern w:val="2"/>
          <w:sz w:val="22"/>
          <w:szCs w:val="22"/>
          <w:lang w:eastAsia="en-AU"/>
          <w14:ligatures w14:val="standardContextual"/>
        </w:rPr>
        <w:tab/>
      </w:r>
      <w:r>
        <w:t>Institutional considerations</w:t>
      </w:r>
      <w:r>
        <w:rPr>
          <w:webHidden/>
        </w:rPr>
        <w:tab/>
      </w:r>
      <w:r>
        <w:rPr>
          <w:webHidden/>
        </w:rPr>
        <w:fldChar w:fldCharType="begin"/>
      </w:r>
      <w:r>
        <w:rPr>
          <w:webHidden/>
        </w:rPr>
        <w:instrText xml:space="preserve"> PAGEREF _Toc153273682 \h </w:instrText>
      </w:r>
      <w:r>
        <w:rPr>
          <w:webHidden/>
        </w:rPr>
      </w:r>
      <w:r>
        <w:rPr>
          <w:webHidden/>
        </w:rPr>
        <w:fldChar w:fldCharType="separate"/>
      </w:r>
      <w:r w:rsidR="00C52DB8">
        <w:rPr>
          <w:webHidden/>
        </w:rPr>
        <w:t>32</w:t>
      </w:r>
      <w:r>
        <w:rPr>
          <w:webHidden/>
        </w:rPr>
        <w:fldChar w:fldCharType="end"/>
      </w:r>
    </w:p>
    <w:p w14:paraId="07CC070C" w14:textId="7498825C" w:rsidR="00AE331D" w:rsidRDefault="00AE331D">
      <w:pPr>
        <w:pStyle w:val="TOC1"/>
        <w:rPr>
          <w:rFonts w:asciiTheme="minorHAnsi" w:eastAsiaTheme="minorEastAsia" w:hAnsiTheme="minorHAnsi"/>
          <w:noProof/>
          <w:color w:val="auto"/>
          <w:kern w:val="2"/>
          <w:sz w:val="22"/>
          <w:szCs w:val="22"/>
          <w:lang w:eastAsia="en-AU"/>
          <w14:ligatures w14:val="standardContextual"/>
        </w:rPr>
      </w:pPr>
      <w:r>
        <w:rPr>
          <w:noProof/>
        </w:rPr>
        <w:t>4.</w:t>
      </w:r>
      <w:r>
        <w:rPr>
          <w:rFonts w:asciiTheme="minorHAnsi" w:eastAsiaTheme="minorEastAsia" w:hAnsiTheme="minorHAnsi"/>
          <w:noProof/>
          <w:color w:val="auto"/>
          <w:kern w:val="2"/>
          <w:sz w:val="22"/>
          <w:szCs w:val="22"/>
          <w:lang w:eastAsia="en-AU"/>
          <w14:ligatures w14:val="standardContextual"/>
        </w:rPr>
        <w:tab/>
      </w:r>
      <w:r>
        <w:rPr>
          <w:noProof/>
        </w:rPr>
        <w:t>The effectiveness of levies and data</w:t>
      </w:r>
      <w:r>
        <w:rPr>
          <w:noProof/>
          <w:webHidden/>
        </w:rPr>
        <w:tab/>
      </w:r>
      <w:r>
        <w:rPr>
          <w:noProof/>
          <w:webHidden/>
        </w:rPr>
        <w:fldChar w:fldCharType="begin"/>
      </w:r>
      <w:r>
        <w:rPr>
          <w:noProof/>
          <w:webHidden/>
        </w:rPr>
        <w:instrText xml:space="preserve"> PAGEREF _Toc153273683 \h </w:instrText>
      </w:r>
      <w:r>
        <w:rPr>
          <w:noProof/>
          <w:webHidden/>
        </w:rPr>
      </w:r>
      <w:r>
        <w:rPr>
          <w:noProof/>
          <w:webHidden/>
        </w:rPr>
        <w:fldChar w:fldCharType="separate"/>
      </w:r>
      <w:r w:rsidR="00C52DB8">
        <w:rPr>
          <w:noProof/>
          <w:webHidden/>
        </w:rPr>
        <w:t>36</w:t>
      </w:r>
      <w:r>
        <w:rPr>
          <w:noProof/>
          <w:webHidden/>
        </w:rPr>
        <w:fldChar w:fldCharType="end"/>
      </w:r>
    </w:p>
    <w:p w14:paraId="39370358" w14:textId="0CF85F1F" w:rsidR="00AE331D" w:rsidRDefault="00AE331D">
      <w:pPr>
        <w:pStyle w:val="TOC2"/>
        <w:rPr>
          <w:rFonts w:eastAsiaTheme="minorEastAsia"/>
          <w:kern w:val="2"/>
          <w:sz w:val="22"/>
          <w:szCs w:val="22"/>
          <w:lang w:eastAsia="en-AU"/>
          <w14:ligatures w14:val="standardContextual"/>
        </w:rPr>
      </w:pPr>
      <w:r>
        <w:t>4.1</w:t>
      </w:r>
      <w:r>
        <w:rPr>
          <w:rFonts w:eastAsiaTheme="minorEastAsia"/>
          <w:kern w:val="2"/>
          <w:sz w:val="22"/>
          <w:szCs w:val="22"/>
          <w:lang w:eastAsia="en-AU"/>
          <w14:ligatures w14:val="standardContextual"/>
        </w:rPr>
        <w:tab/>
      </w:r>
      <w:r>
        <w:t>The levy evidence base</w:t>
      </w:r>
      <w:r>
        <w:rPr>
          <w:webHidden/>
        </w:rPr>
        <w:tab/>
      </w:r>
      <w:r>
        <w:rPr>
          <w:webHidden/>
        </w:rPr>
        <w:fldChar w:fldCharType="begin"/>
      </w:r>
      <w:r>
        <w:rPr>
          <w:webHidden/>
        </w:rPr>
        <w:instrText xml:space="preserve"> PAGEREF _Toc153273684 \h </w:instrText>
      </w:r>
      <w:r>
        <w:rPr>
          <w:webHidden/>
        </w:rPr>
      </w:r>
      <w:r>
        <w:rPr>
          <w:webHidden/>
        </w:rPr>
        <w:fldChar w:fldCharType="separate"/>
      </w:r>
      <w:r w:rsidR="00C52DB8">
        <w:rPr>
          <w:webHidden/>
        </w:rPr>
        <w:t>37</w:t>
      </w:r>
      <w:r>
        <w:rPr>
          <w:webHidden/>
        </w:rPr>
        <w:fldChar w:fldCharType="end"/>
      </w:r>
    </w:p>
    <w:p w14:paraId="0E88125A" w14:textId="749FB151" w:rsidR="00AE331D" w:rsidRDefault="00AE331D">
      <w:pPr>
        <w:pStyle w:val="TOC2"/>
        <w:rPr>
          <w:rFonts w:eastAsiaTheme="minorEastAsia"/>
          <w:kern w:val="2"/>
          <w:sz w:val="22"/>
          <w:szCs w:val="22"/>
          <w:lang w:eastAsia="en-AU"/>
          <w14:ligatures w14:val="standardContextual"/>
        </w:rPr>
      </w:pPr>
      <w:r>
        <w:t>4.2</w:t>
      </w:r>
      <w:r>
        <w:rPr>
          <w:rFonts w:eastAsiaTheme="minorEastAsia"/>
          <w:kern w:val="2"/>
          <w:sz w:val="22"/>
          <w:szCs w:val="22"/>
          <w:lang w:eastAsia="en-AU"/>
          <w14:ligatures w14:val="standardContextual"/>
        </w:rPr>
        <w:tab/>
      </w:r>
      <w:r>
        <w:t>The Commission’s empirical approach</w:t>
      </w:r>
      <w:r>
        <w:rPr>
          <w:webHidden/>
        </w:rPr>
        <w:tab/>
      </w:r>
      <w:r>
        <w:rPr>
          <w:webHidden/>
        </w:rPr>
        <w:fldChar w:fldCharType="begin"/>
      </w:r>
      <w:r>
        <w:rPr>
          <w:webHidden/>
        </w:rPr>
        <w:instrText xml:space="preserve"> PAGEREF _Toc153273685 \h </w:instrText>
      </w:r>
      <w:r>
        <w:rPr>
          <w:webHidden/>
        </w:rPr>
      </w:r>
      <w:r>
        <w:rPr>
          <w:webHidden/>
        </w:rPr>
        <w:fldChar w:fldCharType="separate"/>
      </w:r>
      <w:r w:rsidR="00C52DB8">
        <w:rPr>
          <w:webHidden/>
        </w:rPr>
        <w:t>42</w:t>
      </w:r>
      <w:r>
        <w:rPr>
          <w:webHidden/>
        </w:rPr>
        <w:fldChar w:fldCharType="end"/>
      </w:r>
    </w:p>
    <w:p w14:paraId="1534AFD5" w14:textId="3303939F" w:rsidR="00AE331D" w:rsidRDefault="00AE331D">
      <w:pPr>
        <w:pStyle w:val="TOC2"/>
        <w:rPr>
          <w:rFonts w:eastAsiaTheme="minorEastAsia"/>
          <w:kern w:val="2"/>
          <w:sz w:val="22"/>
          <w:szCs w:val="22"/>
          <w:lang w:eastAsia="en-AU"/>
          <w14:ligatures w14:val="standardContextual"/>
        </w:rPr>
      </w:pPr>
      <w:r>
        <w:t>4.3</w:t>
      </w:r>
      <w:r>
        <w:rPr>
          <w:rFonts w:eastAsiaTheme="minorEastAsia"/>
          <w:kern w:val="2"/>
          <w:sz w:val="22"/>
          <w:szCs w:val="22"/>
          <w:lang w:eastAsia="en-AU"/>
          <w14:ligatures w14:val="standardContextual"/>
        </w:rPr>
        <w:tab/>
      </w:r>
      <w:r>
        <w:t>Policy considerations to improve the evidence base</w:t>
      </w:r>
      <w:r>
        <w:rPr>
          <w:webHidden/>
        </w:rPr>
        <w:tab/>
      </w:r>
      <w:r>
        <w:rPr>
          <w:webHidden/>
        </w:rPr>
        <w:fldChar w:fldCharType="begin"/>
      </w:r>
      <w:r>
        <w:rPr>
          <w:webHidden/>
        </w:rPr>
        <w:instrText xml:space="preserve"> PAGEREF _Toc153273686 \h </w:instrText>
      </w:r>
      <w:r>
        <w:rPr>
          <w:webHidden/>
        </w:rPr>
      </w:r>
      <w:r>
        <w:rPr>
          <w:webHidden/>
        </w:rPr>
        <w:fldChar w:fldCharType="separate"/>
      </w:r>
      <w:r w:rsidR="00C52DB8">
        <w:rPr>
          <w:webHidden/>
        </w:rPr>
        <w:t>43</w:t>
      </w:r>
      <w:r>
        <w:rPr>
          <w:webHidden/>
        </w:rPr>
        <w:fldChar w:fldCharType="end"/>
      </w:r>
    </w:p>
    <w:p w14:paraId="214A4D81" w14:textId="448BEB5F" w:rsidR="00AE331D" w:rsidRDefault="00AE331D">
      <w:pPr>
        <w:pStyle w:val="TOC1"/>
        <w:rPr>
          <w:rFonts w:asciiTheme="minorHAnsi" w:eastAsiaTheme="minorEastAsia" w:hAnsiTheme="minorHAnsi"/>
          <w:noProof/>
          <w:color w:val="auto"/>
          <w:kern w:val="2"/>
          <w:sz w:val="22"/>
          <w:szCs w:val="22"/>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_Toc153273687 \h </w:instrText>
      </w:r>
      <w:r>
        <w:rPr>
          <w:noProof/>
          <w:webHidden/>
        </w:rPr>
      </w:r>
      <w:r>
        <w:rPr>
          <w:noProof/>
          <w:webHidden/>
        </w:rPr>
        <w:fldChar w:fldCharType="separate"/>
      </w:r>
      <w:r w:rsidR="00C52DB8">
        <w:rPr>
          <w:noProof/>
          <w:webHidden/>
        </w:rPr>
        <w:t>49</w:t>
      </w:r>
      <w:r>
        <w:rPr>
          <w:noProof/>
          <w:webHidden/>
        </w:rPr>
        <w:fldChar w:fldCharType="end"/>
      </w:r>
    </w:p>
    <w:p w14:paraId="3A8C2083" w14:textId="6CB52DAF" w:rsidR="00AE331D" w:rsidRDefault="00AE331D">
      <w:pPr>
        <w:pStyle w:val="TOC1"/>
        <w:rPr>
          <w:rFonts w:asciiTheme="minorHAnsi" w:eastAsiaTheme="minorEastAsia" w:hAnsiTheme="minorHAnsi"/>
          <w:noProof/>
          <w:color w:val="auto"/>
          <w:kern w:val="2"/>
          <w:sz w:val="22"/>
          <w:szCs w:val="22"/>
          <w:lang w:eastAsia="en-AU"/>
          <w14:ligatures w14:val="standardContextual"/>
        </w:rPr>
      </w:pPr>
      <w:r>
        <w:rPr>
          <w:noProof/>
        </w:rPr>
        <w:t>Glossary</w:t>
      </w:r>
      <w:r>
        <w:rPr>
          <w:noProof/>
          <w:webHidden/>
        </w:rPr>
        <w:tab/>
      </w:r>
      <w:r>
        <w:rPr>
          <w:noProof/>
          <w:webHidden/>
        </w:rPr>
        <w:fldChar w:fldCharType="begin"/>
      </w:r>
      <w:r>
        <w:rPr>
          <w:noProof/>
          <w:webHidden/>
        </w:rPr>
        <w:instrText xml:space="preserve"> PAGEREF _Toc153273688 \h </w:instrText>
      </w:r>
      <w:r>
        <w:rPr>
          <w:noProof/>
          <w:webHidden/>
        </w:rPr>
      </w:r>
      <w:r>
        <w:rPr>
          <w:noProof/>
          <w:webHidden/>
        </w:rPr>
        <w:fldChar w:fldCharType="separate"/>
      </w:r>
      <w:r w:rsidR="00C52DB8">
        <w:rPr>
          <w:noProof/>
          <w:webHidden/>
        </w:rPr>
        <w:t>50</w:t>
      </w:r>
      <w:r>
        <w:rPr>
          <w:noProof/>
          <w:webHidden/>
        </w:rPr>
        <w:fldChar w:fldCharType="end"/>
      </w:r>
    </w:p>
    <w:p w14:paraId="2CC8027B" w14:textId="7800E924" w:rsidR="00AE331D" w:rsidRDefault="00AE331D">
      <w:pPr>
        <w:pStyle w:val="TOC1"/>
        <w:rPr>
          <w:rFonts w:asciiTheme="minorHAnsi" w:eastAsiaTheme="minorEastAsia" w:hAnsiTheme="minorHAnsi"/>
          <w:noProof/>
          <w:color w:val="auto"/>
          <w:kern w:val="2"/>
          <w:sz w:val="22"/>
          <w:szCs w:val="22"/>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_Toc153273689 \h </w:instrText>
      </w:r>
      <w:r>
        <w:rPr>
          <w:noProof/>
          <w:webHidden/>
        </w:rPr>
      </w:r>
      <w:r>
        <w:rPr>
          <w:noProof/>
          <w:webHidden/>
        </w:rPr>
        <w:fldChar w:fldCharType="separate"/>
      </w:r>
      <w:r w:rsidR="00C52DB8">
        <w:rPr>
          <w:noProof/>
          <w:webHidden/>
        </w:rPr>
        <w:t>51</w:t>
      </w:r>
      <w:r>
        <w:rPr>
          <w:noProof/>
          <w:webHidden/>
        </w:rPr>
        <w:fldChar w:fldCharType="end"/>
      </w:r>
    </w:p>
    <w:p w14:paraId="5F1BBF7F" w14:textId="1013E7B4" w:rsidR="00391B30" w:rsidRDefault="00391B30" w:rsidP="00391B30">
      <w:pPr>
        <w:pStyle w:val="BodyText"/>
        <w:rPr>
          <w:sz w:val="18"/>
        </w:rPr>
      </w:pPr>
      <w:r>
        <w:rPr>
          <w:sz w:val="18"/>
        </w:rPr>
        <w:fldChar w:fldCharType="end"/>
      </w:r>
      <w:r w:rsidR="00722FD5">
        <w:rPr>
          <w:sz w:val="18"/>
        </w:rPr>
        <w:t xml:space="preserve">The </w:t>
      </w:r>
      <w:r w:rsidR="001E3780">
        <w:rPr>
          <w:sz w:val="18"/>
        </w:rPr>
        <w:t>below a</w:t>
      </w:r>
      <w:r w:rsidR="001F0DB0">
        <w:rPr>
          <w:sz w:val="18"/>
        </w:rPr>
        <w:t>ppendices</w:t>
      </w:r>
      <w:r w:rsidR="001E3780">
        <w:rPr>
          <w:sz w:val="18"/>
        </w:rPr>
        <w:t xml:space="preserve"> are available online</w:t>
      </w:r>
      <w:r w:rsidR="00596BD9">
        <w:rPr>
          <w:sz w:val="18"/>
        </w:rPr>
        <w:t xml:space="preserve"> at</w:t>
      </w:r>
      <w:r w:rsidR="001E3780">
        <w:rPr>
          <w:sz w:val="18"/>
        </w:rPr>
        <w:t xml:space="preserve">: </w:t>
      </w:r>
      <w:hyperlink r:id="rId28" w:history="1">
        <w:r w:rsidR="001E3780" w:rsidRPr="0006774E">
          <w:rPr>
            <w:rStyle w:val="Hyperlink"/>
            <w:sz w:val="18"/>
          </w:rPr>
          <w:t>pc.gov.au</w:t>
        </w:r>
        <w:r w:rsidR="0006774E" w:rsidRPr="0006774E">
          <w:rPr>
            <w:rStyle w:val="Hyperlink"/>
            <w:sz w:val="18"/>
          </w:rPr>
          <w:t>/industry-levies</w:t>
        </w:r>
      </w:hyperlink>
    </w:p>
    <w:p w14:paraId="6F80EE42" w14:textId="4CB2E4A0" w:rsidR="001F0DB0" w:rsidRPr="007532A2" w:rsidRDefault="00BE1160" w:rsidP="007532A2">
      <w:pPr>
        <w:pStyle w:val="TOC1"/>
        <w:rPr>
          <w:rFonts w:ascii="Arial" w:hAnsi="Arial" w:cs="Arial"/>
          <w:noProof/>
          <w:color w:val="auto"/>
        </w:rPr>
      </w:pPr>
      <w:r w:rsidRPr="007532A2">
        <w:rPr>
          <w:rFonts w:ascii="Arial" w:hAnsi="Arial" w:cs="Arial"/>
          <w:noProof/>
          <w:color w:val="auto"/>
        </w:rPr>
        <w:t>A. Consultation</w:t>
      </w:r>
    </w:p>
    <w:p w14:paraId="24C24323" w14:textId="11F8B78E" w:rsidR="00BE1160" w:rsidRPr="007532A2" w:rsidRDefault="00BE1160" w:rsidP="007532A2">
      <w:pPr>
        <w:pStyle w:val="TOC1"/>
        <w:rPr>
          <w:rFonts w:ascii="Arial" w:hAnsi="Arial" w:cs="Arial"/>
          <w:noProof/>
          <w:color w:val="auto"/>
        </w:rPr>
      </w:pPr>
      <w:r w:rsidRPr="007532A2">
        <w:rPr>
          <w:rFonts w:ascii="Arial" w:hAnsi="Arial" w:cs="Arial"/>
          <w:noProof/>
          <w:color w:val="auto"/>
        </w:rPr>
        <w:t>B. Levy stocktake</w:t>
      </w:r>
    </w:p>
    <w:p w14:paraId="2E8FAF70" w14:textId="072969B0" w:rsidR="00BE1160" w:rsidRPr="007532A2" w:rsidRDefault="00BE1160" w:rsidP="007532A2">
      <w:pPr>
        <w:pStyle w:val="TOC1"/>
        <w:rPr>
          <w:rFonts w:ascii="Arial" w:hAnsi="Arial" w:cs="Arial"/>
          <w:noProof/>
          <w:color w:val="auto"/>
        </w:rPr>
      </w:pPr>
      <w:r w:rsidRPr="007532A2">
        <w:rPr>
          <w:rFonts w:ascii="Arial" w:hAnsi="Arial" w:cs="Arial"/>
          <w:noProof/>
          <w:color w:val="auto"/>
        </w:rPr>
        <w:t xml:space="preserve">C. </w:t>
      </w:r>
      <w:r w:rsidR="001E3780" w:rsidRPr="007532A2">
        <w:rPr>
          <w:rFonts w:ascii="Arial" w:hAnsi="Arial" w:cs="Arial"/>
          <w:noProof/>
          <w:color w:val="auto"/>
        </w:rPr>
        <w:t>Business Longitudinal Analysis Data Environment (BLADE)</w:t>
      </w:r>
    </w:p>
    <w:p w14:paraId="454CC4ED" w14:textId="6D73640E" w:rsidR="0034077E" w:rsidRPr="007532A2" w:rsidRDefault="0034077E" w:rsidP="007532A2">
      <w:pPr>
        <w:pStyle w:val="TOC1"/>
        <w:rPr>
          <w:rFonts w:ascii="Arial" w:hAnsi="Arial" w:cs="Arial"/>
          <w:noProof/>
          <w:color w:val="auto"/>
        </w:rPr>
      </w:pPr>
      <w:r w:rsidRPr="007532A2">
        <w:rPr>
          <w:rFonts w:ascii="Arial" w:hAnsi="Arial" w:cs="Arial"/>
          <w:noProof/>
          <w:color w:val="auto"/>
        </w:rPr>
        <w:t>D. Mapping levies into BLADE</w:t>
      </w:r>
    </w:p>
    <w:p w14:paraId="35C33E89" w14:textId="6AF90398" w:rsidR="001F7EDF" w:rsidRPr="007532A2" w:rsidRDefault="001F7EDF" w:rsidP="007532A2">
      <w:pPr>
        <w:pStyle w:val="TOC1"/>
        <w:rPr>
          <w:rFonts w:ascii="Arial" w:hAnsi="Arial" w:cs="Arial"/>
          <w:noProof/>
          <w:color w:val="auto"/>
        </w:rPr>
      </w:pPr>
      <w:r w:rsidRPr="007532A2">
        <w:rPr>
          <w:rFonts w:ascii="Arial" w:hAnsi="Arial" w:cs="Arial"/>
          <w:noProof/>
          <w:color w:val="auto"/>
        </w:rPr>
        <w:t>E.</w:t>
      </w:r>
      <w:r w:rsidR="005A7C2A" w:rsidRPr="007532A2">
        <w:rPr>
          <w:rFonts w:ascii="Arial" w:hAnsi="Arial" w:cs="Arial"/>
          <w:noProof/>
          <w:color w:val="auto"/>
        </w:rPr>
        <w:t xml:space="preserve"> International comparison</w:t>
      </w:r>
    </w:p>
    <w:p w14:paraId="0A385F02" w14:textId="101B6706" w:rsidR="001F7EDF" w:rsidRPr="007532A2" w:rsidRDefault="001F7EDF" w:rsidP="007532A2">
      <w:pPr>
        <w:pStyle w:val="TOC1"/>
        <w:rPr>
          <w:rFonts w:ascii="Arial" w:hAnsi="Arial" w:cs="Arial"/>
          <w:noProof/>
          <w:color w:val="auto"/>
        </w:rPr>
      </w:pPr>
      <w:r w:rsidRPr="007532A2">
        <w:rPr>
          <w:rFonts w:ascii="Arial" w:hAnsi="Arial" w:cs="Arial"/>
          <w:noProof/>
          <w:color w:val="auto"/>
        </w:rPr>
        <w:t xml:space="preserve">F. </w:t>
      </w:r>
      <w:r w:rsidR="00A02D50" w:rsidRPr="00A02D50">
        <w:rPr>
          <w:rFonts w:ascii="Arial" w:hAnsi="Arial" w:cs="Arial"/>
          <w:noProof/>
          <w:color w:val="auto"/>
        </w:rPr>
        <w:t xml:space="preserve">Biosecurity Protection Levy </w:t>
      </w:r>
      <w:r w:rsidRPr="007532A2">
        <w:rPr>
          <w:rFonts w:ascii="Arial" w:hAnsi="Arial" w:cs="Arial"/>
          <w:noProof/>
          <w:color w:val="auto"/>
        </w:rPr>
        <w:t>case study</w:t>
      </w:r>
    </w:p>
    <w:p w14:paraId="11E047F8" w14:textId="77777777" w:rsidR="000741C8" w:rsidRDefault="000741C8" w:rsidP="00EE0416">
      <w:pPr>
        <w:pStyle w:val="BodyText"/>
        <w:sectPr w:rsidR="000741C8" w:rsidSect="00977EBD">
          <w:type w:val="oddPage"/>
          <w:pgSz w:w="11906" w:h="16838" w:code="9"/>
          <w:pgMar w:top="1134" w:right="1134" w:bottom="1134" w:left="1134" w:header="794" w:footer="510" w:gutter="0"/>
          <w:pgNumType w:fmt="lowerRoman"/>
          <w:cols w:space="708"/>
          <w:docGrid w:linePitch="360"/>
        </w:sectPr>
      </w:pPr>
    </w:p>
    <w:p w14:paraId="0161D6A2" w14:textId="77777777" w:rsidR="00C05CD0" w:rsidRDefault="00C05CD0" w:rsidP="00C05CD0">
      <w:pPr>
        <w:pStyle w:val="Heading1"/>
      </w:pPr>
      <w:bookmarkStart w:id="22" w:name="_Toc151119371"/>
      <w:bookmarkStart w:id="23" w:name="_Toc153273673"/>
      <w:r>
        <w:t>The evolution of industry levies in Australia</w:t>
      </w:r>
      <w:bookmarkEnd w:id="22"/>
      <w:bookmarkEnd w:id="23"/>
    </w:p>
    <w:tbl>
      <w:tblPr>
        <w:tblStyle w:val="Texttable-Paleblue"/>
        <w:tblW w:w="5000" w:type="pct"/>
        <w:shd w:val="clear" w:color="auto" w:fill="E7F6FD"/>
        <w:tblLook w:val="04A0" w:firstRow="1" w:lastRow="0" w:firstColumn="1" w:lastColumn="0" w:noHBand="0" w:noVBand="1"/>
      </w:tblPr>
      <w:tblGrid>
        <w:gridCol w:w="577"/>
        <w:gridCol w:w="9061"/>
      </w:tblGrid>
      <w:tr w:rsidR="00C05CD0" w:rsidRPr="002F759A" w14:paraId="6F4B01FF" w14:textId="77777777">
        <w:tc>
          <w:tcPr>
            <w:tcW w:w="9638" w:type="dxa"/>
            <w:gridSpan w:val="2"/>
            <w:shd w:val="clear" w:color="auto" w:fill="E7F6FD"/>
            <w:tcMar>
              <w:left w:w="170" w:type="dxa"/>
            </w:tcMar>
          </w:tcPr>
          <w:p w14:paraId="2173B748" w14:textId="77777777" w:rsidR="00C05CD0" w:rsidRPr="002F759A" w:rsidRDefault="00C05CD0">
            <w:pPr>
              <w:pStyle w:val="Keypoints-heading"/>
            </w:pPr>
            <w:bookmarkStart w:id="24" w:name="_Toc147362631"/>
            <w:bookmarkStart w:id="25" w:name="_Toc147362971"/>
            <w:bookmarkStart w:id="26" w:name="_Toc151119372"/>
            <w:r w:rsidRPr="002F759A">
              <w:t>Key point</w:t>
            </w:r>
            <w:r>
              <w:t>s</w:t>
            </w:r>
            <w:bookmarkEnd w:id="24"/>
            <w:bookmarkEnd w:id="25"/>
            <w:bookmarkEnd w:id="26"/>
          </w:p>
        </w:tc>
      </w:tr>
      <w:tr w:rsidR="00C05CD0" w14:paraId="2CC961BC" w14:textId="77777777">
        <w:tc>
          <w:tcPr>
            <w:tcW w:w="577" w:type="dxa"/>
            <w:shd w:val="clear" w:color="auto" w:fill="E7F6FD"/>
            <w:tcMar>
              <w:top w:w="0" w:type="dxa"/>
              <w:bottom w:w="0" w:type="dxa"/>
              <w:right w:w="113" w:type="dxa"/>
            </w:tcMar>
          </w:tcPr>
          <w:p w14:paraId="2B988BDC" w14:textId="77777777" w:rsidR="00C05CD0" w:rsidRDefault="00C05CD0">
            <w:pPr>
              <w:pStyle w:val="KeyPointsicon"/>
            </w:pPr>
            <w:r w:rsidRPr="00A51374">
              <w:rPr>
                <w:noProof/>
                <w:color w:val="2B579A"/>
                <w:shd w:val="clear" w:color="auto" w:fill="E6E6E6"/>
              </w:rPr>
              <w:drawing>
                <wp:inline distT="0" distB="0" distL="0" distR="0" wp14:anchorId="30E94F19" wp14:editId="018C4C00">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63A4EAA" w14:textId="169E1491" w:rsidR="00C05CD0" w:rsidRPr="00610627" w:rsidRDefault="00C05CD0">
            <w:pPr>
              <w:pStyle w:val="KeyPoints-Bold"/>
            </w:pPr>
            <w:r>
              <w:t>The number of industry levies has grown notably over recent decades</w:t>
            </w:r>
            <w:r w:rsidR="00F977A9">
              <w:t>.</w:t>
            </w:r>
          </w:p>
          <w:p w14:paraId="55E89E22" w14:textId="516E1B65" w:rsidR="00C05CD0" w:rsidRDefault="00C05CD0">
            <w:pPr>
              <w:pStyle w:val="KeyPoints-Bullet"/>
            </w:pPr>
            <w:r>
              <w:t xml:space="preserve">The number of industry levies increased from just </w:t>
            </w:r>
            <w:r w:rsidR="00F57519">
              <w:t xml:space="preserve">26 </w:t>
            </w:r>
            <w:r>
              <w:t>in</w:t>
            </w:r>
            <w:r w:rsidR="00810A0F">
              <w:t xml:space="preserve"> </w:t>
            </w:r>
            <w:r>
              <w:t>1980 to</w:t>
            </w:r>
            <w:r w:rsidDel="00F24835">
              <w:t xml:space="preserve"> </w:t>
            </w:r>
            <w:r>
              <w:t>2</w:t>
            </w:r>
            <w:r w:rsidR="00264F55">
              <w:t>4</w:t>
            </w:r>
            <w:r w:rsidR="007E343E">
              <w:t>8</w:t>
            </w:r>
            <w:r>
              <w:t xml:space="preserve"> today. </w:t>
            </w:r>
          </w:p>
          <w:p w14:paraId="5807580A" w14:textId="60C45944" w:rsidR="00C05CD0" w:rsidRDefault="00C05CD0">
            <w:pPr>
              <w:pStyle w:val="KeyPoints-Bullet"/>
            </w:pPr>
            <w:r>
              <w:t xml:space="preserve">Industry levies </w:t>
            </w:r>
            <w:r w:rsidR="0075350D">
              <w:t>constitute</w:t>
            </w:r>
            <w:r>
              <w:t xml:space="preserve"> the </w:t>
            </w:r>
            <w:r w:rsidR="00235D4C">
              <w:t>‘</w:t>
            </w:r>
            <w:r>
              <w:t>long tail</w:t>
            </w:r>
            <w:r w:rsidR="00235D4C">
              <w:t>’</w:t>
            </w:r>
            <w:r>
              <w:t xml:space="preserve"> of Australia’s taxation system</w:t>
            </w:r>
            <w:r w:rsidR="002F2442">
              <w:t>,</w:t>
            </w:r>
            <w:r>
              <w:t xml:space="preserve"> with </w:t>
            </w:r>
            <w:r w:rsidR="00F24835">
              <w:t>Australia’s</w:t>
            </w:r>
            <w:r>
              <w:t xml:space="preserve"> </w:t>
            </w:r>
            <w:r w:rsidR="00F24835">
              <w:t xml:space="preserve">industry </w:t>
            </w:r>
            <w:r>
              <w:t>levies collecting</w:t>
            </w:r>
            <w:r w:rsidDel="00A43BD3">
              <w:t xml:space="preserve"> </w:t>
            </w:r>
            <w:r w:rsidR="00C018F3">
              <w:t xml:space="preserve">less than </w:t>
            </w:r>
            <w:r w:rsidR="00F24835">
              <w:t>2% of overall tax revenue</w:t>
            </w:r>
            <w:r>
              <w:t xml:space="preserve">. </w:t>
            </w:r>
          </w:p>
        </w:tc>
      </w:tr>
      <w:tr w:rsidR="00C05CD0" w14:paraId="32222E95" w14:textId="77777777">
        <w:tc>
          <w:tcPr>
            <w:tcW w:w="577" w:type="dxa"/>
            <w:shd w:val="clear" w:color="auto" w:fill="E7F6FD"/>
            <w:tcMar>
              <w:top w:w="0" w:type="dxa"/>
              <w:bottom w:w="0" w:type="dxa"/>
              <w:right w:w="113" w:type="dxa"/>
            </w:tcMar>
          </w:tcPr>
          <w:p w14:paraId="44B72491" w14:textId="77777777" w:rsidR="00C05CD0" w:rsidRPr="00A51374" w:rsidRDefault="00C05CD0">
            <w:pPr>
              <w:pStyle w:val="KeyPointsicon"/>
            </w:pPr>
            <w:r w:rsidRPr="00F31E73">
              <w:rPr>
                <w:noProof/>
                <w:color w:val="2B579A"/>
                <w:shd w:val="clear" w:color="auto" w:fill="E6E6E6"/>
              </w:rPr>
              <w:drawing>
                <wp:inline distT="0" distB="0" distL="0" distR="0" wp14:anchorId="7E4C4E46" wp14:editId="5063CF10">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1029C27" w14:textId="02ECB961" w:rsidR="00C05CD0" w:rsidRDefault="00E958B4">
            <w:pPr>
              <w:pStyle w:val="KeyPoints-Bold"/>
            </w:pPr>
            <w:r>
              <w:t xml:space="preserve">As they have grown in number, </w:t>
            </w:r>
            <w:r w:rsidR="00232F48">
              <w:t>industry levies</w:t>
            </w:r>
            <w:r>
              <w:t xml:space="preserve"> have</w:t>
            </w:r>
            <w:r w:rsidDel="009E5FAF">
              <w:t xml:space="preserve"> </w:t>
            </w:r>
            <w:r w:rsidR="00DB61BF" w:rsidDel="009E5FAF">
              <w:t>been</w:t>
            </w:r>
            <w:r w:rsidR="00DB61BF" w:rsidDel="003A56C5">
              <w:t xml:space="preserve"> imposed</w:t>
            </w:r>
            <w:r w:rsidR="00C511D6">
              <w:t>:</w:t>
            </w:r>
          </w:p>
          <w:p w14:paraId="1C2D56F7" w14:textId="4EE3093F" w:rsidR="00C05CD0" w:rsidRDefault="00C511D6">
            <w:pPr>
              <w:pStyle w:val="KeyPoints-Bullet"/>
            </w:pPr>
            <w:r>
              <w:rPr>
                <w:b/>
              </w:rPr>
              <w:t>on a b</w:t>
            </w:r>
            <w:r w:rsidR="00C05CD0" w:rsidRPr="003D0453">
              <w:rPr>
                <w:b/>
              </w:rPr>
              <w:t>roader range of sectors</w:t>
            </w:r>
            <w:r w:rsidR="00C05CD0">
              <w:t>: after starting in agriculture, levies have come to be imposed on a range of sectors including finance, energy</w:t>
            </w:r>
            <w:r w:rsidR="007C250F">
              <w:t>,</w:t>
            </w:r>
            <w:r w:rsidR="00C05CD0">
              <w:t xml:space="preserve"> </w:t>
            </w:r>
            <w:r w:rsidR="00F3054B">
              <w:t>mining, construction, gambling</w:t>
            </w:r>
            <w:r w:rsidR="007C250F">
              <w:t xml:space="preserve">, </w:t>
            </w:r>
            <w:r w:rsidR="00F07C0B">
              <w:t xml:space="preserve">aviation, and </w:t>
            </w:r>
            <w:r w:rsidR="007C250F">
              <w:t>manufacturing</w:t>
            </w:r>
            <w:r w:rsidR="00FD0852">
              <w:t>.</w:t>
            </w:r>
          </w:p>
          <w:p w14:paraId="126E108F" w14:textId="2705B7F6" w:rsidR="00C05CD0" w:rsidRDefault="002D171B">
            <w:pPr>
              <w:pStyle w:val="KeyPoints-Bullet"/>
            </w:pPr>
            <w:r w:rsidDel="009E5FAF">
              <w:rPr>
                <w:b/>
              </w:rPr>
              <w:t xml:space="preserve">in pursuit </w:t>
            </w:r>
            <w:r>
              <w:rPr>
                <w:b/>
              </w:rPr>
              <w:t>of a b</w:t>
            </w:r>
            <w:r w:rsidR="00C05CD0" w:rsidRPr="003D0453">
              <w:rPr>
                <w:b/>
              </w:rPr>
              <w:t>roader range of policy goals</w:t>
            </w:r>
            <w:r w:rsidR="00C05CD0">
              <w:t xml:space="preserve">: levies are now used for a </w:t>
            </w:r>
            <w:r w:rsidR="00E85833">
              <w:t>wide range of stated policy</w:t>
            </w:r>
            <w:r w:rsidR="00C05CD0">
              <w:t xml:space="preserve"> purpose</w:t>
            </w:r>
            <w:r w:rsidR="00AA5375">
              <w:t>s</w:t>
            </w:r>
            <w:r w:rsidR="00C05CD0">
              <w:t>.</w:t>
            </w:r>
          </w:p>
          <w:p w14:paraId="237DF4B9" w14:textId="138FFF28" w:rsidR="00C05CD0" w:rsidRPr="00610627" w:rsidRDefault="00C52C67">
            <w:pPr>
              <w:pStyle w:val="KeyPoints-Bullet"/>
            </w:pPr>
            <w:r>
              <w:rPr>
                <w:b/>
              </w:rPr>
              <w:t>by a b</w:t>
            </w:r>
            <w:r w:rsidR="00C05CD0" w:rsidRPr="00F94196">
              <w:rPr>
                <w:b/>
              </w:rPr>
              <w:t xml:space="preserve">roader range of </w:t>
            </w:r>
            <w:r w:rsidR="00C05CD0">
              <w:rPr>
                <w:b/>
              </w:rPr>
              <w:t>jurisdictions</w:t>
            </w:r>
            <w:r w:rsidR="00C05CD0">
              <w:t xml:space="preserve">: </w:t>
            </w:r>
            <w:r w:rsidR="0063111C">
              <w:t>a</w:t>
            </w:r>
            <w:r w:rsidR="00C05CD0" w:rsidRPr="00F94196">
              <w:t>fter being predominantly imposed by</w:t>
            </w:r>
            <w:r w:rsidR="00C05CD0">
              <w:t xml:space="preserve"> </w:t>
            </w:r>
            <w:r w:rsidR="00E20E57">
              <w:t xml:space="preserve">the </w:t>
            </w:r>
            <w:r w:rsidR="00F94665">
              <w:t>Australian</w:t>
            </w:r>
            <w:r w:rsidR="00F94665" w:rsidRPr="00F94196">
              <w:t xml:space="preserve"> </w:t>
            </w:r>
            <w:r w:rsidR="002F2442">
              <w:t>G</w:t>
            </w:r>
            <w:r w:rsidR="00C05CD0" w:rsidRPr="00F94196">
              <w:t xml:space="preserve">overnment, </w:t>
            </w:r>
            <w:r w:rsidR="00685C94">
              <w:t xml:space="preserve">industry levies are now imposed by </w:t>
            </w:r>
            <w:r w:rsidR="00C05CD0" w:rsidRPr="00F94196">
              <w:t xml:space="preserve">all </w:t>
            </w:r>
            <w:r w:rsidR="002F2442">
              <w:t>s</w:t>
            </w:r>
            <w:r w:rsidR="00C05CD0" w:rsidRPr="00F94196">
              <w:t>tate</w:t>
            </w:r>
            <w:r w:rsidR="00C05CD0">
              <w:t xml:space="preserve"> and </w:t>
            </w:r>
            <w:r w:rsidR="002F2442">
              <w:t>t</w:t>
            </w:r>
            <w:r w:rsidR="00C05CD0" w:rsidRPr="00F94196">
              <w:t>erritory government</w:t>
            </w:r>
            <w:r w:rsidR="00685C94">
              <w:t>s</w:t>
            </w:r>
            <w:r w:rsidR="00C05CD0" w:rsidRPr="00F94196">
              <w:t>.</w:t>
            </w:r>
          </w:p>
        </w:tc>
      </w:tr>
      <w:tr w:rsidR="00C05CD0" w14:paraId="060E47ED" w14:textId="77777777">
        <w:tc>
          <w:tcPr>
            <w:tcW w:w="577" w:type="dxa"/>
            <w:shd w:val="clear" w:color="auto" w:fill="E7F6FD"/>
            <w:tcMar>
              <w:top w:w="0" w:type="dxa"/>
              <w:bottom w:w="0" w:type="dxa"/>
              <w:right w:w="113" w:type="dxa"/>
            </w:tcMar>
          </w:tcPr>
          <w:p w14:paraId="6461C7A5" w14:textId="77777777" w:rsidR="00C05CD0" w:rsidRPr="00A51374" w:rsidRDefault="00C05CD0">
            <w:pPr>
              <w:pStyle w:val="KeyPointsicon"/>
            </w:pPr>
            <w:r w:rsidRPr="00F31E73">
              <w:rPr>
                <w:noProof/>
                <w:color w:val="2B579A"/>
                <w:shd w:val="clear" w:color="auto" w:fill="E6E6E6"/>
              </w:rPr>
              <w:drawing>
                <wp:inline distT="0" distB="0" distL="0" distR="0" wp14:anchorId="200B72F4" wp14:editId="7245C1D2">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634E3A7" w14:textId="54392D3E" w:rsidR="00C05CD0" w:rsidRPr="00610627" w:rsidRDefault="00F10594">
            <w:pPr>
              <w:pStyle w:val="KeyPoints-Bold"/>
            </w:pPr>
            <w:r w:rsidRPr="00F10594">
              <w:t xml:space="preserve">As industry levies have </w:t>
            </w:r>
            <w:r w:rsidR="00B734DF">
              <w:t>proliferated</w:t>
            </w:r>
            <w:r w:rsidR="00D05BAD">
              <w:t>,</w:t>
            </w:r>
            <w:r w:rsidR="003B5F6A">
              <w:t xml:space="preserve"> they have</w:t>
            </w:r>
            <w:r w:rsidR="00BB5348" w:rsidDel="0094628C">
              <w:t xml:space="preserve"> </w:t>
            </w:r>
            <w:r w:rsidR="0057383B">
              <w:t xml:space="preserve">moved away </w:t>
            </w:r>
            <w:r w:rsidR="00BB5348">
              <w:t xml:space="preserve">from </w:t>
            </w:r>
            <w:r w:rsidR="00B0187D">
              <w:t>Australia’s</w:t>
            </w:r>
            <w:r w:rsidR="000C30C9">
              <w:t xml:space="preserve"> original system of</w:t>
            </w:r>
            <w:r w:rsidR="0064514C">
              <w:t xml:space="preserve"> agricultural</w:t>
            </w:r>
            <w:r w:rsidR="00A82705">
              <w:t xml:space="preserve"> lev</w:t>
            </w:r>
            <w:r w:rsidR="000C30C9">
              <w:t>ies</w:t>
            </w:r>
            <w:r w:rsidR="0057383B">
              <w:t xml:space="preserve"> and</w:t>
            </w:r>
            <w:r w:rsidR="00EF4723">
              <w:t xml:space="preserve"> have</w:t>
            </w:r>
            <w:r w:rsidR="0057383B">
              <w:t xml:space="preserve"> increasingly become </w:t>
            </w:r>
            <w:r w:rsidR="00933552">
              <w:t>a form of ad-hoc micro-taxation</w:t>
            </w:r>
            <w:r w:rsidR="000C30C9">
              <w:t>.</w:t>
            </w:r>
            <w:r w:rsidR="001257B6">
              <w:t xml:space="preserve"> </w:t>
            </w:r>
          </w:p>
        </w:tc>
      </w:tr>
    </w:tbl>
    <w:p w14:paraId="6CEA02CC" w14:textId="555B211F" w:rsidR="00C05CD0" w:rsidRPr="00220152" w:rsidRDefault="00C05CD0" w:rsidP="00C05CD0">
      <w:pPr>
        <w:pStyle w:val="NoSpacing"/>
      </w:pPr>
    </w:p>
    <w:p w14:paraId="687A32AF" w14:textId="1FA3D8E8" w:rsidR="00C05CD0" w:rsidRPr="00E74410" w:rsidRDefault="001A6DED" w:rsidP="00E74410">
      <w:pPr>
        <w:pStyle w:val="Heading2"/>
      </w:pPr>
      <w:bookmarkStart w:id="27" w:name="_Toc151119373"/>
      <w:bookmarkStart w:id="28" w:name="_Toc153273674"/>
      <w:r w:rsidRPr="00E74410">
        <w:t>Industry Levies in Australia</w:t>
      </w:r>
      <w:bookmarkEnd w:id="27"/>
      <w:bookmarkEnd w:id="28"/>
    </w:p>
    <w:p w14:paraId="7F73712C" w14:textId="3228FFD2" w:rsidR="007829F9" w:rsidRDefault="007829F9" w:rsidP="007829F9">
      <w:pPr>
        <w:pStyle w:val="BodyText"/>
      </w:pPr>
      <w:r>
        <w:t xml:space="preserve">Industry levies have existed in Australia since 1929 when the Wine Grape Levy was introduced to finance marketing and research &amp; development for the grape industry. Prior to the introduction of the levy, there was a perceived underinvestment by the sector in these activities, with individual grape growers reluctant to undertake these activities given their limited ability to stop other grape growers from ‘free riding’ off their individual investments </w:t>
      </w:r>
      <w:r w:rsidRPr="09175430">
        <w:rPr>
          <w:rFonts w:ascii="Arial" w:hAnsi="Arial" w:cs="Arial"/>
        </w:rPr>
        <w:t>(PC 2011, p. XVIII)</w:t>
      </w:r>
      <w:r>
        <w:t>.</w:t>
      </w:r>
    </w:p>
    <w:p w14:paraId="0AC9AE08" w14:textId="091A8501" w:rsidR="007829F9" w:rsidRDefault="007829F9" w:rsidP="007829F9">
      <w:pPr>
        <w:pStyle w:val="BodyText"/>
      </w:pPr>
      <w:r>
        <w:t xml:space="preserve">Over subsequent decades this model was progressively extended to a wider range of agricultural primary producers. In 1989, the </w:t>
      </w:r>
      <w:r w:rsidR="006F140D">
        <w:t xml:space="preserve">Australian </w:t>
      </w:r>
      <w:r w:rsidR="009A69A1">
        <w:t>G</w:t>
      </w:r>
      <w:r>
        <w:t xml:space="preserve">overnment formalised the agricultural levy system through the </w:t>
      </w:r>
      <w:r w:rsidRPr="00CA06AA">
        <w:rPr>
          <w:i/>
          <w:iCs/>
        </w:rPr>
        <w:t>Primary</w:t>
      </w:r>
      <w:r w:rsidRPr="00CA06AA">
        <w:rPr>
          <w:i/>
        </w:rPr>
        <w:t xml:space="preserve"> </w:t>
      </w:r>
      <w:r w:rsidR="00FD03C6">
        <w:rPr>
          <w:i/>
        </w:rPr>
        <w:t>I</w:t>
      </w:r>
      <w:r w:rsidR="00FD03C6" w:rsidRPr="00CA06AA">
        <w:rPr>
          <w:i/>
        </w:rPr>
        <w:t xml:space="preserve">ndustries </w:t>
      </w:r>
      <w:r w:rsidR="00CD21F9" w:rsidRPr="001E561A">
        <w:rPr>
          <w:i/>
          <w:iCs/>
        </w:rPr>
        <w:t>and Energy Research and Development</w:t>
      </w:r>
      <w:r w:rsidR="00FD03C6" w:rsidRPr="00CA06AA">
        <w:rPr>
          <w:i/>
        </w:rPr>
        <w:t xml:space="preserve"> </w:t>
      </w:r>
      <w:r w:rsidR="00FD03C6">
        <w:rPr>
          <w:i/>
        </w:rPr>
        <w:t>A</w:t>
      </w:r>
      <w:r w:rsidR="00FD03C6" w:rsidRPr="00CA06AA">
        <w:rPr>
          <w:i/>
        </w:rPr>
        <w:t>ct</w:t>
      </w:r>
      <w:r w:rsidR="00FD03C6" w:rsidRPr="001E561A">
        <w:rPr>
          <w:i/>
        </w:rPr>
        <w:t xml:space="preserve"> </w:t>
      </w:r>
      <w:r w:rsidR="00FD03C6" w:rsidRPr="00D43C5D">
        <w:rPr>
          <w:i/>
          <w:iCs/>
        </w:rPr>
        <w:t>198</w:t>
      </w:r>
      <w:r w:rsidR="00FD03C6" w:rsidRPr="00D43C5D" w:rsidDel="006E239F">
        <w:rPr>
          <w:i/>
          <w:iCs/>
        </w:rPr>
        <w:t>9</w:t>
      </w:r>
      <w:r w:rsidR="009A69A1">
        <w:t xml:space="preserve">. This Act </w:t>
      </w:r>
      <w:r w:rsidR="0079706D">
        <w:rPr>
          <w:rStyle w:val="ui-provider"/>
        </w:rPr>
        <w:t xml:space="preserve">established </w:t>
      </w:r>
      <w:r w:rsidR="003A3C62">
        <w:rPr>
          <w:rStyle w:val="ui-provider"/>
        </w:rPr>
        <w:t xml:space="preserve">4 </w:t>
      </w:r>
      <w:r w:rsidR="0079706D">
        <w:rPr>
          <w:rStyle w:val="ui-provider"/>
        </w:rPr>
        <w:t xml:space="preserve">statutory </w:t>
      </w:r>
      <w:r w:rsidR="00D47B7C">
        <w:rPr>
          <w:rStyle w:val="ui-provider"/>
        </w:rPr>
        <w:t>R</w:t>
      </w:r>
      <w:r w:rsidR="0079706D">
        <w:rPr>
          <w:rStyle w:val="ui-provider"/>
        </w:rPr>
        <w:t xml:space="preserve">esearch and </w:t>
      </w:r>
      <w:r w:rsidR="00D47B7C">
        <w:rPr>
          <w:rStyle w:val="ui-provider"/>
        </w:rPr>
        <w:t>D</w:t>
      </w:r>
      <w:r w:rsidR="0079706D">
        <w:rPr>
          <w:rStyle w:val="ui-provider"/>
        </w:rPr>
        <w:t xml:space="preserve">evelopment </w:t>
      </w:r>
      <w:r w:rsidR="00D47B7C">
        <w:rPr>
          <w:rStyle w:val="ui-provider"/>
        </w:rPr>
        <w:t>C</w:t>
      </w:r>
      <w:r w:rsidR="0079706D">
        <w:rPr>
          <w:rStyle w:val="ui-provider"/>
        </w:rPr>
        <w:t xml:space="preserve">orporations </w:t>
      </w:r>
      <w:r w:rsidR="00A45A26">
        <w:rPr>
          <w:rStyle w:val="ui-provider"/>
        </w:rPr>
        <w:t xml:space="preserve">to administer certain levy revenues </w:t>
      </w:r>
      <w:r w:rsidR="009A69A1">
        <w:rPr>
          <w:rStyle w:val="ui-provider"/>
        </w:rPr>
        <w:t>and</w:t>
      </w:r>
      <w:r w:rsidR="0079706D">
        <w:rPr>
          <w:rStyle w:val="ui-provider"/>
        </w:rPr>
        <w:t xml:space="preserve"> legislated rules for the</w:t>
      </w:r>
      <w:r w:rsidR="00B21B96">
        <w:rPr>
          <w:rStyle w:val="ui-provider"/>
        </w:rPr>
        <w:t>ir</w:t>
      </w:r>
      <w:r w:rsidR="0079706D">
        <w:rPr>
          <w:rStyle w:val="ui-provider"/>
        </w:rPr>
        <w:t xml:space="preserve"> use</w:t>
      </w:r>
      <w:r w:rsidR="004F4A68">
        <w:t xml:space="preserve">. </w:t>
      </w:r>
      <w:r w:rsidR="00CF3569">
        <w:t xml:space="preserve">In 1997, </w:t>
      </w:r>
      <w:r w:rsidR="003557A2">
        <w:t xml:space="preserve">official </w:t>
      </w:r>
      <w:r w:rsidR="001B64D3">
        <w:t xml:space="preserve">guidance </w:t>
      </w:r>
      <w:r w:rsidR="004B5E8A">
        <w:t>on</w:t>
      </w:r>
      <w:r w:rsidR="001B64D3">
        <w:t xml:space="preserve"> establishing new industry levies, and</w:t>
      </w:r>
      <w:r w:rsidR="00E34BA5">
        <w:t xml:space="preserve"> design</w:t>
      </w:r>
      <w:r w:rsidR="00C038A7">
        <w:t>ing</w:t>
      </w:r>
      <w:r w:rsidR="001B64D3">
        <w:t xml:space="preserve"> </w:t>
      </w:r>
      <w:r w:rsidR="005F6653">
        <w:t>levy payer</w:t>
      </w:r>
      <w:r w:rsidR="00B91B9F">
        <w:t xml:space="preserve"> </w:t>
      </w:r>
      <w:r w:rsidR="001B64D3">
        <w:t xml:space="preserve">voting systems </w:t>
      </w:r>
      <w:r w:rsidR="00306208">
        <w:t xml:space="preserve">to </w:t>
      </w:r>
      <w:r w:rsidR="00B85357">
        <w:t>amend existing</w:t>
      </w:r>
      <w:r w:rsidR="00306208">
        <w:t xml:space="preserve"> levies</w:t>
      </w:r>
      <w:r w:rsidR="005F6653">
        <w:t>, was published</w:t>
      </w:r>
      <w:r w:rsidR="00643B98">
        <w:t xml:space="preserve"> </w:t>
      </w:r>
      <w:r w:rsidR="00070397" w:rsidRPr="00070397">
        <w:rPr>
          <w:rFonts w:ascii="Arial" w:hAnsi="Arial" w:cs="Arial"/>
          <w:szCs w:val="24"/>
        </w:rPr>
        <w:t>(DAFF 2009, p</w:t>
      </w:r>
      <w:r w:rsidR="00445BB8">
        <w:rPr>
          <w:rFonts w:ascii="Arial" w:hAnsi="Arial" w:cs="Arial"/>
          <w:szCs w:val="24"/>
        </w:rPr>
        <w:t>p</w:t>
      </w:r>
      <w:r w:rsidR="00070397" w:rsidRPr="00070397">
        <w:rPr>
          <w:rFonts w:ascii="Arial" w:hAnsi="Arial" w:cs="Arial"/>
          <w:szCs w:val="24"/>
        </w:rPr>
        <w:t>. 2</w:t>
      </w:r>
      <w:r w:rsidR="00445BB8">
        <w:rPr>
          <w:rFonts w:ascii="Arial" w:hAnsi="Arial" w:cs="Arial"/>
          <w:szCs w:val="24"/>
        </w:rPr>
        <w:t>-6</w:t>
      </w:r>
      <w:r w:rsidR="00070397" w:rsidRPr="00070397">
        <w:rPr>
          <w:rFonts w:ascii="Arial" w:hAnsi="Arial" w:cs="Arial"/>
          <w:szCs w:val="24"/>
        </w:rPr>
        <w:t>)</w:t>
      </w:r>
      <w:r>
        <w:t xml:space="preserve">. </w:t>
      </w:r>
      <w:r w:rsidR="00E65CFC">
        <w:t xml:space="preserve">In 2023 the </w:t>
      </w:r>
      <w:r w:rsidR="001F5708">
        <w:t xml:space="preserve">Government introduced </w:t>
      </w:r>
      <w:r w:rsidR="00682022">
        <w:t xml:space="preserve">the </w:t>
      </w:r>
      <w:r w:rsidR="00682022">
        <w:rPr>
          <w:i/>
          <w:iCs/>
        </w:rPr>
        <w:t>Modernising agricultural levies legislation</w:t>
      </w:r>
      <w:r w:rsidR="00682022">
        <w:t xml:space="preserve"> to update the agricultural levy system.</w:t>
      </w:r>
      <w:r>
        <w:t xml:space="preserve"> </w:t>
      </w:r>
    </w:p>
    <w:p w14:paraId="00A6A071" w14:textId="66858A10" w:rsidR="0023729C" w:rsidRPr="003C1D7B" w:rsidRDefault="007829F9" w:rsidP="003C1D7B">
      <w:pPr>
        <w:pStyle w:val="BodyText"/>
      </w:pPr>
      <w:r>
        <w:t>After the 1980s, industry levies</w:t>
      </w:r>
      <w:r w:rsidDel="00693C37">
        <w:t xml:space="preserve"> </w:t>
      </w:r>
      <w:r>
        <w:t>move</w:t>
      </w:r>
      <w:r w:rsidR="00AA229A">
        <w:t>d</w:t>
      </w:r>
      <w:r>
        <w:t xml:space="preserve"> beyond </w:t>
      </w:r>
      <w:r w:rsidR="00DD6E9B">
        <w:t>agriculture,</w:t>
      </w:r>
      <w:r w:rsidR="00682022">
        <w:t xml:space="preserve"> </w:t>
      </w:r>
      <w:r>
        <w:t>and were increasingly imposed on a wider range of sectors, to fund a growing range of policy interventions</w:t>
      </w:r>
      <w:r w:rsidR="00513422">
        <w:t>, by a growing range of jurisdictions</w:t>
      </w:r>
      <w:r w:rsidR="00732E10">
        <w:t xml:space="preserve"> (section 1.2)</w:t>
      </w:r>
      <w:r>
        <w:t xml:space="preserve">. This evolution has underpinned ongoing growth in </w:t>
      </w:r>
      <w:r w:rsidRPr="003C1D7B">
        <w:t xml:space="preserve">the number of industry levies in Australia (figure 1.1). </w:t>
      </w:r>
    </w:p>
    <w:p w14:paraId="4EE7B1D7" w14:textId="0DACD5C2" w:rsidR="0023729C" w:rsidRPr="003C1D7B" w:rsidRDefault="0023729C" w:rsidP="003C1D7B">
      <w:pPr>
        <w:pStyle w:val="BodyText"/>
      </w:pPr>
      <w:r w:rsidRPr="003C1D7B">
        <w:t xml:space="preserve">While other countries employ similar policies to achieve specific goals, these are often not labelled as </w:t>
      </w:r>
      <w:r w:rsidR="008B3025">
        <w:t>‘</w:t>
      </w:r>
      <w:r w:rsidRPr="003C1D7B">
        <w:t>levies</w:t>
      </w:r>
      <w:r w:rsidR="008B3025">
        <w:t>’</w:t>
      </w:r>
      <w:r w:rsidR="00027BAA" w:rsidRPr="003C1D7B">
        <w:t>.</w:t>
      </w:r>
      <w:r w:rsidR="00B21FEA" w:rsidRPr="003C1D7B">
        <w:t xml:space="preserve"> </w:t>
      </w:r>
      <w:r w:rsidR="00CA44A1" w:rsidRPr="003C1D7B">
        <w:t>In the absence of a stocktake</w:t>
      </w:r>
      <w:r w:rsidR="003618BF" w:rsidRPr="003C1D7B">
        <w:t xml:space="preserve"> of industry levies in peer countries</w:t>
      </w:r>
      <w:r w:rsidR="00773BC2" w:rsidRPr="003C1D7B">
        <w:t>, i</w:t>
      </w:r>
      <w:r w:rsidR="00BF68DF" w:rsidRPr="003C1D7B">
        <w:t xml:space="preserve">t is unclear to what extent Australia is </w:t>
      </w:r>
      <w:r w:rsidR="00124A22" w:rsidRPr="003C1D7B">
        <w:t xml:space="preserve">a leader in </w:t>
      </w:r>
      <w:r w:rsidR="00773BC2" w:rsidRPr="003C1D7B">
        <w:t xml:space="preserve">the use of </w:t>
      </w:r>
      <w:r w:rsidR="00124A22" w:rsidRPr="003C1D7B">
        <w:t xml:space="preserve">industry </w:t>
      </w:r>
      <w:r w:rsidR="00682022" w:rsidRPr="003C1D7B">
        <w:t>lev</w:t>
      </w:r>
      <w:r w:rsidR="00682022">
        <w:t>y style policies</w:t>
      </w:r>
      <w:r w:rsidR="00773BC2" w:rsidRPr="003C1D7B">
        <w:t xml:space="preserve">, </w:t>
      </w:r>
      <w:r w:rsidR="00682022">
        <w:t>even if we appear to be</w:t>
      </w:r>
      <w:r w:rsidR="002D52B8" w:rsidRPr="003C1D7B">
        <w:t xml:space="preserve"> a leader in the use of the term</w:t>
      </w:r>
      <w:r w:rsidR="00F63074" w:rsidRPr="003C1D7B">
        <w:t xml:space="preserve"> ‘levy’ </w:t>
      </w:r>
      <w:r w:rsidR="00883D9D" w:rsidRPr="003C1D7B">
        <w:t>(</w:t>
      </w:r>
      <w:r w:rsidR="0095568F">
        <w:t>a</w:t>
      </w:r>
      <w:r w:rsidR="00883D9D" w:rsidRPr="003C1D7B">
        <w:t xml:space="preserve">ppendix </w:t>
      </w:r>
      <w:r w:rsidR="007D073F">
        <w:t>E</w:t>
      </w:r>
      <w:r w:rsidR="00883D9D" w:rsidRPr="003C1D7B">
        <w:t>)</w:t>
      </w:r>
      <w:r w:rsidR="008C21FB" w:rsidRPr="003C1D7B">
        <w:t>.</w:t>
      </w:r>
      <w:r w:rsidR="00883D9D" w:rsidRPr="003C1D7B">
        <w:t xml:space="preserve"> </w:t>
      </w:r>
      <w:r w:rsidR="00F63074" w:rsidRPr="003C1D7B">
        <w:t>Nevertheless,</w:t>
      </w:r>
      <w:r w:rsidR="009D3C87" w:rsidRPr="003C1D7B">
        <w:t xml:space="preserve"> consultation over the course of this project revealed</w:t>
      </w:r>
      <w:r w:rsidR="00134B8F" w:rsidRPr="003C1D7B">
        <w:t xml:space="preserve"> a sense that Australia’s system of agricultural levies </w:t>
      </w:r>
      <w:r w:rsidR="007154FD" w:rsidRPr="003C1D7B">
        <w:t>is unique</w:t>
      </w:r>
      <w:r w:rsidR="00682022">
        <w:t xml:space="preserve"> in its breadth and </w:t>
      </w:r>
      <w:r w:rsidR="002F3671">
        <w:t>usage by government</w:t>
      </w:r>
      <w:r w:rsidR="007154FD" w:rsidRPr="003C1D7B">
        <w:t>.</w:t>
      </w:r>
    </w:p>
    <w:p w14:paraId="6DDE70BC" w14:textId="1AE28636" w:rsidR="001A1D5C" w:rsidRDefault="0023729C" w:rsidP="003C1D7B">
      <w:pPr>
        <w:pStyle w:val="BodyText"/>
        <w:rPr>
          <w:rFonts w:ascii="Arial" w:hAnsi="Arial"/>
          <w:color w:val="3D3D3D"/>
        </w:rPr>
      </w:pPr>
      <w:r w:rsidRPr="003C1D7B">
        <w:t>For</w:t>
      </w:r>
      <w:r w:rsidR="0074082A" w:rsidRPr="003C1D7B">
        <w:t xml:space="preserve"> the purpose of th</w:t>
      </w:r>
      <w:r w:rsidR="00B04192" w:rsidRPr="003C1D7B">
        <w:t xml:space="preserve">is paper, the </w:t>
      </w:r>
      <w:r w:rsidR="00662229" w:rsidRPr="003C1D7B">
        <w:t>Commission’s</w:t>
      </w:r>
      <w:r w:rsidR="00B04192" w:rsidRPr="003C1D7B">
        <w:t xml:space="preserve"> stocktake of industry levies</w:t>
      </w:r>
      <w:r w:rsidR="004952EB" w:rsidRPr="003C1D7B">
        <w:t xml:space="preserve"> includes any </w:t>
      </w:r>
      <w:r w:rsidR="00B56413">
        <w:t xml:space="preserve">tax imposed on narrow sections of industry </w:t>
      </w:r>
      <w:r w:rsidR="000C65AD">
        <w:t xml:space="preserve">that is </w:t>
      </w:r>
      <w:r w:rsidR="004952EB" w:rsidRPr="003C1D7B">
        <w:t xml:space="preserve">called a </w:t>
      </w:r>
      <w:r w:rsidR="00E97BA3">
        <w:t>‘</w:t>
      </w:r>
      <w:r w:rsidR="004952EB" w:rsidRPr="003C1D7B">
        <w:t>levy</w:t>
      </w:r>
      <w:r w:rsidR="00E97BA3">
        <w:t>’</w:t>
      </w:r>
      <w:r w:rsidR="00681D49">
        <w:t>.</w:t>
      </w:r>
      <w:r w:rsidR="004952EB" w:rsidRPr="00F317AE">
        <w:rPr>
          <w:rStyle w:val="FootnoteReference"/>
        </w:rPr>
        <w:footnoteReference w:id="2"/>
      </w:r>
      <w:r w:rsidR="00681D49">
        <w:t xml:space="preserve"> </w:t>
      </w:r>
      <w:r w:rsidR="0001073E">
        <w:t>I</w:t>
      </w:r>
      <w:r w:rsidR="004952EB" w:rsidRPr="003C1D7B">
        <w:t>nstruments that operate broadly in the same way</w:t>
      </w:r>
      <w:r w:rsidR="00BE60BE">
        <w:t xml:space="preserve">, even </w:t>
      </w:r>
      <w:r w:rsidR="00FD7DCA">
        <w:t xml:space="preserve">if they do not include the term ‘levy’ in their </w:t>
      </w:r>
      <w:r w:rsidR="00EA7E5C">
        <w:t>title</w:t>
      </w:r>
      <w:r w:rsidR="00B04192" w:rsidRPr="003C1D7B">
        <w:t xml:space="preserve"> </w:t>
      </w:r>
      <w:r w:rsidR="0001073E">
        <w:t>are also included</w:t>
      </w:r>
      <w:r w:rsidR="00B04192" w:rsidRPr="003C1D7B">
        <w:t xml:space="preserve"> (</w:t>
      </w:r>
      <w:r w:rsidR="0095568F">
        <w:t>a</w:t>
      </w:r>
      <w:r w:rsidR="00B04192" w:rsidRPr="003C1D7B">
        <w:t xml:space="preserve">ppendix </w:t>
      </w:r>
      <w:r w:rsidR="00276E47">
        <w:t>B</w:t>
      </w:r>
      <w:r w:rsidR="00B04192" w:rsidRPr="003C1D7B">
        <w:t>)</w:t>
      </w:r>
      <w:r w:rsidR="004952EB" w:rsidRPr="003C1D7B">
        <w:t>.</w:t>
      </w:r>
    </w:p>
    <w:p w14:paraId="548D5D71" w14:textId="15FC5CAF" w:rsidR="00F918D9" w:rsidRDefault="008B140A" w:rsidP="008B140A">
      <w:pPr>
        <w:pStyle w:val="FigureTableHeading"/>
        <w:rPr>
          <w:iCs w:val="0"/>
          <w:noProof/>
        </w:rPr>
      </w:pPr>
      <w:r w:rsidRPr="00CE4D0E">
        <w:t xml:space="preserve">Figure </w:t>
      </w:r>
      <w:r>
        <w:t>1</w:t>
      </w:r>
      <w:r w:rsidR="00503C98">
        <w:t>.1</w:t>
      </w:r>
      <w:r>
        <w:t xml:space="preserve"> –</w:t>
      </w:r>
      <w:r w:rsidRPr="00CE4D0E">
        <w:t xml:space="preserve"> </w:t>
      </w:r>
      <w:r>
        <w:t>The number of industry levies has grown substantial</w:t>
      </w:r>
      <w:r w:rsidDel="00B04192">
        <w:t>ly</w:t>
      </w:r>
      <w:r w:rsidR="006417A5">
        <w:t xml:space="preserve"> in Australia</w:t>
      </w:r>
      <w:r w:rsidR="00F209DC">
        <w:rPr>
          <w:sz w:val="22"/>
          <w:szCs w:val="20"/>
          <w:vertAlign w:val="superscript"/>
        </w:rPr>
        <w:t>a</w:t>
      </w:r>
    </w:p>
    <w:p w14:paraId="56CDFD46" w14:textId="1DB5BD82" w:rsidR="00821D82" w:rsidRDefault="00D347D3" w:rsidP="00D347D3">
      <w:pPr>
        <w:pStyle w:val="BodyText"/>
        <w:spacing w:before="0"/>
        <w:rPr>
          <w:iCs/>
          <w:noProof/>
        </w:rPr>
      </w:pPr>
      <w:r w:rsidRPr="00D347D3">
        <w:rPr>
          <w:noProof/>
        </w:rPr>
        <w:drawing>
          <wp:inline distT="0" distB="0" distL="0" distR="0" wp14:anchorId="2CBA42C7" wp14:editId="1C71CA06">
            <wp:extent cx="6037937" cy="2877185"/>
            <wp:effectExtent l="0" t="0" r="1270" b="0"/>
            <wp:docPr id="423100643" name="Picture 423100643" descr="This figure is a bar chart which shows the cumulative number of levies on the y-axis and the year on the x-axis. The chart shows that the number of levies has increased over time. The number of industry levies increased from just 19 in 1980 to 248 in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00643" name="Picture 11" descr="This figure is a bar chart which shows the cumulative number of levies on the y-axis and the year on the x-axis. The chart shows that the number of levies has increased over time. The number of industry levies increased from just 19 in 1980 to 248 in 2023.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43"/>
                    <a:stretch/>
                  </pic:blipFill>
                  <pic:spPr bwMode="auto">
                    <a:xfrm>
                      <a:off x="0" y="0"/>
                      <a:ext cx="6037937" cy="2877185"/>
                    </a:xfrm>
                    <a:prstGeom prst="rect">
                      <a:avLst/>
                    </a:prstGeom>
                    <a:noFill/>
                    <a:ln>
                      <a:noFill/>
                    </a:ln>
                    <a:extLst>
                      <a:ext uri="{53640926-AAD7-44D8-BBD7-CCE9431645EC}">
                        <a14:shadowObscured xmlns:a14="http://schemas.microsoft.com/office/drawing/2010/main"/>
                      </a:ext>
                    </a:extLst>
                  </pic:spPr>
                </pic:pic>
              </a:graphicData>
            </a:graphic>
          </wp:inline>
        </w:drawing>
      </w:r>
      <w:r w:rsidRPr="00D347D3">
        <w:rPr>
          <w:noProof/>
        </w:rPr>
        <w:t xml:space="preserve"> </w:t>
      </w:r>
    </w:p>
    <w:p w14:paraId="2B8D3603" w14:textId="2DE03451" w:rsidR="008B140A" w:rsidRPr="00D77C83" w:rsidRDefault="008B140A" w:rsidP="00F918D9">
      <w:pPr>
        <w:pStyle w:val="Note"/>
        <w:rPr>
          <w:szCs w:val="16"/>
        </w:rPr>
      </w:pPr>
      <w:r w:rsidRPr="00D454A6">
        <w:rPr>
          <w:b/>
          <w:szCs w:val="16"/>
        </w:rPr>
        <w:t>a</w:t>
      </w:r>
      <w:r>
        <w:rPr>
          <w:b/>
          <w:szCs w:val="16"/>
        </w:rPr>
        <w:t>.</w:t>
      </w:r>
      <w:r w:rsidRPr="00D454A6">
        <w:rPr>
          <w:szCs w:val="16"/>
        </w:rPr>
        <w:t xml:space="preserve"> </w:t>
      </w:r>
      <w:r w:rsidR="001047AB">
        <w:rPr>
          <w:szCs w:val="16"/>
        </w:rPr>
        <w:t xml:space="preserve">The </w:t>
      </w:r>
      <w:r w:rsidRPr="00D77C83">
        <w:rPr>
          <w:szCs w:val="16"/>
        </w:rPr>
        <w:t xml:space="preserve">Statutory levy system </w:t>
      </w:r>
      <w:r w:rsidR="001047AB" w:rsidRPr="00D77C83">
        <w:rPr>
          <w:szCs w:val="16"/>
        </w:rPr>
        <w:t>wa</w:t>
      </w:r>
      <w:r w:rsidRPr="00D77C83">
        <w:rPr>
          <w:szCs w:val="16"/>
        </w:rPr>
        <w:t>s established through setting legislative rules around the operation of the levy system.</w:t>
      </w:r>
    </w:p>
    <w:p w14:paraId="50F322D8" w14:textId="76D7DB49" w:rsidR="00B04192" w:rsidRPr="000A26C8" w:rsidRDefault="00B04192" w:rsidP="000A26C8">
      <w:pPr>
        <w:pStyle w:val="Source"/>
      </w:pPr>
      <w:r w:rsidRPr="0095568F">
        <w:t xml:space="preserve">Source: </w:t>
      </w:r>
      <w:r w:rsidR="003B1C8C">
        <w:t>Productivity Commission stocktake file (2023, appendix B).</w:t>
      </w:r>
    </w:p>
    <w:p w14:paraId="0B24C8C6" w14:textId="7F6B8913" w:rsidR="00860FB9" w:rsidRPr="006D1AF4" w:rsidRDefault="00CB3241" w:rsidP="00E34955">
      <w:pPr>
        <w:pStyle w:val="BodyText"/>
        <w:rPr>
          <w:spacing w:val="-4"/>
        </w:rPr>
      </w:pPr>
      <w:r w:rsidRPr="006D1AF4">
        <w:rPr>
          <w:spacing w:val="-4"/>
        </w:rPr>
        <w:t>I</w:t>
      </w:r>
      <w:r w:rsidR="009A4649" w:rsidRPr="006D1AF4">
        <w:rPr>
          <w:spacing w:val="-4"/>
        </w:rPr>
        <w:t>ndustry levies</w:t>
      </w:r>
      <w:r w:rsidRPr="006D1AF4">
        <w:rPr>
          <w:spacing w:val="-4"/>
        </w:rPr>
        <w:t xml:space="preserve"> have grown to become</w:t>
      </w:r>
      <w:r w:rsidR="009A4649" w:rsidRPr="006D1AF4" w:rsidDel="00CB3241">
        <w:rPr>
          <w:spacing w:val="-4"/>
        </w:rPr>
        <w:t xml:space="preserve"> </w:t>
      </w:r>
      <w:r w:rsidR="009A4649" w:rsidRPr="006D1AF4">
        <w:rPr>
          <w:spacing w:val="-4"/>
        </w:rPr>
        <w:t>the ‘long tail’ of Australia’s tax system</w:t>
      </w:r>
      <w:r w:rsidR="00BF6C81" w:rsidRPr="006D1AF4">
        <w:rPr>
          <w:spacing w:val="-4"/>
        </w:rPr>
        <w:t xml:space="preserve"> </w:t>
      </w:r>
      <w:r w:rsidR="004171BF" w:rsidRPr="006D1AF4">
        <w:rPr>
          <w:spacing w:val="-4"/>
        </w:rPr>
        <w:t>–</w:t>
      </w:r>
      <w:r w:rsidR="00BF6C81" w:rsidRPr="006D1AF4">
        <w:rPr>
          <w:spacing w:val="-4"/>
        </w:rPr>
        <w:t xml:space="preserve"> </w:t>
      </w:r>
      <w:r w:rsidR="004171BF" w:rsidRPr="006D1AF4">
        <w:rPr>
          <w:spacing w:val="-4"/>
        </w:rPr>
        <w:t>constituting the largest number of taxes in Australia, but only</w:t>
      </w:r>
      <w:r w:rsidR="009A4649" w:rsidRPr="006D1AF4">
        <w:rPr>
          <w:spacing w:val="-4"/>
        </w:rPr>
        <w:t xml:space="preserve"> collecting</w:t>
      </w:r>
      <w:r w:rsidR="009A4649" w:rsidRPr="006D1AF4" w:rsidDel="00441245">
        <w:rPr>
          <w:spacing w:val="-4"/>
        </w:rPr>
        <w:t xml:space="preserve"> </w:t>
      </w:r>
      <w:r w:rsidR="009A4649" w:rsidRPr="006D1AF4">
        <w:rPr>
          <w:spacing w:val="-4"/>
        </w:rPr>
        <w:t>a</w:t>
      </w:r>
      <w:r w:rsidR="00441245" w:rsidRPr="006D1AF4">
        <w:rPr>
          <w:spacing w:val="-4"/>
        </w:rPr>
        <w:t xml:space="preserve"> relatively</w:t>
      </w:r>
      <w:r w:rsidR="009A4649" w:rsidRPr="006D1AF4">
        <w:rPr>
          <w:spacing w:val="-4"/>
        </w:rPr>
        <w:t xml:space="preserve"> small </w:t>
      </w:r>
      <w:r w:rsidR="00441245" w:rsidRPr="006D1AF4">
        <w:rPr>
          <w:spacing w:val="-4"/>
        </w:rPr>
        <w:t>share of overall tax</w:t>
      </w:r>
      <w:r w:rsidR="009A4649" w:rsidRPr="006D1AF4">
        <w:rPr>
          <w:spacing w:val="-4"/>
        </w:rPr>
        <w:t xml:space="preserve"> revenue. The Productivity Commission</w:t>
      </w:r>
      <w:r w:rsidR="00C4500B" w:rsidRPr="006D1AF4">
        <w:rPr>
          <w:spacing w:val="-4"/>
        </w:rPr>
        <w:t xml:space="preserve"> has</w:t>
      </w:r>
      <w:r w:rsidR="009A4649" w:rsidRPr="006D1AF4">
        <w:rPr>
          <w:spacing w:val="-4"/>
        </w:rPr>
        <w:t xml:space="preserve"> identified 2</w:t>
      </w:r>
      <w:r w:rsidR="004E0646" w:rsidRPr="006D1AF4">
        <w:rPr>
          <w:spacing w:val="-4"/>
        </w:rPr>
        <w:t>4</w:t>
      </w:r>
      <w:r w:rsidR="007E343E" w:rsidRPr="006D1AF4">
        <w:rPr>
          <w:spacing w:val="-4"/>
        </w:rPr>
        <w:t>8</w:t>
      </w:r>
      <w:r w:rsidR="00BA5C09" w:rsidRPr="006D1AF4">
        <w:rPr>
          <w:spacing w:val="-4"/>
        </w:rPr>
        <w:t xml:space="preserve"> </w:t>
      </w:r>
      <w:r w:rsidR="009A4649" w:rsidRPr="006D1AF4">
        <w:rPr>
          <w:spacing w:val="-4"/>
        </w:rPr>
        <w:t>industr</w:t>
      </w:r>
      <w:r w:rsidR="00ED1325" w:rsidRPr="006D1AF4">
        <w:rPr>
          <w:spacing w:val="-4"/>
        </w:rPr>
        <w:t>y</w:t>
      </w:r>
      <w:r w:rsidR="009A4649" w:rsidRPr="006D1AF4">
        <w:rPr>
          <w:spacing w:val="-4"/>
        </w:rPr>
        <w:t xml:space="preserve"> levies, with revenue data available for 2</w:t>
      </w:r>
      <w:r w:rsidR="00422D6A" w:rsidRPr="006D1AF4">
        <w:rPr>
          <w:spacing w:val="-4"/>
        </w:rPr>
        <w:t>26</w:t>
      </w:r>
      <w:r w:rsidR="009A4649" w:rsidRPr="006D1AF4">
        <w:rPr>
          <w:spacing w:val="-4"/>
        </w:rPr>
        <w:t xml:space="preserve"> of them (</w:t>
      </w:r>
      <w:r w:rsidR="00BA6003" w:rsidRPr="006D1AF4">
        <w:rPr>
          <w:spacing w:val="-4"/>
        </w:rPr>
        <w:t>a</w:t>
      </w:r>
      <w:r w:rsidR="009A4649" w:rsidRPr="006D1AF4">
        <w:rPr>
          <w:spacing w:val="-4"/>
        </w:rPr>
        <w:t xml:space="preserve">ppendix </w:t>
      </w:r>
      <w:r w:rsidR="00DF1FE7" w:rsidRPr="006D1AF4">
        <w:rPr>
          <w:spacing w:val="-4"/>
        </w:rPr>
        <w:t>B</w:t>
      </w:r>
      <w:r w:rsidR="009A4649" w:rsidRPr="006D1AF4">
        <w:rPr>
          <w:spacing w:val="-4"/>
        </w:rPr>
        <w:t xml:space="preserve">). Where 10 taxes collect </w:t>
      </w:r>
      <w:r w:rsidR="00A87888" w:rsidRPr="006D1AF4">
        <w:rPr>
          <w:spacing w:val="-4"/>
        </w:rPr>
        <w:t>more than 90% of overall tax revenue in Australia,</w:t>
      </w:r>
      <w:r w:rsidR="00734BC4" w:rsidRPr="006D1AF4">
        <w:rPr>
          <w:spacing w:val="-4"/>
        </w:rPr>
        <w:t xml:space="preserve"> </w:t>
      </w:r>
      <w:r w:rsidR="00391113" w:rsidRPr="006D1AF4">
        <w:rPr>
          <w:spacing w:val="-4"/>
        </w:rPr>
        <w:t xml:space="preserve">the </w:t>
      </w:r>
      <w:r w:rsidR="00734BC4" w:rsidRPr="006D1AF4">
        <w:rPr>
          <w:spacing w:val="-4"/>
        </w:rPr>
        <w:t xml:space="preserve">industry levies </w:t>
      </w:r>
      <w:r w:rsidR="00391113" w:rsidRPr="006D1AF4">
        <w:rPr>
          <w:spacing w:val="-4"/>
        </w:rPr>
        <w:t>where</w:t>
      </w:r>
      <w:r w:rsidR="00734BC4" w:rsidRPr="006D1AF4">
        <w:rPr>
          <w:spacing w:val="-4"/>
        </w:rPr>
        <w:t xml:space="preserve"> individual revenue data is available</w:t>
      </w:r>
      <w:r w:rsidR="00C902BE" w:rsidRPr="006D1AF4">
        <w:rPr>
          <w:spacing w:val="-4"/>
        </w:rPr>
        <w:t xml:space="preserve"> </w:t>
      </w:r>
      <w:r w:rsidR="007D4632" w:rsidRPr="006D1AF4">
        <w:rPr>
          <w:spacing w:val="-4"/>
        </w:rPr>
        <w:t xml:space="preserve">only </w:t>
      </w:r>
      <w:r w:rsidR="00C902BE" w:rsidRPr="006D1AF4">
        <w:rPr>
          <w:spacing w:val="-4"/>
        </w:rPr>
        <w:t xml:space="preserve">collect </w:t>
      </w:r>
      <w:r w:rsidR="006D1AF4" w:rsidRPr="006D1AF4">
        <w:rPr>
          <w:spacing w:val="-4"/>
        </w:rPr>
        <w:t>less than</w:t>
      </w:r>
      <w:r w:rsidR="00C902BE" w:rsidRPr="006D1AF4">
        <w:rPr>
          <w:spacing w:val="-4"/>
        </w:rPr>
        <w:t xml:space="preserve"> 2% of overall tax</w:t>
      </w:r>
      <w:r w:rsidR="00FB1103" w:rsidRPr="006D1AF4">
        <w:rPr>
          <w:spacing w:val="-4"/>
        </w:rPr>
        <w:t>ation</w:t>
      </w:r>
      <w:r w:rsidR="00C902BE" w:rsidRPr="006D1AF4">
        <w:rPr>
          <w:spacing w:val="-4"/>
        </w:rPr>
        <w:t xml:space="preserve"> revenue</w:t>
      </w:r>
      <w:r w:rsidR="00FB1103" w:rsidRPr="006D1AF4">
        <w:rPr>
          <w:spacing w:val="-4"/>
        </w:rPr>
        <w:t xml:space="preserve"> </w:t>
      </w:r>
      <w:r w:rsidR="009A4649" w:rsidRPr="006D1AF4">
        <w:rPr>
          <w:spacing w:val="-4"/>
        </w:rPr>
        <w:t xml:space="preserve">(figure </w:t>
      </w:r>
      <w:r w:rsidR="002C6AC9" w:rsidRPr="006D1AF4">
        <w:rPr>
          <w:spacing w:val="-4"/>
        </w:rPr>
        <w:t>1.</w:t>
      </w:r>
      <w:r w:rsidR="009A4649" w:rsidRPr="006D1AF4">
        <w:rPr>
          <w:spacing w:val="-4"/>
        </w:rPr>
        <w:t xml:space="preserve">2). </w:t>
      </w:r>
      <w:r w:rsidR="005A7F53" w:rsidRPr="006D1AF4">
        <w:rPr>
          <w:spacing w:val="-4"/>
        </w:rPr>
        <w:t>W</w:t>
      </w:r>
      <w:r w:rsidR="009A4649" w:rsidRPr="006D1AF4">
        <w:rPr>
          <w:spacing w:val="-4"/>
        </w:rPr>
        <w:t xml:space="preserve">ithin the levy system </w:t>
      </w:r>
      <w:r w:rsidR="007D506F" w:rsidRPr="006D1AF4">
        <w:rPr>
          <w:spacing w:val="-4"/>
        </w:rPr>
        <w:t xml:space="preserve">itself </w:t>
      </w:r>
      <w:r w:rsidR="009A4649" w:rsidRPr="006D1AF4">
        <w:rPr>
          <w:spacing w:val="-4"/>
        </w:rPr>
        <w:t>there is also a long tail</w:t>
      </w:r>
      <w:r w:rsidR="00DA7B4B" w:rsidRPr="006D1AF4">
        <w:rPr>
          <w:spacing w:val="-4"/>
        </w:rPr>
        <w:t>, with t</w:t>
      </w:r>
      <w:r w:rsidR="009A4649" w:rsidRPr="006D1AF4">
        <w:rPr>
          <w:spacing w:val="-4"/>
        </w:rPr>
        <w:t xml:space="preserve">he </w:t>
      </w:r>
      <w:r w:rsidR="00201431" w:rsidRPr="006D1AF4">
        <w:rPr>
          <w:spacing w:val="-4"/>
        </w:rPr>
        <w:t>nine</w:t>
      </w:r>
      <w:r w:rsidR="00175130" w:rsidRPr="006D1AF4">
        <w:rPr>
          <w:spacing w:val="-4"/>
        </w:rPr>
        <w:t xml:space="preserve"> </w:t>
      </w:r>
      <w:r w:rsidR="00DA7B4B" w:rsidRPr="006D1AF4">
        <w:rPr>
          <w:spacing w:val="-4"/>
        </w:rPr>
        <w:t xml:space="preserve">largest industry </w:t>
      </w:r>
      <w:r w:rsidR="009A4649" w:rsidRPr="006D1AF4">
        <w:rPr>
          <w:spacing w:val="-4"/>
        </w:rPr>
        <w:t>levies account</w:t>
      </w:r>
      <w:r w:rsidR="00DA7B4B" w:rsidRPr="006D1AF4">
        <w:rPr>
          <w:spacing w:val="-4"/>
        </w:rPr>
        <w:t>ing</w:t>
      </w:r>
      <w:r w:rsidR="009A4649" w:rsidRPr="006D1AF4">
        <w:rPr>
          <w:spacing w:val="-4"/>
        </w:rPr>
        <w:t xml:space="preserve"> for more than 50% of revenue collected by </w:t>
      </w:r>
      <w:r w:rsidR="00097CA4" w:rsidRPr="006D1AF4">
        <w:rPr>
          <w:spacing w:val="-4"/>
        </w:rPr>
        <w:t>all industry levies</w:t>
      </w:r>
      <w:r w:rsidR="009A4649" w:rsidRPr="006D1AF4">
        <w:rPr>
          <w:spacing w:val="-4"/>
        </w:rPr>
        <w:t>. The top 4</w:t>
      </w:r>
      <w:r w:rsidR="00D06693" w:rsidRPr="006D1AF4">
        <w:rPr>
          <w:spacing w:val="-4"/>
        </w:rPr>
        <w:t>2</w:t>
      </w:r>
      <w:r w:rsidR="009A4649" w:rsidRPr="006D1AF4">
        <w:rPr>
          <w:spacing w:val="-4"/>
        </w:rPr>
        <w:t xml:space="preserve"> account for more than 90% of the revenue collected (figure </w:t>
      </w:r>
      <w:r w:rsidR="00503C98" w:rsidRPr="006D1AF4">
        <w:rPr>
          <w:spacing w:val="-4"/>
        </w:rPr>
        <w:t>1.</w:t>
      </w:r>
      <w:r w:rsidR="009A4649" w:rsidRPr="006D1AF4">
        <w:rPr>
          <w:spacing w:val="-4"/>
        </w:rPr>
        <w:t>2).</w:t>
      </w:r>
      <w:r w:rsidR="00950BE8" w:rsidRPr="006D1AF4">
        <w:rPr>
          <w:spacing w:val="-4"/>
        </w:rPr>
        <w:t xml:space="preserve"> </w:t>
      </w:r>
    </w:p>
    <w:p w14:paraId="215A8B11" w14:textId="0C5E3630" w:rsidR="00860FB9" w:rsidRPr="00146382" w:rsidRDefault="00860FB9" w:rsidP="00860FB9">
      <w:pPr>
        <w:pStyle w:val="FigureTableHeading"/>
      </w:pPr>
      <w:r>
        <w:t xml:space="preserve">Figure </w:t>
      </w:r>
      <w:r w:rsidR="00503C98">
        <w:t>1.</w:t>
      </w:r>
      <w:r>
        <w:t>2</w:t>
      </w:r>
      <w:r>
        <w:rPr>
          <w:noProof/>
        </w:rPr>
        <w:t xml:space="preserve"> </w:t>
      </w:r>
      <w:r>
        <w:t xml:space="preserve">– Industry levies </w:t>
      </w:r>
      <w:r w:rsidR="0050254D">
        <w:t>are the long tail within the long tail of taxes</w:t>
      </w:r>
    </w:p>
    <w:p w14:paraId="7C15FFB1" w14:textId="0F235CBA" w:rsidR="00BC3FC7" w:rsidRPr="001A3715" w:rsidRDefault="00860FB9" w:rsidP="00860FB9">
      <w:pPr>
        <w:pStyle w:val="FigureTableSubheading"/>
      </w:pPr>
      <w:r w:rsidRPr="002055A9">
        <w:t>Revenue collected by select taxes in Australia</w:t>
      </w:r>
      <w:r>
        <w:t xml:space="preserve"> as a </w:t>
      </w:r>
      <w:r w:rsidRPr="002055A9">
        <w:t xml:space="preserve">% of GDP (left) and </w:t>
      </w:r>
      <w:r w:rsidR="00F7165E">
        <w:t>l</w:t>
      </w:r>
      <w:r w:rsidRPr="002055A9">
        <w:t xml:space="preserve">evy </w:t>
      </w:r>
      <w:r w:rsidR="00F7165E">
        <w:t>r</w:t>
      </w:r>
      <w:r w:rsidRPr="002055A9">
        <w:t>evenue</w:t>
      </w:r>
      <w:r>
        <w:t xml:space="preserve"> </w:t>
      </w:r>
      <w:r w:rsidRPr="002055A9">
        <w:t>by number of levies (right)</w:t>
      </w:r>
    </w:p>
    <w:p w14:paraId="666C1904" w14:textId="22824CD3" w:rsidR="00104B3A" w:rsidRDefault="002D7540" w:rsidP="00E6305D">
      <w:pPr>
        <w:pStyle w:val="BodyText"/>
        <w:spacing w:before="0" w:after="0"/>
      </w:pPr>
      <w:r w:rsidRPr="002D7540">
        <w:rPr>
          <w:noProof/>
        </w:rPr>
        <w:drawing>
          <wp:inline distT="0" distB="0" distL="0" distR="0" wp14:anchorId="75B2A416" wp14:editId="0ADE6AA8">
            <wp:extent cx="5947690" cy="2013735"/>
            <wp:effectExtent l="0" t="0" r="0" b="5715"/>
            <wp:docPr id="1824638910" name="Picture 1824638910" descr="This figure contains two charts. The chart on the left is a bar chart which shows the proportion of total revenue collected on the y-axis and Australia’s major taxes on the x-axis. It shows that levies collect about one per cent of taxation revenue, making them the long tail of the tax system. &#10;The chart on the right has two y-axes. The left y-axis shows the levy revenue collected by a specific levy and the right y-axis shows the cumulative share of levy revenue collected across all levies as the number of levies increase. The x-axis shows the number of levies. The chart shows that 9 levies contribute to about 50% of all levy revenue collected and that there is a long tail in the lev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38910" name="Picture 1" descr="This figure contains two charts. The chart on the left is a bar chart which shows the proportion of total revenue collected on the y-axis and Australia’s major taxes on the x-axis. It shows that levies collect about one per cent of taxation revenue, making them the long tail of the tax system. &#10;The chart on the right has two y-axes. The left y-axis shows the levy revenue collected by a specific levy and the right y-axis shows the cumulative share of levy revenue collected across all levies as the number of levies increase. The x-axis shows the number of levies. The chart shows that 9 levies contribute to about 50% of all levy revenue collected and that there is a long tail in the levy system."/>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052" b="8874"/>
                    <a:stretch/>
                  </pic:blipFill>
                  <pic:spPr bwMode="auto">
                    <a:xfrm>
                      <a:off x="0" y="0"/>
                      <a:ext cx="5948680" cy="2014070"/>
                    </a:xfrm>
                    <a:prstGeom prst="rect">
                      <a:avLst/>
                    </a:prstGeom>
                    <a:noFill/>
                    <a:ln>
                      <a:noFill/>
                    </a:ln>
                    <a:extLst>
                      <a:ext uri="{53640926-AAD7-44D8-BBD7-CCE9431645EC}">
                        <a14:shadowObscured xmlns:a14="http://schemas.microsoft.com/office/drawing/2010/main"/>
                      </a:ext>
                    </a:extLst>
                  </pic:spPr>
                </pic:pic>
              </a:graphicData>
            </a:graphic>
          </wp:inline>
        </w:drawing>
      </w:r>
    </w:p>
    <w:p w14:paraId="4E02DE55" w14:textId="41FFF121" w:rsidR="00E80C3E" w:rsidRDefault="00860FB9" w:rsidP="00F27ABC">
      <w:pPr>
        <w:pStyle w:val="Source"/>
      </w:pPr>
      <w:r w:rsidRPr="00696447">
        <w:t>Source:</w:t>
      </w:r>
      <w:r>
        <w:t xml:space="preserve"> </w:t>
      </w:r>
      <w:r w:rsidR="00BC6BEC">
        <w:t xml:space="preserve">Commission </w:t>
      </w:r>
      <w:r w:rsidR="00B048DF">
        <w:t xml:space="preserve">estimates based on </w:t>
      </w:r>
      <w:r>
        <w:t xml:space="preserve">ABS (2023, </w:t>
      </w:r>
      <w:r w:rsidRPr="00977EBD">
        <w:rPr>
          <w:i/>
        </w:rPr>
        <w:t>Taxation Revenue</w:t>
      </w:r>
      <w:r w:rsidR="006E64D6" w:rsidRPr="00977EBD">
        <w:rPr>
          <w:i/>
        </w:rPr>
        <w:t>,</w:t>
      </w:r>
      <w:r w:rsidRPr="00977EBD">
        <w:rPr>
          <w:i/>
        </w:rPr>
        <w:t xml:space="preserve"> Australia</w:t>
      </w:r>
      <w:r w:rsidR="00833EF9" w:rsidRPr="00977EBD">
        <w:rPr>
          <w:i/>
        </w:rPr>
        <w:t>,</w:t>
      </w:r>
      <w:r w:rsidRPr="00977EBD">
        <w:rPr>
          <w:i/>
        </w:rPr>
        <w:t xml:space="preserve"> </w:t>
      </w:r>
      <w:r w:rsidR="00B048DF" w:rsidRPr="00977EBD">
        <w:rPr>
          <w:i/>
        </w:rPr>
        <w:t>2021-22</w:t>
      </w:r>
      <w:r w:rsidR="00B048DF">
        <w:t>, t</w:t>
      </w:r>
      <w:r>
        <w:t xml:space="preserve">ables 1-10), </w:t>
      </w:r>
      <w:r w:rsidR="00D72D9B">
        <w:t xml:space="preserve">Productivity Commission </w:t>
      </w:r>
      <w:r>
        <w:t xml:space="preserve">stocktake file (2023, </w:t>
      </w:r>
      <w:r w:rsidR="005E5C19">
        <w:t>a</w:t>
      </w:r>
      <w:r>
        <w:t>ppendix</w:t>
      </w:r>
      <w:r w:rsidR="002260AE">
        <w:t> </w:t>
      </w:r>
      <w:r w:rsidR="00712F6B">
        <w:t>B</w:t>
      </w:r>
      <w:r>
        <w:t>)</w:t>
      </w:r>
      <w:r w:rsidR="00A30936">
        <w:t>.</w:t>
      </w:r>
      <w:r w:rsidR="006A4B0B">
        <w:t xml:space="preserve"> FTA = </w:t>
      </w:r>
      <w:r w:rsidR="006A4B0B" w:rsidRPr="00862EC8">
        <w:t>Fuel,</w:t>
      </w:r>
      <w:r w:rsidR="006A4B0B">
        <w:t xml:space="preserve"> </w:t>
      </w:r>
      <w:r w:rsidR="006A4B0B" w:rsidRPr="00862EC8">
        <w:t>tobacco,</w:t>
      </w:r>
      <w:r w:rsidR="006A4B0B">
        <w:t xml:space="preserve"> </w:t>
      </w:r>
      <w:r w:rsidR="006A4B0B" w:rsidRPr="00862EC8">
        <w:t>and alcohol</w:t>
      </w:r>
      <w:r w:rsidR="00BC2E59">
        <w:t>.</w:t>
      </w:r>
    </w:p>
    <w:p w14:paraId="144E35E0" w14:textId="0D7C5E39" w:rsidR="001A6DED" w:rsidRPr="002055A9" w:rsidRDefault="001A6DED" w:rsidP="00977EBD">
      <w:pPr>
        <w:pStyle w:val="Heading2"/>
      </w:pPr>
      <w:bookmarkStart w:id="29" w:name="_Toc151119374"/>
      <w:bookmarkStart w:id="30" w:name="_Toc153273675"/>
      <w:r>
        <w:t>Evolution of Industry Levies</w:t>
      </w:r>
      <w:bookmarkEnd w:id="29"/>
      <w:bookmarkEnd w:id="30"/>
    </w:p>
    <w:p w14:paraId="779F881A" w14:textId="13A4C0D9" w:rsidR="006B15EF" w:rsidRPr="005850BB" w:rsidRDefault="006B15EF">
      <w:pPr>
        <w:pStyle w:val="Heading3"/>
      </w:pPr>
      <w:bookmarkStart w:id="31" w:name="_Toc147362973"/>
      <w:bookmarkStart w:id="32" w:name="_Toc151119375"/>
      <w:r>
        <w:t xml:space="preserve">Industry </w:t>
      </w:r>
      <w:r w:rsidR="00A426B4">
        <w:t>l</w:t>
      </w:r>
      <w:r>
        <w:t xml:space="preserve">evies have </w:t>
      </w:r>
      <w:r w:rsidR="00FE5DDE">
        <w:t xml:space="preserve">spread throughout the Australian </w:t>
      </w:r>
      <w:bookmarkEnd w:id="31"/>
      <w:r w:rsidR="00FE5DDE">
        <w:t>economy</w:t>
      </w:r>
      <w:bookmarkEnd w:id="32"/>
    </w:p>
    <w:p w14:paraId="3E353A64" w14:textId="0E4C3347" w:rsidR="006B15EF" w:rsidRPr="003D0453" w:rsidRDefault="006B15EF" w:rsidP="00E34955">
      <w:pPr>
        <w:pStyle w:val="BodyText"/>
      </w:pPr>
      <w:r>
        <w:t xml:space="preserve">Since the first levy was introduced, </w:t>
      </w:r>
      <w:r w:rsidR="001132C3">
        <w:t xml:space="preserve">industry levies have </w:t>
      </w:r>
      <w:r w:rsidR="009B3AB9">
        <w:t>spread throughout</w:t>
      </w:r>
      <w:r w:rsidR="001132C3">
        <w:t xml:space="preserve"> the Australian economy</w:t>
      </w:r>
      <w:r w:rsidR="0050254D">
        <w:t>.</w:t>
      </w:r>
    </w:p>
    <w:p w14:paraId="1B0DEC5E" w14:textId="5859BC29" w:rsidR="006B15EF" w:rsidRDefault="006B15EF" w:rsidP="00E34955">
      <w:pPr>
        <w:pStyle w:val="BodyText"/>
      </w:pPr>
      <w:r w:rsidRPr="00D17C94">
        <w:rPr>
          <w:b/>
        </w:rPr>
        <w:t>Broader range of sectors</w:t>
      </w:r>
      <w:r>
        <w:t xml:space="preserve"> – after starting in agriculture, industry levies are now imposed on a broad range of sectors including telecommunications, banking, insurance, energy, manufacturing, gambling, insurance</w:t>
      </w:r>
      <w:r w:rsidR="00395FDF">
        <w:t xml:space="preserve"> and</w:t>
      </w:r>
      <w:r>
        <w:t xml:space="preserve"> construction (figures </w:t>
      </w:r>
      <w:r w:rsidR="00503C98">
        <w:t>1.</w:t>
      </w:r>
      <w:r>
        <w:t>3).</w:t>
      </w:r>
    </w:p>
    <w:p w14:paraId="4AB82488" w14:textId="23A02835" w:rsidR="00545D62" w:rsidRPr="00146382" w:rsidRDefault="00545D62" w:rsidP="00545D62">
      <w:pPr>
        <w:pStyle w:val="FigureTableHeading"/>
      </w:pPr>
      <w:r>
        <w:t xml:space="preserve">Figure </w:t>
      </w:r>
      <w:r w:rsidR="00D24F3C">
        <w:t>1.</w:t>
      </w:r>
      <w:r>
        <w:t>3</w:t>
      </w:r>
      <w:r>
        <w:rPr>
          <w:noProof/>
        </w:rPr>
        <w:t xml:space="preserve"> </w:t>
      </w:r>
      <w:r>
        <w:t xml:space="preserve">– Industry </w:t>
      </w:r>
      <w:r w:rsidR="00326656">
        <w:t>l</w:t>
      </w:r>
      <w:r>
        <w:t>evies</w:t>
      </w:r>
      <w:r w:rsidR="00326656">
        <w:t xml:space="preserve"> are now imposed on a</w:t>
      </w:r>
      <w:r w:rsidDel="00326656">
        <w:t xml:space="preserve"> </w:t>
      </w:r>
      <w:r>
        <w:t>broad range of sectors</w:t>
      </w:r>
    </w:p>
    <w:p w14:paraId="64A9038E" w14:textId="77777777" w:rsidR="0061774C" w:rsidRDefault="00EA68EA" w:rsidP="00EA68EA">
      <w:pPr>
        <w:pStyle w:val="FigureTableSubheading"/>
        <w:keepLines/>
      </w:pPr>
      <w:r>
        <w:t xml:space="preserve">Number of </w:t>
      </w:r>
      <w:r w:rsidR="003A2091">
        <w:t>i</w:t>
      </w:r>
      <w:r>
        <w:t>ndustry</w:t>
      </w:r>
      <w:r w:rsidR="00042A3C">
        <w:t xml:space="preserve"> levies</w:t>
      </w:r>
      <w:r>
        <w:t xml:space="preserve"> (left) and </w:t>
      </w:r>
      <w:r w:rsidR="00042A3C">
        <w:t>p</w:t>
      </w:r>
      <w:r>
        <w:t xml:space="preserve">roportion of </w:t>
      </w:r>
      <w:r w:rsidR="00042A3C">
        <w:t>i</w:t>
      </w:r>
      <w:r>
        <w:t xml:space="preserve">ndustry </w:t>
      </w:r>
      <w:r w:rsidR="00042A3C">
        <w:t>l</w:t>
      </w:r>
      <w:r>
        <w:t xml:space="preserve">evies </w:t>
      </w:r>
      <w:r w:rsidR="00042A3C">
        <w:t>(right)</w:t>
      </w:r>
      <w:r w:rsidR="003B6A6F">
        <w:t>,</w:t>
      </w:r>
      <w:r w:rsidR="00042A3C">
        <w:t xml:space="preserve"> </w:t>
      </w:r>
      <w:r>
        <w:t>by sector</w:t>
      </w:r>
    </w:p>
    <w:p w14:paraId="361D0BC4" w14:textId="0AF45665" w:rsidR="003C1E75" w:rsidRDefault="00A4264B" w:rsidP="00195109">
      <w:pPr>
        <w:pStyle w:val="BodyText"/>
        <w:spacing w:before="0"/>
      </w:pPr>
      <w:r w:rsidRPr="00A4264B">
        <w:rPr>
          <w:noProof/>
        </w:rPr>
        <w:drawing>
          <wp:inline distT="0" distB="0" distL="0" distR="0" wp14:anchorId="115C8654" wp14:editId="4F979513">
            <wp:extent cx="6051550" cy="2855959"/>
            <wp:effectExtent l="0" t="0" r="0" b="0"/>
            <wp:docPr id="387566420" name="Picture 387566420" descr="This figure contains two charts. The chart on the left is a stacked bar chart which shows the cumulative number of levies on the y-axis and the year on the x-axis. There are different categories in the bar chart reflecting many different industries. The chart shows that levies began in the agriculture sectors and then expanded into other sectors in more recent times.&#10;&#10;The chart on the right shows a stacked bar chart where the y-axis is the proportion of total levies, and the x-axis is the year. There are different categories in the bar chart reflecting many different industries. The chart shows that levies began in the agriculture sector and then expanded into other sectors in more recent ti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66420" name="Picture 2" descr="This figure contains two charts. The chart on the left is a stacked bar chart which shows the cumulative number of levies on the y-axis and the year on the x-axis. There are different categories in the bar chart reflecting many different industries. The chart shows that levies began in the agriculture sectors and then expanded into other sectors in more recent times.&#10;&#10;The chart on the right shows a stacked bar chart where the y-axis is the proportion of total levies, and the x-axis is the year. There are different categories in the bar chart reflecting many different industries. The chart shows that levies began in the agriculture sector and then expanded into other sectors in more recent times.&#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263"/>
                    <a:stretch/>
                  </pic:blipFill>
                  <pic:spPr bwMode="auto">
                    <a:xfrm>
                      <a:off x="0" y="0"/>
                      <a:ext cx="6051550" cy="2855959"/>
                    </a:xfrm>
                    <a:prstGeom prst="rect">
                      <a:avLst/>
                    </a:prstGeom>
                    <a:noFill/>
                    <a:ln>
                      <a:noFill/>
                    </a:ln>
                    <a:extLst>
                      <a:ext uri="{53640926-AAD7-44D8-BBD7-CCE9431645EC}">
                        <a14:shadowObscured xmlns:a14="http://schemas.microsoft.com/office/drawing/2010/main"/>
                      </a:ext>
                    </a:extLst>
                  </pic:spPr>
                </pic:pic>
              </a:graphicData>
            </a:graphic>
          </wp:inline>
        </w:drawing>
      </w:r>
      <w:r w:rsidRPr="00A4264B">
        <w:t xml:space="preserve"> </w:t>
      </w:r>
    </w:p>
    <w:p w14:paraId="7A1A98F4" w14:textId="240DA26B" w:rsidR="00545D62" w:rsidRPr="002055A9" w:rsidRDefault="00545D62" w:rsidP="00545D62">
      <w:pPr>
        <w:pStyle w:val="Source"/>
      </w:pPr>
      <w:r w:rsidRPr="00696447">
        <w:t xml:space="preserve">Source: </w:t>
      </w:r>
      <w:r w:rsidR="003B1C8C">
        <w:t>Productivity Commission stocktake file (2023, appendix B).</w:t>
      </w:r>
    </w:p>
    <w:p w14:paraId="61F866A3" w14:textId="5F6FDD19" w:rsidR="005B29D6" w:rsidRDefault="0095402E" w:rsidP="00EF20DF">
      <w:pPr>
        <w:pStyle w:val="BodyText"/>
        <w:spacing w:before="0"/>
      </w:pPr>
      <w:r w:rsidRPr="009C1D6E">
        <w:rPr>
          <w:b/>
        </w:rPr>
        <w:t xml:space="preserve">Broader range of </w:t>
      </w:r>
      <w:r w:rsidR="00DE7579" w:rsidRPr="009C1D6E">
        <w:rPr>
          <w:b/>
        </w:rPr>
        <w:t xml:space="preserve">stated </w:t>
      </w:r>
      <w:r w:rsidRPr="009C1D6E">
        <w:rPr>
          <w:b/>
        </w:rPr>
        <w:t>policy goals</w:t>
      </w:r>
      <w:r w:rsidRPr="009C1D6E">
        <w:t xml:space="preserve"> – </w:t>
      </w:r>
      <w:r w:rsidR="00F63D2B" w:rsidRPr="009C1D6E">
        <w:t xml:space="preserve">industry </w:t>
      </w:r>
      <w:r w:rsidRPr="009C1D6E" w:rsidDel="00F63D2B">
        <w:t>l</w:t>
      </w:r>
      <w:r w:rsidRPr="009C1D6E">
        <w:t xml:space="preserve">evies are no longer </w:t>
      </w:r>
      <w:r w:rsidR="00F63D2B" w:rsidRPr="009C1D6E">
        <w:t xml:space="preserve">just </w:t>
      </w:r>
      <w:r w:rsidRPr="009C1D6E">
        <w:t>used</w:t>
      </w:r>
      <w:r w:rsidRPr="009C1D6E" w:rsidDel="00F63D2B">
        <w:t xml:space="preserve"> </w:t>
      </w:r>
      <w:r w:rsidR="00F63D2B" w:rsidRPr="009C1D6E">
        <w:t>to fund</w:t>
      </w:r>
      <w:r w:rsidRPr="009C1D6E">
        <w:t xml:space="preserve"> sectoral R&amp;D or</w:t>
      </w:r>
      <w:r w:rsidR="00F63D2B" w:rsidRPr="009C1D6E">
        <w:t xml:space="preserve"> </w:t>
      </w:r>
      <w:r w:rsidR="002F18D3">
        <w:t xml:space="preserve">industry </w:t>
      </w:r>
      <w:r w:rsidRPr="009C1D6E">
        <w:t xml:space="preserve">marketing. </w:t>
      </w:r>
      <w:r w:rsidR="00F63D2B" w:rsidRPr="009C1D6E">
        <w:t>T</w:t>
      </w:r>
      <w:r w:rsidRPr="009C1D6E">
        <w:t xml:space="preserve">hey are </w:t>
      </w:r>
      <w:r w:rsidR="00F63D2B" w:rsidRPr="009C1D6E">
        <w:t>now</w:t>
      </w:r>
      <w:r w:rsidRPr="009C1D6E">
        <w:t xml:space="preserve"> used</w:t>
      </w:r>
      <w:r w:rsidR="00051F1B" w:rsidRPr="009C1D6E">
        <w:t xml:space="preserve"> to</w:t>
      </w:r>
      <w:r w:rsidR="00405B95">
        <w:t xml:space="preserve"> ostensibly</w:t>
      </w:r>
      <w:r w:rsidR="00DB67F3" w:rsidRPr="009C1D6E">
        <w:t xml:space="preserve"> </w:t>
      </w:r>
      <w:r w:rsidR="00CE425A" w:rsidRPr="009C1D6E">
        <w:t xml:space="preserve">fund </w:t>
      </w:r>
      <w:r w:rsidR="007C0A90" w:rsidRPr="009C1D6E">
        <w:t>a growing range of policy goals</w:t>
      </w:r>
      <w:r w:rsidRPr="009C1D6E">
        <w:t xml:space="preserve"> (figure </w:t>
      </w:r>
      <w:r w:rsidR="00D24F3C" w:rsidRPr="009C1D6E">
        <w:t>1.</w:t>
      </w:r>
      <w:r w:rsidRPr="009C1D6E">
        <w:t>4).</w:t>
      </w:r>
    </w:p>
    <w:p w14:paraId="6723E731" w14:textId="512EF09A" w:rsidR="001F60A1" w:rsidRPr="00146382" w:rsidRDefault="001F60A1" w:rsidP="001F60A1">
      <w:pPr>
        <w:pStyle w:val="FigureTableHeading"/>
      </w:pPr>
      <w:r>
        <w:t xml:space="preserve">Figure </w:t>
      </w:r>
      <w:r w:rsidR="00D24F3C">
        <w:t>1.</w:t>
      </w:r>
      <w:r>
        <w:t>4</w:t>
      </w:r>
      <w:r>
        <w:rPr>
          <w:noProof/>
        </w:rPr>
        <w:t xml:space="preserve"> </w:t>
      </w:r>
      <w:r>
        <w:t xml:space="preserve">– Industry </w:t>
      </w:r>
      <w:r w:rsidR="00864DF3">
        <w:t>l</w:t>
      </w:r>
      <w:r>
        <w:t xml:space="preserve">evies now serve </w:t>
      </w:r>
      <w:r w:rsidR="00890331">
        <w:t>many different</w:t>
      </w:r>
      <w:r>
        <w:t xml:space="preserve"> </w:t>
      </w:r>
      <w:r w:rsidR="00792D69">
        <w:t>stated</w:t>
      </w:r>
      <w:r>
        <w:t xml:space="preserve"> policy purposes</w:t>
      </w:r>
      <w:r w:rsidRPr="00066CF5">
        <w:rPr>
          <w:vertAlign w:val="superscript"/>
        </w:rPr>
        <w:t>a</w:t>
      </w:r>
    </w:p>
    <w:p w14:paraId="33660C43" w14:textId="61D894B4" w:rsidR="005B29D6" w:rsidRDefault="001F60A1" w:rsidP="00497845">
      <w:pPr>
        <w:pStyle w:val="FigureTableSubheading"/>
        <w:keepLines/>
      </w:pPr>
      <w:r>
        <w:t xml:space="preserve">Number of </w:t>
      </w:r>
      <w:r w:rsidR="00864DF3">
        <w:t>l</w:t>
      </w:r>
      <w:r>
        <w:t xml:space="preserve">evies (left) and </w:t>
      </w:r>
      <w:r w:rsidR="00864DF3">
        <w:t>p</w:t>
      </w:r>
      <w:r>
        <w:t xml:space="preserve">roportion of </w:t>
      </w:r>
      <w:r w:rsidR="00A32785">
        <w:t>i</w:t>
      </w:r>
      <w:r>
        <w:t xml:space="preserve">ndustry </w:t>
      </w:r>
      <w:r w:rsidR="00A32785">
        <w:t>l</w:t>
      </w:r>
      <w:r>
        <w:t>evies</w:t>
      </w:r>
      <w:r w:rsidR="00A32785">
        <w:t xml:space="preserve"> (right)</w:t>
      </w:r>
      <w:r w:rsidR="00890331">
        <w:t>,</w:t>
      </w:r>
      <w:r>
        <w:t xml:space="preserve"> by </w:t>
      </w:r>
      <w:r w:rsidR="006232AB">
        <w:t xml:space="preserve">stated </w:t>
      </w:r>
      <w:r>
        <w:t>purpose</w:t>
      </w:r>
    </w:p>
    <w:p w14:paraId="12D033F2" w14:textId="1ED10FC8" w:rsidR="00497845" w:rsidRDefault="009E16F7" w:rsidP="00EF20DF">
      <w:pPr>
        <w:pStyle w:val="BodyText"/>
        <w:spacing w:before="0" w:after="0"/>
      </w:pPr>
      <w:r w:rsidRPr="009E16F7">
        <w:rPr>
          <w:noProof/>
        </w:rPr>
        <w:drawing>
          <wp:inline distT="0" distB="0" distL="0" distR="0" wp14:anchorId="4F8A295E" wp14:editId="325B4939">
            <wp:extent cx="6120130" cy="2816589"/>
            <wp:effectExtent l="0" t="0" r="0" b="0"/>
            <wp:docPr id="1337758319" name="Picture 1337758319" descr="This figure contains two charts. The chart on the left is a stacked bar chart which shows the cumulative number of levies on the y-axis and the year on the x-axis. There are different categories in the bar chart reflecting the many different policy purposes for industry levies. The chart shows that levies began in the agriculture sector as a way to fund Research and Development, Marketing and biosecurity and then expanded into other policy purposes such as environmental protection and general revenue raising in more recent times.&#10;&#10;The chart on the right shows a stacked bar chart where the y-axis is the proportion of total levies, and the x-axis is the year. There are different categories in the bar chart reflecting many different policy purposes for industry levies. The chart shows that levies began in the agriculture sector as a way to fund Research and Development, Marketing and biosecurity and then expanded into other policy purposes such as environmental protection and general revenue raising in more recent ti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58319" name="Picture 5" descr="This figure contains two charts. The chart on the left is a stacked bar chart which shows the cumulative number of levies on the y-axis and the year on the x-axis. There are different categories in the bar chart reflecting the many different policy purposes for industry levies. The chart shows that levies began in the agriculture sector as a way to fund Research and Development, Marketing and biosecurity and then expanded into other policy purposes such as environmental protection and general revenue raising in more recent times.&#10;&#10;The chart on the right shows a stacked bar chart where the y-axis is the proportion of total levies, and the x-axis is the year. There are different categories in the bar chart reflecting many different policy purposes for industry levies. The chart shows that levies began in the agriculture sector as a way to fund Research and Development, Marketing and biosecurity and then expanded into other policy purposes such as environmental protection and general revenue raising in more recent times.&#1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7462"/>
                    <a:stretch/>
                  </pic:blipFill>
                  <pic:spPr bwMode="auto">
                    <a:xfrm>
                      <a:off x="0" y="0"/>
                      <a:ext cx="6120130" cy="2816589"/>
                    </a:xfrm>
                    <a:prstGeom prst="rect">
                      <a:avLst/>
                    </a:prstGeom>
                    <a:noFill/>
                    <a:ln>
                      <a:noFill/>
                    </a:ln>
                    <a:extLst>
                      <a:ext uri="{53640926-AAD7-44D8-BBD7-CCE9431645EC}">
                        <a14:shadowObscured xmlns:a14="http://schemas.microsoft.com/office/drawing/2010/main"/>
                      </a:ext>
                    </a:extLst>
                  </pic:spPr>
                </pic:pic>
              </a:graphicData>
            </a:graphic>
          </wp:inline>
        </w:drawing>
      </w:r>
      <w:r w:rsidRPr="009E16F7">
        <w:t xml:space="preserve"> </w:t>
      </w:r>
      <w:r w:rsidR="0074652A" w:rsidRPr="0074652A">
        <w:t xml:space="preserve"> </w:t>
      </w:r>
    </w:p>
    <w:p w14:paraId="27195EC6" w14:textId="09BF5755" w:rsidR="001F60A1" w:rsidRDefault="001F60A1" w:rsidP="001F60A1">
      <w:pPr>
        <w:pStyle w:val="Note"/>
        <w:keepLines/>
      </w:pPr>
      <w:r w:rsidRPr="00A031C8">
        <w:rPr>
          <w:b/>
        </w:rPr>
        <w:t>a</w:t>
      </w:r>
      <w:r>
        <w:t xml:space="preserve">. </w:t>
      </w:r>
      <w:r w:rsidR="00792D69">
        <w:t xml:space="preserve">The </w:t>
      </w:r>
      <w:r w:rsidR="00121038">
        <w:t xml:space="preserve">categories </w:t>
      </w:r>
      <w:r w:rsidR="00E50FAF">
        <w:t>in the graph</w:t>
      </w:r>
      <w:r w:rsidR="00121038">
        <w:t xml:space="preserve"> only reflect</w:t>
      </w:r>
      <w:r w:rsidR="00792D69">
        <w:t xml:space="preserve"> the </w:t>
      </w:r>
      <w:r w:rsidR="00121038">
        <w:t xml:space="preserve">described purpose </w:t>
      </w:r>
      <w:r w:rsidR="00BA12CF">
        <w:t>of</w:t>
      </w:r>
      <w:r w:rsidR="00121038">
        <w:t xml:space="preserve"> each </w:t>
      </w:r>
      <w:r w:rsidR="00B36DE4">
        <w:t>levy</w:t>
      </w:r>
      <w:r w:rsidR="000E69DC">
        <w:t>. They</w:t>
      </w:r>
      <w:r w:rsidR="001257F8">
        <w:t xml:space="preserve"> </w:t>
      </w:r>
      <w:r w:rsidR="00783E39">
        <w:t>do</w:t>
      </w:r>
      <w:r w:rsidR="001257F8">
        <w:t xml:space="preserve"> not </w:t>
      </w:r>
      <w:r w:rsidR="00783E39">
        <w:t>constitute a judgement</w:t>
      </w:r>
      <w:r w:rsidR="004F5B11">
        <w:t xml:space="preserve"> of the</w:t>
      </w:r>
      <w:r w:rsidR="00B36DE4">
        <w:t xml:space="preserve"> </w:t>
      </w:r>
      <w:r w:rsidR="002E2B46">
        <w:t>policy</w:t>
      </w:r>
      <w:r w:rsidR="00B36DE4">
        <w:t xml:space="preserve"> </w:t>
      </w:r>
      <w:r w:rsidR="00190407">
        <w:t>outcome</w:t>
      </w:r>
      <w:r w:rsidR="004F5B11">
        <w:t>s</w:t>
      </w:r>
      <w:r w:rsidR="00B36DE4">
        <w:t xml:space="preserve"> </w:t>
      </w:r>
      <w:r w:rsidR="000E69DC">
        <w:t>achieved by</w:t>
      </w:r>
      <w:r w:rsidR="001257F8">
        <w:t xml:space="preserve"> </w:t>
      </w:r>
      <w:r w:rsidR="00A57190">
        <w:t>industry</w:t>
      </w:r>
      <w:r w:rsidR="001257F8">
        <w:t xml:space="preserve"> levies</w:t>
      </w:r>
      <w:r w:rsidR="00B36DE4">
        <w:t>.</w:t>
      </w:r>
    </w:p>
    <w:p w14:paraId="1355A1F5" w14:textId="14E4CAA7" w:rsidR="001F60A1" w:rsidRPr="002055A9" w:rsidRDefault="001F60A1" w:rsidP="001F60A1">
      <w:pPr>
        <w:pStyle w:val="Source"/>
      </w:pPr>
      <w:r w:rsidRPr="00696447">
        <w:t xml:space="preserve">Source: </w:t>
      </w:r>
      <w:r w:rsidR="003B1C8C">
        <w:t>Productivity Commission stocktake file (2023, appendix B).</w:t>
      </w:r>
    </w:p>
    <w:p w14:paraId="0E244EFC" w14:textId="6497A4A5" w:rsidR="00942AC0" w:rsidRPr="00D93B15" w:rsidRDefault="00942AC0" w:rsidP="00BC4CB1">
      <w:pPr>
        <w:pStyle w:val="BodyText"/>
      </w:pPr>
      <w:r w:rsidRPr="00855CE0">
        <w:rPr>
          <w:b/>
        </w:rPr>
        <w:t xml:space="preserve">Broader range of </w:t>
      </w:r>
      <w:r w:rsidR="00A37CE0">
        <w:rPr>
          <w:b/>
        </w:rPr>
        <w:t>jurisdictions</w:t>
      </w:r>
      <w:r>
        <w:t xml:space="preserve"> – after being imposed almost exclusively by the </w:t>
      </w:r>
      <w:r w:rsidR="00281B87">
        <w:t xml:space="preserve">Australian </w:t>
      </w:r>
      <w:r w:rsidR="00BC6BEC">
        <w:t>G</w:t>
      </w:r>
      <w:r>
        <w:t>overnment for much of the 20</w:t>
      </w:r>
      <w:r>
        <w:rPr>
          <w:vertAlign w:val="superscript"/>
        </w:rPr>
        <w:t>th</w:t>
      </w:r>
      <w:r>
        <w:t xml:space="preserve"> century, </w:t>
      </w:r>
      <w:r w:rsidRPr="71BFE39C">
        <w:t xml:space="preserve">recent decades have seen </w:t>
      </w:r>
      <w:r>
        <w:t xml:space="preserve">industry levies increasingly imposed by </w:t>
      </w:r>
      <w:r w:rsidR="00BC6BEC">
        <w:t>s</w:t>
      </w:r>
      <w:r>
        <w:t xml:space="preserve">tate and </w:t>
      </w:r>
      <w:r w:rsidR="00BC6BEC">
        <w:t>t</w:t>
      </w:r>
      <w:r>
        <w:t xml:space="preserve">erritory governments </w:t>
      </w:r>
      <w:r w:rsidRPr="71BFE39C">
        <w:t xml:space="preserve">(figure </w:t>
      </w:r>
      <w:r w:rsidR="00D24F3C">
        <w:t>1.</w:t>
      </w:r>
      <w:r>
        <w:t>5</w:t>
      </w:r>
      <w:r w:rsidRPr="71BFE39C">
        <w:t>).</w:t>
      </w:r>
      <w:r>
        <w:rPr>
          <w:color w:val="FF0000"/>
        </w:rPr>
        <w:t xml:space="preserve"> </w:t>
      </w:r>
    </w:p>
    <w:p w14:paraId="21F6D09F" w14:textId="4C6491A0" w:rsidR="00942AC0" w:rsidRPr="00146382" w:rsidRDefault="00942AC0" w:rsidP="00942AC0">
      <w:pPr>
        <w:pStyle w:val="FigureTableHeading"/>
      </w:pPr>
      <w:r>
        <w:t xml:space="preserve">Figure </w:t>
      </w:r>
      <w:r w:rsidR="00D24F3C">
        <w:t>1.</w:t>
      </w:r>
      <w:r>
        <w:t>5</w:t>
      </w:r>
      <w:r>
        <w:rPr>
          <w:noProof/>
        </w:rPr>
        <w:t xml:space="preserve"> </w:t>
      </w:r>
      <w:r>
        <w:t xml:space="preserve">– More industry levies are imposed by </w:t>
      </w:r>
      <w:r w:rsidR="00BC6BEC">
        <w:t>s</w:t>
      </w:r>
      <w:r>
        <w:t xml:space="preserve">tate and </w:t>
      </w:r>
      <w:r w:rsidR="00BC6BEC">
        <w:t>t</w:t>
      </w:r>
      <w:r>
        <w:t>erritory governments</w:t>
      </w:r>
    </w:p>
    <w:p w14:paraId="14AE2AA6" w14:textId="3791C5EB" w:rsidR="00942AC0" w:rsidRDefault="00942AC0" w:rsidP="00942AC0">
      <w:pPr>
        <w:pStyle w:val="FigureTableSubheading"/>
        <w:keepLines/>
      </w:pPr>
      <w:r>
        <w:t xml:space="preserve">Number of </w:t>
      </w:r>
      <w:r w:rsidR="006635A7">
        <w:t>i</w:t>
      </w:r>
      <w:r>
        <w:t xml:space="preserve">ndustry </w:t>
      </w:r>
      <w:r w:rsidR="006635A7">
        <w:t>l</w:t>
      </w:r>
      <w:r>
        <w:t xml:space="preserve">evies (left) and </w:t>
      </w:r>
      <w:r w:rsidR="006635A7">
        <w:t>p</w:t>
      </w:r>
      <w:r>
        <w:t xml:space="preserve">roportion of </w:t>
      </w:r>
      <w:r w:rsidR="00992C43">
        <w:t>i</w:t>
      </w:r>
      <w:r>
        <w:t xml:space="preserve">ndustry </w:t>
      </w:r>
      <w:r w:rsidR="00992C43">
        <w:t>l</w:t>
      </w:r>
      <w:r>
        <w:t xml:space="preserve">evies </w:t>
      </w:r>
      <w:r w:rsidR="006635A7">
        <w:t>(right)</w:t>
      </w:r>
      <w:r w:rsidR="00992C43">
        <w:t>,</w:t>
      </w:r>
      <w:r w:rsidR="006635A7">
        <w:t xml:space="preserve"> </w:t>
      </w:r>
      <w:r>
        <w:t>by level of government</w:t>
      </w:r>
    </w:p>
    <w:p w14:paraId="14E85BBE" w14:textId="1465FBBB" w:rsidR="00450E80" w:rsidRPr="00977EBD" w:rsidRDefault="00C82BD5" w:rsidP="00B812B3">
      <w:pPr>
        <w:pStyle w:val="Source"/>
        <w:spacing w:before="0" w:after="0"/>
        <w:rPr>
          <w:rStyle w:val="BodyTextChar"/>
        </w:rPr>
      </w:pPr>
      <w:r w:rsidRPr="00C82BD5">
        <w:rPr>
          <w:rStyle w:val="BodyTextChar"/>
          <w:noProof/>
          <w:sz w:val="18"/>
        </w:rPr>
        <w:drawing>
          <wp:inline distT="0" distB="0" distL="0" distR="0" wp14:anchorId="3F747DC0" wp14:editId="7273B3C8">
            <wp:extent cx="6120130" cy="2607660"/>
            <wp:effectExtent l="0" t="0" r="0" b="0"/>
            <wp:docPr id="1213220893" name="Picture 1213220893" descr="This figure contains two charts. The chart on the left is a stacked bar chart which shows the cumulative number of levies on the y-axis and the year on the x-axis. There are different categories in the bar chart reflecting whether the levy was implemented by the Commonwealth government or a state and territory government. The chart shows that after being imposed almost exclusively by the Commonwealth government for much of the 20th century, recent decades have seen industry levies increasingly imposed by State and Territory governments&#10;&#10;The chart on the right shows a stacked bar chart where the y-axis is the proportion of total levies, and the x-axis is the year. There are different categories in the bar chart reflecting whether the levy was implemented by the Commonwealth government or a state and territory government. The chart shows that after being imposed almost exclusively by the Commonwealth government for much of the 20th century, recent decades have seen industry levies increasingly imposed by State and Territory governments. In 2023, about 70% of levies are administered by the Commonwealth govern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20893" name="Picture 4" descr="This figure contains two charts. The chart on the left is a stacked bar chart which shows the cumulative number of levies on the y-axis and the year on the x-axis. There are different categories in the bar chart reflecting whether the levy was implemented by the Commonwealth government or a state and territory government. The chart shows that after being imposed almost exclusively by the Commonwealth government for much of the 20th century, recent decades have seen industry levies increasingly imposed by State and Territory governments&#10;&#10;The chart on the right shows a stacked bar chart where the y-axis is the proportion of total levies, and the x-axis is the year. There are different categories in the bar chart reflecting whether the levy was implemented by the Commonwealth government or a state and territory government. The chart shows that after being imposed almost exclusively by the Commonwealth government for much of the 20th century, recent decades have seen industry levies increasingly imposed by State and Territory governments. In 2023, about 70% of levies are administered by the Commonwealth government.&#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5625"/>
                    <a:stretch/>
                  </pic:blipFill>
                  <pic:spPr bwMode="auto">
                    <a:xfrm>
                      <a:off x="0" y="0"/>
                      <a:ext cx="6120130" cy="2607660"/>
                    </a:xfrm>
                    <a:prstGeom prst="rect">
                      <a:avLst/>
                    </a:prstGeom>
                    <a:noFill/>
                    <a:ln>
                      <a:noFill/>
                    </a:ln>
                    <a:extLst>
                      <a:ext uri="{53640926-AAD7-44D8-BBD7-CCE9431645EC}">
                        <a14:shadowObscured xmlns:a14="http://schemas.microsoft.com/office/drawing/2010/main"/>
                      </a:ext>
                    </a:extLst>
                  </pic:spPr>
                </pic:pic>
              </a:graphicData>
            </a:graphic>
          </wp:inline>
        </w:drawing>
      </w:r>
      <w:r w:rsidRPr="00C82BD5">
        <w:rPr>
          <w:rStyle w:val="BodyTextChar"/>
          <w:sz w:val="18"/>
        </w:rPr>
        <w:t xml:space="preserve"> </w:t>
      </w:r>
    </w:p>
    <w:p w14:paraId="2C77BC82" w14:textId="78A60A5C" w:rsidR="00450E80" w:rsidRPr="00BC4CB1" w:rsidRDefault="00450E80" w:rsidP="00450E80">
      <w:pPr>
        <w:pStyle w:val="Source"/>
      </w:pPr>
      <w:r w:rsidRPr="00BC4CB1">
        <w:t xml:space="preserve">Source: </w:t>
      </w:r>
      <w:r>
        <w:t>Productivity Commission stocktake file (2023, appendix B).</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8442A" w14:paraId="6073BE96" w14:textId="77777777" w:rsidTr="00977EBD">
        <w:trPr>
          <w:trHeight w:val="765"/>
          <w:tblHeader/>
        </w:trPr>
        <w:tc>
          <w:tcPr>
            <w:tcW w:w="366" w:type="pct"/>
            <w:tcBorders>
              <w:bottom w:val="nil"/>
            </w:tcBorders>
            <w:tcMar>
              <w:bottom w:w="0" w:type="dxa"/>
            </w:tcMar>
            <w:vAlign w:val="center"/>
          </w:tcPr>
          <w:p w14:paraId="05C78148" w14:textId="77777777" w:rsidR="0048442A" w:rsidRDefault="0048442A" w:rsidP="0048442A">
            <w:pPr>
              <w:pStyle w:val="NoSpacing"/>
              <w:keepNext/>
              <w:keepLines/>
              <w:jc w:val="right"/>
            </w:pPr>
            <w:r w:rsidRPr="00A51374">
              <w:rPr>
                <w:noProof/>
                <w:color w:val="2B579A"/>
                <w:shd w:val="clear" w:color="auto" w:fill="E6E6E6"/>
              </w:rPr>
              <w:drawing>
                <wp:inline distT="0" distB="0" distL="0" distR="0" wp14:anchorId="1C29BE75" wp14:editId="087C4EB9">
                  <wp:extent cx="288000" cy="288000"/>
                  <wp:effectExtent l="0" t="0" r="0" b="0"/>
                  <wp:docPr id="1435237912" name="Picture 1435237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1B76280" w14:textId="77777777" w:rsidR="0048442A" w:rsidRPr="00A4395A" w:rsidRDefault="0048442A" w:rsidP="0048442A">
            <w:pPr>
              <w:pStyle w:val="TableHeading"/>
              <w:keepNext/>
              <w:keepLines/>
              <w:spacing w:before="120" w:after="120"/>
              <w:contextualSpacing/>
              <w:rPr>
                <w:sz w:val="20"/>
              </w:rPr>
            </w:pPr>
            <w:r w:rsidRPr="00A4395A">
              <w:rPr>
                <w:sz w:val="20"/>
              </w:rPr>
              <w:t xml:space="preserve">Finding </w:t>
            </w:r>
            <w:r>
              <w:rPr>
                <w:sz w:val="20"/>
              </w:rPr>
              <w:t>1.1</w:t>
            </w:r>
          </w:p>
          <w:p w14:paraId="034A9CF3" w14:textId="198F8104" w:rsidR="0048442A" w:rsidRDefault="0048442A" w:rsidP="0048442A">
            <w:pPr>
              <w:pStyle w:val="TableHeading"/>
              <w:keepNext/>
              <w:keepLines/>
              <w:spacing w:before="120" w:after="120"/>
              <w:contextualSpacing/>
            </w:pPr>
            <w:r>
              <w:t xml:space="preserve">Industry levies have </w:t>
            </w:r>
            <w:r>
              <w:rPr>
                <w:rFonts w:cstheme="minorHAnsi"/>
                <w:color w:val="265A9B"/>
                <w:szCs w:val="18"/>
              </w:rPr>
              <w:t xml:space="preserve">proliferated over recent decades, expanded across a range of sectors, </w:t>
            </w:r>
            <w:r w:rsidR="00FE563E">
              <w:rPr>
                <w:rFonts w:cstheme="minorHAnsi"/>
                <w:color w:val="265A9B"/>
                <w:szCs w:val="18"/>
              </w:rPr>
              <w:t>in pursuit</w:t>
            </w:r>
            <w:r>
              <w:rPr>
                <w:rFonts w:cstheme="minorHAnsi"/>
                <w:color w:val="265A9B"/>
                <w:szCs w:val="18"/>
              </w:rPr>
              <w:t xml:space="preserve"> of </w:t>
            </w:r>
            <w:r w:rsidR="00FE563E">
              <w:rPr>
                <w:rFonts w:cstheme="minorHAnsi"/>
                <w:color w:val="265A9B"/>
                <w:szCs w:val="18"/>
              </w:rPr>
              <w:t>a wider range of policy goals</w:t>
            </w:r>
          </w:p>
        </w:tc>
      </w:tr>
      <w:tr w:rsidR="0048442A" w14:paraId="29B4E7B4" w14:textId="77777777" w:rsidTr="00977EBD">
        <w:tc>
          <w:tcPr>
            <w:tcW w:w="5000" w:type="pct"/>
            <w:gridSpan w:val="2"/>
            <w:tcBorders>
              <w:top w:val="nil"/>
              <w:bottom w:val="single" w:sz="4" w:space="0" w:color="66BCDB" w:themeColor="text2"/>
            </w:tcBorders>
          </w:tcPr>
          <w:p w14:paraId="5363760E" w14:textId="7315714A" w:rsidR="0048442A" w:rsidRDefault="0048442A" w:rsidP="0048442A">
            <w:pPr>
              <w:pStyle w:val="BodyText"/>
              <w:rPr>
                <w:rFonts w:eastAsiaTheme="minorEastAsia"/>
              </w:rPr>
            </w:pPr>
            <w:r w:rsidRPr="00DB3DC5">
              <w:t xml:space="preserve">The growth in the number of industry levies has been substantial, increasing from just </w:t>
            </w:r>
            <w:r>
              <w:t>26</w:t>
            </w:r>
            <w:r w:rsidRPr="00DB3DC5">
              <w:t xml:space="preserve"> in 1980 to </w:t>
            </w:r>
            <w:r>
              <w:t>248</w:t>
            </w:r>
            <w:r w:rsidRPr="00DB3DC5">
              <w:t xml:space="preserve"> today. Such growth reflects the increased diversity of industry levies across multiple dimensions. Levies are now imposed </w:t>
            </w:r>
            <w:r>
              <w:t>o</w:t>
            </w:r>
            <w:r w:rsidRPr="00DB3DC5">
              <w:t>n a broader range of sectors, serve a wider variety of policy goals, and</w:t>
            </w:r>
            <w:r w:rsidR="00CB0B8F">
              <w:t xml:space="preserve"> are</w:t>
            </w:r>
            <w:r w:rsidRPr="00DB3DC5">
              <w:t xml:space="preserve"> </w:t>
            </w:r>
            <w:r>
              <w:t>imposed</w:t>
            </w:r>
            <w:r w:rsidRPr="00DB3DC5">
              <w:t xml:space="preserve"> by a </w:t>
            </w:r>
            <w:r>
              <w:t>wider</w:t>
            </w:r>
            <w:r w:rsidRPr="00DB3DC5">
              <w:t xml:space="preserve"> range of jurisdictions. </w:t>
            </w:r>
          </w:p>
        </w:tc>
      </w:tr>
    </w:tbl>
    <w:p w14:paraId="775F123C" w14:textId="77777777" w:rsidR="00450E80" w:rsidRPr="00BC4CB1" w:rsidDel="00450E80" w:rsidRDefault="00450E80" w:rsidP="00977EBD">
      <w:pPr>
        <w:pStyle w:val="NoSpacing"/>
      </w:pPr>
    </w:p>
    <w:p w14:paraId="2DC30B88" w14:textId="208BE503" w:rsidR="00596B1C" w:rsidRDefault="003D4DC6" w:rsidP="000F1FA4">
      <w:pPr>
        <w:pStyle w:val="BodyText"/>
        <w:spacing w:before="0"/>
      </w:pPr>
      <w:r>
        <w:t xml:space="preserve">At the same time, a growing range of </w:t>
      </w:r>
      <w:r w:rsidR="009B36FA">
        <w:t>government departments have become involved in</w:t>
      </w:r>
      <w:r w:rsidR="00596B1C">
        <w:t xml:space="preserve"> industry levies –</w:t>
      </w:r>
      <w:r w:rsidR="00611294">
        <w:t xml:space="preserve"> </w:t>
      </w:r>
      <w:r w:rsidR="004362FD">
        <w:t xml:space="preserve">the Commission identified </w:t>
      </w:r>
      <w:r w:rsidR="00235249">
        <w:t xml:space="preserve">about </w:t>
      </w:r>
      <w:r w:rsidR="00872E88">
        <w:t>7</w:t>
      </w:r>
      <w:r w:rsidR="00596B1C">
        <w:t xml:space="preserve">0 </w:t>
      </w:r>
      <w:r w:rsidR="00BC6BEC">
        <w:t>federal</w:t>
      </w:r>
      <w:r w:rsidR="00A52045">
        <w:t xml:space="preserve">, </w:t>
      </w:r>
      <w:r w:rsidR="00BC6BEC">
        <w:t>s</w:t>
      </w:r>
      <w:r w:rsidR="00596B1C">
        <w:t>tate</w:t>
      </w:r>
      <w:r w:rsidR="001E2A33">
        <w:t>,</w:t>
      </w:r>
      <w:r w:rsidR="00596B1C">
        <w:t xml:space="preserve"> and </w:t>
      </w:r>
      <w:r w:rsidR="00BC6BEC">
        <w:t>t</w:t>
      </w:r>
      <w:r w:rsidR="00596B1C">
        <w:t xml:space="preserve">erritory agencies </w:t>
      </w:r>
      <w:r w:rsidR="004362FD">
        <w:t xml:space="preserve">that </w:t>
      </w:r>
      <w:r w:rsidR="00611294">
        <w:t xml:space="preserve">are </w:t>
      </w:r>
      <w:r w:rsidR="0015140E">
        <w:t xml:space="preserve">now </w:t>
      </w:r>
      <w:r w:rsidR="00611294">
        <w:t>involved</w:t>
      </w:r>
      <w:r w:rsidR="00596B1C">
        <w:t xml:space="preserve"> in</w:t>
      </w:r>
      <w:r w:rsidR="0015140E">
        <w:t xml:space="preserve"> the</w:t>
      </w:r>
      <w:r w:rsidR="00596B1C">
        <w:t xml:space="preserve"> administ</w:t>
      </w:r>
      <w:r w:rsidR="0015140E">
        <w:t>ration</w:t>
      </w:r>
      <w:r w:rsidR="00611294">
        <w:t xml:space="preserve"> </w:t>
      </w:r>
      <w:r w:rsidR="00235249">
        <w:t xml:space="preserve">or </w:t>
      </w:r>
      <w:r w:rsidR="00611294">
        <w:t>collecti</w:t>
      </w:r>
      <w:r w:rsidR="0015140E">
        <w:t>on of industry</w:t>
      </w:r>
      <w:r w:rsidR="00596B1C">
        <w:t xml:space="preserve"> levies (figure 1.6).</w:t>
      </w:r>
    </w:p>
    <w:p w14:paraId="33CFED9B" w14:textId="2C90B75C" w:rsidR="00596B1C" w:rsidRDefault="00596B1C" w:rsidP="00B812B3">
      <w:pPr>
        <w:pStyle w:val="FigureTableHeading"/>
        <w:keepNext w:val="0"/>
        <w:rPr>
          <w:vertAlign w:val="superscript"/>
        </w:rPr>
      </w:pPr>
      <w:r>
        <w:t>Figure 1.6 – Industry levies are administered by a wide range of government agencies</w:t>
      </w:r>
      <w:r w:rsidR="00823263">
        <w:rPr>
          <w:vertAlign w:val="superscript"/>
        </w:rPr>
        <w:t>a</w:t>
      </w:r>
    </w:p>
    <w:p w14:paraId="1239B19D" w14:textId="3852069F" w:rsidR="00896469" w:rsidRPr="00F27ABC" w:rsidRDefault="00896469" w:rsidP="00B812B3">
      <w:pPr>
        <w:pStyle w:val="FigureTableSubheading"/>
        <w:keepNext w:val="0"/>
      </w:pPr>
      <w:r>
        <w:t>Revenue of industry levies</w:t>
      </w:r>
      <w:r w:rsidR="00F95BE9">
        <w:t xml:space="preserve">, </w:t>
      </w:r>
      <w:r>
        <w:t>by</w:t>
      </w:r>
      <w:r w:rsidR="00D83E25">
        <w:t xml:space="preserve"> level of government and </w:t>
      </w:r>
      <w:r w:rsidR="00ED484B">
        <w:t>government</w:t>
      </w:r>
      <w:r w:rsidR="00D83E25">
        <w:t xml:space="preserve"> </w:t>
      </w:r>
      <w:r>
        <w:t>agenc</w:t>
      </w:r>
      <w:r w:rsidR="00F95BE9">
        <w:t>y</w:t>
      </w:r>
    </w:p>
    <w:p w14:paraId="4ADB2967" w14:textId="388E86E5" w:rsidR="00596B1C" w:rsidRDefault="00AE75A6" w:rsidP="00B812B3">
      <w:pPr>
        <w:pStyle w:val="BodyText"/>
        <w:spacing w:before="0" w:after="0"/>
      </w:pPr>
      <w:r w:rsidRPr="00AE75A6">
        <w:rPr>
          <w:noProof/>
        </w:rPr>
        <w:drawing>
          <wp:inline distT="0" distB="0" distL="0" distR="0" wp14:anchorId="6157ABAB" wp14:editId="0F11D0DB">
            <wp:extent cx="4788000" cy="4706019"/>
            <wp:effectExtent l="0" t="0" r="0" b="0"/>
            <wp:docPr id="2115108016" name="Picture 2115108016" descr="This figure shows the revenue of industry levies sorted by the level of government and the associated government agencies. The figures shows that there are more than 70 Commonwealth, state and territory government agencies administering and collecting levies, each of which are responsible for varying amounts of revenue. The largest collection agency was the Australian Tax Office which collects the Major Bank Lev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08016" name="Picture 21" descr="This figure shows the revenue of industry levies sorted by the level of government and the associated government agencies. The figures shows that there are more than 70 Commonwealth, state and territory government agencies administering and collecting levies, each of which are responsible for varying amounts of revenue. The largest collection agency was the Australian Tax Office which collects the Major Bank Levy.&#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88000" cy="4706019"/>
                    </a:xfrm>
                    <a:prstGeom prst="rect">
                      <a:avLst/>
                    </a:prstGeom>
                    <a:noFill/>
                    <a:ln>
                      <a:noFill/>
                    </a:ln>
                  </pic:spPr>
                </pic:pic>
              </a:graphicData>
            </a:graphic>
          </wp:inline>
        </w:drawing>
      </w:r>
    </w:p>
    <w:p w14:paraId="0FAE721D" w14:textId="021EAC2A" w:rsidR="00823263" w:rsidRPr="00F27ABC" w:rsidRDefault="00823263" w:rsidP="00F27ABC">
      <w:pPr>
        <w:pStyle w:val="Note"/>
        <w:rPr>
          <w:rFonts w:ascii="Arial" w:hAnsi="Arial" w:cs="Arial"/>
          <w:sz w:val="16"/>
          <w:szCs w:val="16"/>
        </w:rPr>
      </w:pPr>
      <w:r w:rsidRPr="00D454A6">
        <w:rPr>
          <w:b/>
          <w:bCs/>
          <w:sz w:val="16"/>
          <w:szCs w:val="16"/>
        </w:rPr>
        <w:t>a</w:t>
      </w:r>
      <w:r>
        <w:rPr>
          <w:b/>
          <w:bCs/>
          <w:sz w:val="16"/>
          <w:szCs w:val="16"/>
        </w:rPr>
        <w:t>.</w:t>
      </w:r>
      <w:r w:rsidRPr="00D454A6">
        <w:rPr>
          <w:sz w:val="16"/>
          <w:szCs w:val="16"/>
        </w:rPr>
        <w:t xml:space="preserve"> </w:t>
      </w:r>
      <w:r w:rsidR="009D7359" w:rsidRPr="009D7359">
        <w:rPr>
          <w:rStyle w:val="ui-provider"/>
        </w:rPr>
        <w:t xml:space="preserve">Due to the </w:t>
      </w:r>
      <w:r w:rsidR="009D7359">
        <w:rPr>
          <w:rStyle w:val="ui-provider"/>
        </w:rPr>
        <w:t>substantial</w:t>
      </w:r>
      <w:r w:rsidR="009D7359" w:rsidRPr="009D7359">
        <w:rPr>
          <w:rStyle w:val="ui-provider"/>
        </w:rPr>
        <w:t xml:space="preserve"> differences in revenue sizes collected by each government agency, </w:t>
      </w:r>
      <w:r w:rsidR="009D7359">
        <w:rPr>
          <w:rStyle w:val="ui-provider"/>
        </w:rPr>
        <w:t>the figure</w:t>
      </w:r>
      <w:r w:rsidR="008F6B59">
        <w:rPr>
          <w:rStyle w:val="ui-provider"/>
        </w:rPr>
        <w:t xml:space="preserve"> does not</w:t>
      </w:r>
      <w:r w:rsidR="009D7359">
        <w:rPr>
          <w:rStyle w:val="ui-provider"/>
        </w:rPr>
        <w:t xml:space="preserve"> </w:t>
      </w:r>
      <w:r w:rsidR="00896469">
        <w:rPr>
          <w:rStyle w:val="ui-provider"/>
        </w:rPr>
        <w:t>display the names of all government agencies that collect</w:t>
      </w:r>
      <w:r w:rsidR="0013154C">
        <w:rPr>
          <w:rStyle w:val="ui-provider"/>
        </w:rPr>
        <w:t xml:space="preserve"> or </w:t>
      </w:r>
      <w:r w:rsidR="00E5619B">
        <w:rPr>
          <w:rStyle w:val="ui-provider"/>
        </w:rPr>
        <w:t>administer</w:t>
      </w:r>
      <w:r w:rsidR="00896469">
        <w:rPr>
          <w:rStyle w:val="ui-provider"/>
        </w:rPr>
        <w:t xml:space="preserve"> levies</w:t>
      </w:r>
      <w:r w:rsidR="009D7359" w:rsidRPr="009D7359">
        <w:rPr>
          <w:rStyle w:val="ui-provider"/>
        </w:rPr>
        <w:t xml:space="preserve">. A complete list of </w:t>
      </w:r>
      <w:r w:rsidR="00CE629F">
        <w:rPr>
          <w:rStyle w:val="ui-provider"/>
        </w:rPr>
        <w:t>levy-collecting</w:t>
      </w:r>
      <w:r w:rsidR="00990674">
        <w:rPr>
          <w:rStyle w:val="ui-provider"/>
        </w:rPr>
        <w:t xml:space="preserve"> or administering</w:t>
      </w:r>
      <w:r w:rsidR="00CE629F">
        <w:rPr>
          <w:rStyle w:val="ui-provider"/>
        </w:rPr>
        <w:t xml:space="preserve"> </w:t>
      </w:r>
      <w:r w:rsidR="009D7359" w:rsidRPr="009D7359">
        <w:rPr>
          <w:rStyle w:val="ui-provider"/>
        </w:rPr>
        <w:t xml:space="preserve">government agencies </w:t>
      </w:r>
      <w:r w:rsidR="009D7359">
        <w:rPr>
          <w:rStyle w:val="ui-provider"/>
        </w:rPr>
        <w:t>can be found</w:t>
      </w:r>
      <w:r w:rsidR="009D7359" w:rsidRPr="009D7359">
        <w:rPr>
          <w:rStyle w:val="ui-provider"/>
        </w:rPr>
        <w:t xml:space="preserve"> in the stocktake file (</w:t>
      </w:r>
      <w:r w:rsidR="00A12109">
        <w:rPr>
          <w:rStyle w:val="ui-provider"/>
        </w:rPr>
        <w:t>a</w:t>
      </w:r>
      <w:r w:rsidR="009D7359" w:rsidRPr="009D7359">
        <w:rPr>
          <w:rStyle w:val="ui-provider"/>
        </w:rPr>
        <w:t>ppendix B).</w:t>
      </w:r>
      <w:r w:rsidR="007F2C12">
        <w:rPr>
          <w:rStyle w:val="ui-provider"/>
        </w:rPr>
        <w:t xml:space="preserve"> The size of the boxes are proportional to the amount of revenue collected.</w:t>
      </w:r>
    </w:p>
    <w:p w14:paraId="3C8D5FE7" w14:textId="6DFBE5B1" w:rsidR="00596B1C" w:rsidRPr="00D911A5" w:rsidRDefault="00F30825" w:rsidP="00D911A5">
      <w:pPr>
        <w:pStyle w:val="Source"/>
        <w:rPr>
          <w:rFonts w:ascii="Arial" w:hAnsi="Arial" w:cs="Arial"/>
        </w:rPr>
      </w:pPr>
      <w:r w:rsidRPr="00F30825">
        <w:t>Source</w:t>
      </w:r>
      <w:r>
        <w:t xml:space="preserve">: </w:t>
      </w:r>
      <w:r w:rsidR="003B1C8C">
        <w:t>Productivity Commission stocktake file (2023, appendix B).</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F1817" w14:paraId="13F26FBD" w14:textId="77777777">
        <w:trPr>
          <w:trHeight w:val="765"/>
          <w:tblHeader/>
        </w:trPr>
        <w:tc>
          <w:tcPr>
            <w:tcW w:w="366" w:type="pct"/>
            <w:tcBorders>
              <w:bottom w:val="nil"/>
            </w:tcBorders>
            <w:tcMar>
              <w:bottom w:w="0" w:type="dxa"/>
            </w:tcMar>
            <w:vAlign w:val="center"/>
          </w:tcPr>
          <w:p w14:paraId="5597A9A0" w14:textId="77777777" w:rsidR="000F1817" w:rsidRDefault="000F1817">
            <w:pPr>
              <w:pStyle w:val="NoSpacing"/>
              <w:keepNext/>
              <w:keepLines/>
              <w:jc w:val="right"/>
            </w:pPr>
            <w:r w:rsidRPr="00A51374">
              <w:rPr>
                <w:noProof/>
                <w:color w:val="2B579A"/>
                <w:shd w:val="clear" w:color="auto" w:fill="E6E6E6"/>
              </w:rPr>
              <w:drawing>
                <wp:inline distT="0" distB="0" distL="0" distR="0" wp14:anchorId="47D780EB" wp14:editId="31799F13">
                  <wp:extent cx="288000" cy="288000"/>
                  <wp:effectExtent l="0" t="0" r="0" b="0"/>
                  <wp:docPr id="1610658097" name="Picture 1610658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65343FB" w14:textId="4307DE58" w:rsidR="000F1817" w:rsidRPr="00A4395A" w:rsidRDefault="000F1817">
            <w:pPr>
              <w:pStyle w:val="TableHeading"/>
              <w:keepNext/>
              <w:keepLines/>
              <w:spacing w:before="120" w:after="120"/>
              <w:contextualSpacing/>
              <w:rPr>
                <w:sz w:val="20"/>
              </w:rPr>
            </w:pPr>
            <w:r w:rsidRPr="00A4395A">
              <w:rPr>
                <w:sz w:val="20"/>
              </w:rPr>
              <w:t xml:space="preserve">Finding </w:t>
            </w:r>
            <w:r>
              <w:rPr>
                <w:sz w:val="20"/>
              </w:rPr>
              <w:t>1.2</w:t>
            </w:r>
          </w:p>
          <w:p w14:paraId="3363BA64" w14:textId="173A49D8" w:rsidR="000F1817" w:rsidRDefault="00577014">
            <w:pPr>
              <w:pStyle w:val="TableHeading"/>
              <w:keepNext/>
              <w:keepLines/>
              <w:spacing w:before="120" w:after="120"/>
              <w:contextualSpacing/>
            </w:pPr>
            <w:r>
              <w:rPr>
                <w:sz w:val="20"/>
                <w:szCs w:val="22"/>
              </w:rPr>
              <w:t>Consolidating</w:t>
            </w:r>
            <w:r w:rsidR="000F1817" w:rsidRPr="00977EBD">
              <w:rPr>
                <w:sz w:val="20"/>
                <w:szCs w:val="22"/>
              </w:rPr>
              <w:t xml:space="preserve"> collection</w:t>
            </w:r>
            <w:r w:rsidR="000903B3" w:rsidRPr="00977EBD">
              <w:rPr>
                <w:sz w:val="20"/>
                <w:szCs w:val="22"/>
              </w:rPr>
              <w:t xml:space="preserve"> agencies </w:t>
            </w:r>
            <w:r w:rsidR="003B41CA">
              <w:rPr>
                <w:sz w:val="20"/>
                <w:szCs w:val="22"/>
              </w:rPr>
              <w:t>c</w:t>
            </w:r>
            <w:r w:rsidR="000903B3" w:rsidRPr="00977EBD">
              <w:rPr>
                <w:sz w:val="20"/>
                <w:szCs w:val="22"/>
              </w:rPr>
              <w:t>ould be sensible</w:t>
            </w:r>
          </w:p>
        </w:tc>
      </w:tr>
      <w:tr w:rsidR="000F1817" w14:paraId="06ECDC99" w14:textId="77777777">
        <w:tc>
          <w:tcPr>
            <w:tcW w:w="5000" w:type="pct"/>
            <w:gridSpan w:val="2"/>
            <w:tcBorders>
              <w:top w:val="nil"/>
              <w:bottom w:val="single" w:sz="4" w:space="0" w:color="66BCDB" w:themeColor="text2"/>
            </w:tcBorders>
          </w:tcPr>
          <w:p w14:paraId="07E879BF" w14:textId="06554F4A" w:rsidR="00AB53D7" w:rsidRDefault="00AB53D7" w:rsidP="00AB53D7">
            <w:pPr>
              <w:pStyle w:val="BodyText"/>
            </w:pPr>
            <w:r>
              <w:t xml:space="preserve">There are </w:t>
            </w:r>
            <w:r w:rsidR="008D54B3">
              <w:t xml:space="preserve">about </w:t>
            </w:r>
            <w:r w:rsidR="00872E88">
              <w:t>7</w:t>
            </w:r>
            <w:r>
              <w:t xml:space="preserve">0 agencies collecting </w:t>
            </w:r>
            <w:r w:rsidR="008D54B3">
              <w:t xml:space="preserve">or administering </w:t>
            </w:r>
            <w:r>
              <w:t>levies on behalf of different governments. The cost of collection for some of these agencies is</w:t>
            </w:r>
            <w:r w:rsidR="000D3EF5">
              <w:t xml:space="preserve"> generally </w:t>
            </w:r>
            <w:r>
              <w:t xml:space="preserve">higher than the </w:t>
            </w:r>
            <w:r w:rsidR="004E63B3" w:rsidRPr="009E6CE3">
              <w:t>A</w:t>
            </w:r>
            <w:r w:rsidR="004E63B3">
              <w:t>ustralian Tax Office (</w:t>
            </w:r>
            <w:r>
              <w:t>ATO</w:t>
            </w:r>
            <w:r w:rsidR="004E63B3">
              <w:t>)</w:t>
            </w:r>
            <w:r>
              <w:t>’s cost of $0.</w:t>
            </w:r>
            <w:r w:rsidR="00E23ABD">
              <w:t>5</w:t>
            </w:r>
            <w:r w:rsidR="000C6BDB">
              <w:t>7</w:t>
            </w:r>
            <w:r>
              <w:t xml:space="preserve"> per $100 collected</w:t>
            </w:r>
            <w:r w:rsidR="000C6BDB">
              <w:t xml:space="preserve"> in 2020-21</w:t>
            </w:r>
            <w:r w:rsidR="00592C1D">
              <w:t xml:space="preserve"> </w:t>
            </w:r>
            <w:r w:rsidR="000C6BDB" w:rsidRPr="00977EBD">
              <w:t>(ATO 2023)</w:t>
            </w:r>
            <w:r w:rsidR="00592C1D">
              <w:t>.</w:t>
            </w:r>
          </w:p>
          <w:p w14:paraId="3C3DF82B" w14:textId="72D32A96" w:rsidR="00AB53D7" w:rsidRPr="002C0213" w:rsidRDefault="00AB53D7" w:rsidP="00F27ABC">
            <w:pPr>
              <w:pStyle w:val="BodyText"/>
            </w:pPr>
            <w:r w:rsidRPr="00977EBD">
              <w:rPr>
                <w:b/>
              </w:rPr>
              <w:t>Recommendation:</w:t>
            </w:r>
            <w:r w:rsidRPr="00977EBD">
              <w:t xml:space="preserve"> </w:t>
            </w:r>
            <w:r w:rsidR="00D0462B" w:rsidRPr="002C0213">
              <w:t>t</w:t>
            </w:r>
            <w:r w:rsidRPr="00977EBD">
              <w:t xml:space="preserve">he </w:t>
            </w:r>
            <w:r w:rsidR="00C765FB" w:rsidRPr="00977EBD">
              <w:t>Australian</w:t>
            </w:r>
            <w:r w:rsidRPr="00977EBD">
              <w:t xml:space="preserve">, </w:t>
            </w:r>
            <w:r w:rsidR="0054519D" w:rsidRPr="002C0213">
              <w:t>s</w:t>
            </w:r>
            <w:r w:rsidRPr="00977EBD">
              <w:t xml:space="preserve">tate and </w:t>
            </w:r>
            <w:r w:rsidR="0054519D" w:rsidRPr="002C0213">
              <w:t>t</w:t>
            </w:r>
            <w:r w:rsidRPr="00977EBD">
              <w:t xml:space="preserve">erritory </w:t>
            </w:r>
            <w:r w:rsidR="0054519D" w:rsidRPr="002C0213">
              <w:t>g</w:t>
            </w:r>
            <w:r w:rsidRPr="00977EBD">
              <w:t>overnments should weigh the merits of using either its tax collecting agenc</w:t>
            </w:r>
            <w:r w:rsidR="00D50AFA" w:rsidRPr="002C0213">
              <w:t>ies</w:t>
            </w:r>
            <w:r w:rsidRPr="00977EBD">
              <w:t xml:space="preserve"> (</w:t>
            </w:r>
            <w:r w:rsidR="00FD508D" w:rsidRPr="002C0213">
              <w:t>ATO</w:t>
            </w:r>
            <w:r w:rsidR="004E63B3" w:rsidRPr="002C0213">
              <w:t xml:space="preserve"> </w:t>
            </w:r>
            <w:r w:rsidRPr="00977EBD">
              <w:t>or S</w:t>
            </w:r>
            <w:r w:rsidR="00FD508D" w:rsidRPr="002C0213">
              <w:t>tate Revenue Office</w:t>
            </w:r>
            <w:r w:rsidRPr="00977EBD">
              <w:t>) or a single alternative agency to collect all levies within its jurisdiction. Where levies are collected at a cost that is significantly less than the ATO benchmark, those agencies should continue to collect the relevant levies. This should be</w:t>
            </w:r>
            <w:r w:rsidRPr="002C0213">
              <w:t xml:space="preserve"> </w:t>
            </w:r>
            <w:r w:rsidR="008220DE" w:rsidRPr="002C0213">
              <w:t>periodically</w:t>
            </w:r>
            <w:r w:rsidRPr="00977EBD">
              <w:t xml:space="preserve"> reviewed by the </w:t>
            </w:r>
            <w:r w:rsidR="00D867B5" w:rsidRPr="002C0213">
              <w:t xml:space="preserve">relevant </w:t>
            </w:r>
            <w:r w:rsidRPr="00977EBD">
              <w:t>tax agency.</w:t>
            </w:r>
          </w:p>
          <w:p w14:paraId="56B55E3B" w14:textId="7239D322" w:rsidR="000F1817" w:rsidRDefault="00AB53D7" w:rsidP="00F27ABC">
            <w:pPr>
              <w:pStyle w:val="BodyText"/>
              <w:rPr>
                <w:rFonts w:eastAsiaTheme="minorEastAsia"/>
              </w:rPr>
            </w:pPr>
            <w:r w:rsidRPr="00977EBD">
              <w:rPr>
                <w:b/>
              </w:rPr>
              <w:t>Implementation:</w:t>
            </w:r>
            <w:r w:rsidRPr="00977EBD">
              <w:t xml:space="preserve"> </w:t>
            </w:r>
            <w:r w:rsidR="00D0462B" w:rsidRPr="002C0213">
              <w:t>e</w:t>
            </w:r>
            <w:r w:rsidRPr="00977EBD">
              <w:t xml:space="preserve">ach jurisdiction should undertake an independent review, lasting no longer than </w:t>
            </w:r>
            <w:r w:rsidR="0089713B" w:rsidRPr="00977EBD">
              <w:t>6</w:t>
            </w:r>
            <w:r w:rsidR="0089713B">
              <w:t> </w:t>
            </w:r>
            <w:r w:rsidRPr="00977EBD">
              <w:t xml:space="preserve">months, to investigate the different costs of collecting levies and recommend which agency, if any, should be responsible for collecting levies in addition to the </w:t>
            </w:r>
            <w:r w:rsidR="00422452" w:rsidRPr="002C0213">
              <w:t>tax collecting agency</w:t>
            </w:r>
            <w:r w:rsidRPr="00977EBD">
              <w:t>. Where relevant, the review should nominate a timeline for any proposed transfer of levy collection responsibility</w:t>
            </w:r>
            <w:r w:rsidRPr="002C0213">
              <w:t>.</w:t>
            </w:r>
          </w:p>
        </w:tc>
      </w:tr>
    </w:tbl>
    <w:p w14:paraId="561ED152" w14:textId="26FCDBC9" w:rsidR="00876FD6" w:rsidRPr="005850BB" w:rsidRDefault="00AE79FE" w:rsidP="00876FD6">
      <w:pPr>
        <w:pStyle w:val="Heading3"/>
      </w:pPr>
      <w:bookmarkStart w:id="33" w:name="_Toc151119376"/>
      <w:r>
        <w:t xml:space="preserve">Levies </w:t>
      </w:r>
      <w:r w:rsidR="005828B1">
        <w:t>are</w:t>
      </w:r>
      <w:r w:rsidR="00B877DB">
        <w:t xml:space="preserve"> increasingly imposed on</w:t>
      </w:r>
      <w:r>
        <w:t xml:space="preserve"> big and concentrated sectors</w:t>
      </w:r>
      <w:bookmarkEnd w:id="33"/>
    </w:p>
    <w:p w14:paraId="776217B7" w14:textId="432739C7" w:rsidR="00316227" w:rsidRPr="00977EBD" w:rsidRDefault="00C94681" w:rsidP="00977EBD">
      <w:pPr>
        <w:pStyle w:val="BodyText"/>
      </w:pPr>
      <w:r w:rsidRPr="0089713B">
        <w:t>As industry levies have moved outside of the agricultural sector, they have</w:t>
      </w:r>
      <w:r w:rsidR="00D34C36" w:rsidRPr="0089713B">
        <w:t xml:space="preserve"> </w:t>
      </w:r>
      <w:r w:rsidR="4395E0D4" w:rsidRPr="0089713B">
        <w:t>been</w:t>
      </w:r>
      <w:r w:rsidR="00CC3668" w:rsidRPr="0089713B">
        <w:t xml:space="preserve"> imposed on </w:t>
      </w:r>
      <w:r w:rsidR="007850D7" w:rsidRPr="0089713B">
        <w:t>high revenue sectors, and in sectors dominated by a small number of companies.</w:t>
      </w:r>
      <w:r w:rsidR="00915745" w:rsidRPr="0089713B">
        <w:t xml:space="preserve"> These industry levies have principally</w:t>
      </w:r>
      <w:r w:rsidR="00316227" w:rsidRPr="0089713B" w:rsidDel="00915745">
        <w:t xml:space="preserve"> </w:t>
      </w:r>
      <w:r w:rsidR="00316227" w:rsidRPr="0089713B">
        <w:t>been imposed</w:t>
      </w:r>
      <w:r w:rsidR="004E25BD" w:rsidRPr="0089713B">
        <w:t xml:space="preserve"> either</w:t>
      </w:r>
      <w:r w:rsidR="00316227" w:rsidRPr="0089713B">
        <w:t xml:space="preserve"> as </w:t>
      </w:r>
      <w:r w:rsidR="637CA783" w:rsidRPr="0089713B">
        <w:t xml:space="preserve">a </w:t>
      </w:r>
      <w:r w:rsidR="00316227" w:rsidRPr="0089713B">
        <w:t>regulatory cost-recovery</w:t>
      </w:r>
      <w:r w:rsidR="004E25BD" w:rsidRPr="0089713B">
        <w:t xml:space="preserve"> levy</w:t>
      </w:r>
      <w:r w:rsidR="1CCB3721" w:rsidRPr="0089713B">
        <w:t xml:space="preserve"> – where the government explicitly requires a sector to pay for regulation relating to it –</w:t>
      </w:r>
      <w:r w:rsidR="004E25BD" w:rsidRPr="0089713B">
        <w:t xml:space="preserve"> or simply to raise general taxation revenue</w:t>
      </w:r>
      <w:r w:rsidR="00316227" w:rsidRPr="0089713B" w:rsidDel="004E25BD">
        <w:t xml:space="preserve"> </w:t>
      </w:r>
      <w:r w:rsidR="00316227" w:rsidRPr="0089713B">
        <w:t xml:space="preserve">(figure </w:t>
      </w:r>
      <w:r w:rsidR="00D24F3C" w:rsidRPr="0089713B">
        <w:t>1.7</w:t>
      </w:r>
      <w:r w:rsidR="00316227" w:rsidRPr="0089713B">
        <w:t xml:space="preserve"> and </w:t>
      </w:r>
      <w:r w:rsidR="00D24F3C" w:rsidRPr="0089713B">
        <w:t>1.8</w:t>
      </w:r>
      <w:r w:rsidR="00316227" w:rsidRPr="0089713B">
        <w:t>).</w:t>
      </w:r>
    </w:p>
    <w:p w14:paraId="38745C50" w14:textId="0F15C536" w:rsidR="003D7B52" w:rsidRDefault="003D7B52" w:rsidP="003D7B52">
      <w:pPr>
        <w:pStyle w:val="FigureTableHeading"/>
        <w:rPr>
          <w:vertAlign w:val="superscript"/>
        </w:rPr>
      </w:pPr>
      <w:r>
        <w:t xml:space="preserve">Figure </w:t>
      </w:r>
      <w:r w:rsidR="00D24F3C">
        <w:t>1.7</w:t>
      </w:r>
      <w:r>
        <w:t xml:space="preserve"> – </w:t>
      </w:r>
      <w:r w:rsidR="005D65C3">
        <w:t>I</w:t>
      </w:r>
      <w:r>
        <w:t>ndustry revenue</w:t>
      </w:r>
      <w:r w:rsidR="005D65C3">
        <w:t xml:space="preserve"> by stated levy purpose</w:t>
      </w:r>
      <w:r w:rsidR="003D5A8D">
        <w:t>, 2018-19</w:t>
      </w:r>
      <w:r>
        <w:rPr>
          <w:vertAlign w:val="superscript"/>
        </w:rPr>
        <w:t>a</w:t>
      </w:r>
    </w:p>
    <w:p w14:paraId="63062F1E" w14:textId="69BD4B70" w:rsidR="003D7B52" w:rsidRPr="00F32A81" w:rsidRDefault="008A4BF0" w:rsidP="00877509">
      <w:pPr>
        <w:pStyle w:val="FigureTableHeading"/>
        <w:spacing w:before="0"/>
        <w:rPr>
          <w:rFonts w:ascii="Arial" w:hAnsi="Arial"/>
          <w:vertAlign w:val="superscript"/>
        </w:rPr>
      </w:pPr>
      <w:r w:rsidRPr="008A4BF0">
        <w:rPr>
          <w:noProof/>
        </w:rPr>
        <w:drawing>
          <wp:inline distT="0" distB="0" distL="0" distR="0" wp14:anchorId="7F652793" wp14:editId="1A0DCA94">
            <wp:extent cx="6120130" cy="6407785"/>
            <wp:effectExtent l="0" t="0" r="0" b="0"/>
            <wp:docPr id="562033420" name="Picture 562033420" descr="This figure shows a bar chart where different industries are on the y-axis and industry revenue for 2018-19 is on the x axis. The bars are grouped by the purpose of the industry levy including: R&amp;D/biosecurity/marketing, Regulatory cost recovery, Hypothecated revenue, General revenue and other. The figure shows that the levies applied to industries with the highest revenue were for regulatory cost recovery or to raise general revenue.&#10;These higher revenue industries are in the finance and insurance sector, with industries in the agricultural sector having much smaller total revenue.&#10;These industries are in the finance and insurance se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33420" name="Picture 1" descr="This figure shows a bar chart where different industries are on the y-axis and industry revenue for 2018-19 is on the x axis. The bars are grouped by the purpose of the industry levy including: R&amp;D/biosecurity/marketing, Regulatory cost recovery, Hypothecated revenue, General revenue and other. The figure shows that the levies applied to industries with the highest revenue were for regulatory cost recovery or to raise general revenue.&#10;These higher revenue industries are in the finance and insurance sector, with industries in the agricultural sector having much smaller total revenue.&#10;These industries are in the finance and insurance sector.&#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6407785"/>
                    </a:xfrm>
                    <a:prstGeom prst="rect">
                      <a:avLst/>
                    </a:prstGeom>
                    <a:noFill/>
                    <a:ln>
                      <a:noFill/>
                    </a:ln>
                  </pic:spPr>
                </pic:pic>
              </a:graphicData>
            </a:graphic>
          </wp:inline>
        </w:drawing>
      </w:r>
      <w:r w:rsidRPr="008A4BF0">
        <w:t xml:space="preserve"> </w:t>
      </w:r>
    </w:p>
    <w:p w14:paraId="7F4A8BBA" w14:textId="16226353" w:rsidR="003D7B52" w:rsidRDefault="003D7B52" w:rsidP="00B1706A">
      <w:pPr>
        <w:pStyle w:val="Note"/>
        <w:rPr>
          <w:rFonts w:ascii="Arial" w:hAnsi="Arial" w:cs="Arial"/>
          <w:sz w:val="16"/>
          <w:szCs w:val="16"/>
        </w:rPr>
      </w:pPr>
      <w:r w:rsidRPr="00D454A6">
        <w:rPr>
          <w:b/>
          <w:bCs/>
          <w:sz w:val="16"/>
          <w:szCs w:val="16"/>
        </w:rPr>
        <w:t>a</w:t>
      </w:r>
      <w:r>
        <w:rPr>
          <w:b/>
          <w:bCs/>
          <w:sz w:val="16"/>
          <w:szCs w:val="16"/>
        </w:rPr>
        <w:t>.</w:t>
      </w:r>
      <w:r w:rsidRPr="00D454A6">
        <w:rPr>
          <w:sz w:val="16"/>
          <w:szCs w:val="16"/>
        </w:rPr>
        <w:t xml:space="preserve"> </w:t>
      </w:r>
      <w:r w:rsidR="00E944FB" w:rsidRPr="00B1706A">
        <w:t>Levies are mapped</w:t>
      </w:r>
      <w:r w:rsidR="003B70A8" w:rsidRPr="00B1706A">
        <w:t xml:space="preserve"> into </w:t>
      </w:r>
      <w:r w:rsidR="004B20C9">
        <w:t xml:space="preserve">BLADE using </w:t>
      </w:r>
      <w:r w:rsidR="003B70A8" w:rsidRPr="00B1706A">
        <w:t>ANZSIC four</w:t>
      </w:r>
      <w:r w:rsidR="0008087D">
        <w:t>-</w:t>
      </w:r>
      <w:r w:rsidR="003B70A8" w:rsidRPr="00B1706A">
        <w:t>digit indust</w:t>
      </w:r>
      <w:r w:rsidR="004B20C9">
        <w:t>ry codes</w:t>
      </w:r>
      <w:r w:rsidR="00177001">
        <w:t>. T</w:t>
      </w:r>
      <w:r w:rsidR="007276E0" w:rsidRPr="00B1706A">
        <w:t xml:space="preserve">he revenue </w:t>
      </w:r>
      <w:r w:rsidR="004C52C0" w:rsidRPr="00B1706A">
        <w:t>for</w:t>
      </w:r>
      <w:r w:rsidR="007276E0" w:rsidRPr="00B1706A">
        <w:t xml:space="preserve"> each </w:t>
      </w:r>
      <w:r w:rsidR="004C52C0" w:rsidRPr="00B1706A">
        <w:t>industry</w:t>
      </w:r>
      <w:r w:rsidR="007276E0" w:rsidRPr="00B1706A">
        <w:t xml:space="preserve"> </w:t>
      </w:r>
      <w:r w:rsidR="004C52C0" w:rsidRPr="00B1706A">
        <w:t xml:space="preserve">is </w:t>
      </w:r>
      <w:r w:rsidR="007276E0" w:rsidRPr="00B1706A">
        <w:t xml:space="preserve">estimated using </w:t>
      </w:r>
      <w:r w:rsidR="00374110" w:rsidRPr="00B1706A">
        <w:t xml:space="preserve">the </w:t>
      </w:r>
      <w:r w:rsidR="007276E0" w:rsidRPr="00B1706A">
        <w:t>BLADE</w:t>
      </w:r>
      <w:r w:rsidR="00374110" w:rsidRPr="00B1706A">
        <w:t xml:space="preserve"> dataset</w:t>
      </w:r>
      <w:r w:rsidR="003B70A8" w:rsidRPr="00B1706A">
        <w:t xml:space="preserve">. </w:t>
      </w:r>
      <w:r w:rsidR="00044BA1" w:rsidRPr="00B1706A">
        <w:t>D</w:t>
      </w:r>
      <w:r w:rsidR="003B70A8" w:rsidRPr="00B1706A">
        <w:t>etails</w:t>
      </w:r>
      <w:r w:rsidRPr="00B1706A">
        <w:t xml:space="preserve"> </w:t>
      </w:r>
      <w:r w:rsidR="007276E0" w:rsidRPr="00B1706A">
        <w:t xml:space="preserve">on the </w:t>
      </w:r>
      <w:r w:rsidR="00177001">
        <w:t>mapping methodology</w:t>
      </w:r>
      <w:r w:rsidR="007276E0" w:rsidRPr="00B1706A">
        <w:t xml:space="preserve"> can be found in</w:t>
      </w:r>
      <w:r w:rsidR="00374110" w:rsidRPr="00B1706A">
        <w:t xml:space="preserve"> </w:t>
      </w:r>
      <w:r w:rsidR="00177001">
        <w:t>a</w:t>
      </w:r>
      <w:r w:rsidRPr="00B1706A">
        <w:t xml:space="preserve">ppendix </w:t>
      </w:r>
      <w:r w:rsidR="007D2918">
        <w:t>D</w:t>
      </w:r>
      <w:r w:rsidRPr="00B1706A">
        <w:t>.</w:t>
      </w:r>
      <w:r>
        <w:rPr>
          <w:rFonts w:ascii="Arial" w:hAnsi="Arial" w:cs="Arial"/>
          <w:sz w:val="16"/>
          <w:szCs w:val="16"/>
        </w:rPr>
        <w:t xml:space="preserve"> </w:t>
      </w:r>
    </w:p>
    <w:p w14:paraId="5B6337D1" w14:textId="2CBA11F7" w:rsidR="00467E9A" w:rsidRPr="00977EBD" w:rsidRDefault="00467E9A" w:rsidP="00467E9A">
      <w:pPr>
        <w:pStyle w:val="Source"/>
        <w:rPr>
          <w:spacing w:val="-4"/>
        </w:rPr>
      </w:pPr>
      <w:r w:rsidRPr="00977EBD">
        <w:rPr>
          <w:spacing w:val="-4"/>
        </w:rPr>
        <w:t xml:space="preserve">Source: </w:t>
      </w:r>
      <w:r w:rsidR="0054519D" w:rsidRPr="00977EBD">
        <w:rPr>
          <w:spacing w:val="-4"/>
        </w:rPr>
        <w:t xml:space="preserve">Commission </w:t>
      </w:r>
      <w:r w:rsidRPr="00977EBD">
        <w:rPr>
          <w:spacing w:val="-4"/>
        </w:rPr>
        <w:t xml:space="preserve">estimates based on </w:t>
      </w:r>
      <w:r w:rsidRPr="00977EBD">
        <w:rPr>
          <w:i/>
          <w:spacing w:val="-4"/>
        </w:rPr>
        <w:t>Business Longitudinal Analysis Data Environment</w:t>
      </w:r>
      <w:r w:rsidR="009E384E" w:rsidRPr="00977EBD">
        <w:rPr>
          <w:i/>
          <w:spacing w:val="-4"/>
        </w:rPr>
        <w:t xml:space="preserve"> (BLADE)</w:t>
      </w:r>
      <w:r w:rsidR="00C56DB2" w:rsidRPr="00977EBD">
        <w:rPr>
          <w:i/>
          <w:spacing w:val="-4"/>
        </w:rPr>
        <w:t>,</w:t>
      </w:r>
      <w:r w:rsidR="009E384E" w:rsidRPr="00977EBD">
        <w:rPr>
          <w:i/>
          <w:spacing w:val="-4"/>
        </w:rPr>
        <w:t xml:space="preserve"> 2018-19</w:t>
      </w:r>
      <w:r w:rsidR="009E384E" w:rsidRPr="00977EBD">
        <w:rPr>
          <w:spacing w:val="-4"/>
        </w:rPr>
        <w:t>,</w:t>
      </w:r>
      <w:r w:rsidR="00C56DB2" w:rsidRPr="00977EBD">
        <w:rPr>
          <w:spacing w:val="-4"/>
        </w:rPr>
        <w:t xml:space="preserve"> ABS </w:t>
      </w:r>
      <w:r w:rsidRPr="00977EBD">
        <w:rPr>
          <w:spacing w:val="-4"/>
        </w:rPr>
        <w:t>DataLab.</w:t>
      </w:r>
    </w:p>
    <w:p w14:paraId="62D520CF" w14:textId="77777777" w:rsidR="00D503FF" w:rsidRPr="00772356" w:rsidRDefault="00D503FF" w:rsidP="00D503FF">
      <w:r w:rsidRPr="00BA11C1">
        <w:rPr>
          <w:rStyle w:val="BodyTextChar"/>
        </w:rPr>
        <w:t>As a result, industry levies in non-agricultural sectors are collecting substantially higher revenue</w:t>
      </w:r>
      <w:r w:rsidRPr="00DB2389">
        <w:rPr>
          <w:rStyle w:val="BodyTextChar"/>
        </w:rPr>
        <w:t xml:space="preserve"> – while most levies are concentrated in agriculture, the revenue collected by agricultural levies only account for a small proportion of total levy revenue collected (figure 1.9</w:t>
      </w:r>
      <w:r>
        <w:t>).</w:t>
      </w:r>
    </w:p>
    <w:p w14:paraId="69DF6C1C" w14:textId="1C0DF7B9" w:rsidR="003D7B52" w:rsidRDefault="003D7B52" w:rsidP="003D7B52">
      <w:pPr>
        <w:pStyle w:val="FigureTableHeading"/>
        <w:rPr>
          <w:vertAlign w:val="superscript"/>
        </w:rPr>
      </w:pPr>
      <w:r>
        <w:t xml:space="preserve">Figure </w:t>
      </w:r>
      <w:r w:rsidR="00D24F3C">
        <w:t>1.8</w:t>
      </w:r>
      <w:r>
        <w:t xml:space="preserve"> – </w:t>
      </w:r>
      <w:r w:rsidR="005D65C3">
        <w:t>I</w:t>
      </w:r>
      <w:r>
        <w:t xml:space="preserve">ndustry </w:t>
      </w:r>
      <w:r w:rsidR="00A0003F">
        <w:t>concentration</w:t>
      </w:r>
      <w:r w:rsidR="005D65C3">
        <w:t xml:space="preserve"> by stated levy purpose</w:t>
      </w:r>
      <w:r w:rsidR="003D5A8D">
        <w:t>, 2018-19</w:t>
      </w:r>
      <w:r w:rsidR="00F777E3">
        <w:rPr>
          <w:vertAlign w:val="superscript"/>
        </w:rPr>
        <w:t>a</w:t>
      </w:r>
    </w:p>
    <w:p w14:paraId="02A96198" w14:textId="276DD351" w:rsidR="00731A3D" w:rsidRDefault="00702BEF" w:rsidP="004663B5">
      <w:pPr>
        <w:pStyle w:val="BodyText"/>
        <w:spacing w:before="0" w:after="0"/>
      </w:pPr>
      <w:r w:rsidRPr="00702BEF">
        <w:rPr>
          <w:noProof/>
        </w:rPr>
        <w:drawing>
          <wp:inline distT="0" distB="0" distL="0" distR="0" wp14:anchorId="586FC296" wp14:editId="7AD6DBC8">
            <wp:extent cx="6117590" cy="5594985"/>
            <wp:effectExtent l="0" t="0" r="0" b="0"/>
            <wp:docPr id="1166925647" name="Picture 1166925647" descr="This figure shows a bar chart where different industries are on the y-axis and market concentration for 2018-19, measured by the Herfindahl-hirschman index, is on the x axis. The bars are grouped by the purpose of the levy including: R&amp;D/biosecurity/marketing, Regulatory cost recovery, Hypothecated revenue, General revenue and other. &#10;&#10;The figure shows that the levies applied to industries with the highest market concentration were often for regulatory cost recovery or general revenue — these purposes accounted for the levies on 8 of the 10 most concentrated indus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25647" name="Picture 13" descr="This figure shows a bar chart where different industries are on the y-axis and market concentration for 2018-19, measured by the Herfindahl-hirschman index, is on the x axis. The bars are grouped by the purpose of the levy including: R&amp;D/biosecurity/marketing, Regulatory cost recovery, Hypothecated revenue, General revenue and other. &#10;&#10;The figure shows that the levies applied to industries with the highest market concentration were often for regulatory cost recovery or general revenue — these purposes accounted for the levies on 8 of the 10 most concentrated industries.&#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7590" cy="5594985"/>
                    </a:xfrm>
                    <a:prstGeom prst="rect">
                      <a:avLst/>
                    </a:prstGeom>
                    <a:noFill/>
                    <a:ln>
                      <a:noFill/>
                    </a:ln>
                  </pic:spPr>
                </pic:pic>
              </a:graphicData>
            </a:graphic>
          </wp:inline>
        </w:drawing>
      </w:r>
    </w:p>
    <w:p w14:paraId="614FC30C" w14:textId="0400625A" w:rsidR="00C05CD0" w:rsidRDefault="003D7B52" w:rsidP="0013174B">
      <w:pPr>
        <w:pStyle w:val="Note"/>
      </w:pPr>
      <w:r w:rsidRPr="00D454A6">
        <w:rPr>
          <w:b/>
        </w:rPr>
        <w:t>a</w:t>
      </w:r>
      <w:r>
        <w:rPr>
          <w:b/>
        </w:rPr>
        <w:t>.</w:t>
      </w:r>
      <w:r w:rsidRPr="00D454A6">
        <w:t xml:space="preserve"> </w:t>
      </w:r>
      <w:r w:rsidR="00460A9C" w:rsidRPr="00B1706A">
        <w:t xml:space="preserve">Levies are mapped into </w:t>
      </w:r>
      <w:r w:rsidR="00460A9C">
        <w:t xml:space="preserve">BLADE using </w:t>
      </w:r>
      <w:r w:rsidR="00460A9C" w:rsidRPr="00B1706A">
        <w:t>ANZSIC four digit indust</w:t>
      </w:r>
      <w:r w:rsidR="00460A9C">
        <w:t>ry codes. T</w:t>
      </w:r>
      <w:r w:rsidR="00460A9C" w:rsidRPr="00B1706A">
        <w:t>he</w:t>
      </w:r>
      <w:r w:rsidR="00460A9C" w:rsidRPr="00B1706A" w:rsidDel="0012617A">
        <w:t xml:space="preserve"> </w:t>
      </w:r>
      <w:r w:rsidR="0012617A">
        <w:t>Herfindahl-Hirschman</w:t>
      </w:r>
      <w:r w:rsidR="007445BD">
        <w:t xml:space="preserve"> Index (HHI)</w:t>
      </w:r>
      <w:r w:rsidR="0012617A" w:rsidRPr="00B1706A">
        <w:t xml:space="preserve"> </w:t>
      </w:r>
      <w:r w:rsidR="00460A9C" w:rsidRPr="00B1706A">
        <w:t xml:space="preserve">for each industry is estimated using the BLADE dataset. Details on the </w:t>
      </w:r>
      <w:r w:rsidR="00460A9C">
        <w:t>mapping methodology</w:t>
      </w:r>
      <w:r w:rsidR="00460A9C" w:rsidRPr="00B1706A">
        <w:t xml:space="preserve"> can be found in </w:t>
      </w:r>
      <w:r w:rsidR="00460A9C">
        <w:t>a</w:t>
      </w:r>
      <w:r w:rsidR="00460A9C" w:rsidRPr="00B1706A">
        <w:t xml:space="preserve">ppendix </w:t>
      </w:r>
      <w:r w:rsidR="00A0273B">
        <w:t>D</w:t>
      </w:r>
      <w:r w:rsidR="00460A9C" w:rsidRPr="00B1706A">
        <w:t>.</w:t>
      </w:r>
    </w:p>
    <w:p w14:paraId="7EB52A67" w14:textId="77777777" w:rsidR="009E384E" w:rsidRPr="00C273E0" w:rsidRDefault="009E384E" w:rsidP="009E384E">
      <w:pPr>
        <w:pStyle w:val="Source"/>
        <w:rPr>
          <w:spacing w:val="-6"/>
        </w:rPr>
      </w:pPr>
      <w:r w:rsidRPr="00C273E0">
        <w:rPr>
          <w:spacing w:val="-6"/>
        </w:rPr>
        <w:t xml:space="preserve">Source: Commission estimates based on </w:t>
      </w:r>
      <w:r w:rsidRPr="00C273E0">
        <w:rPr>
          <w:i/>
          <w:iCs/>
          <w:spacing w:val="-6"/>
        </w:rPr>
        <w:t xml:space="preserve">Business Longitudinal Analysis Data Environment (BLADE), </w:t>
      </w:r>
      <w:r w:rsidRPr="00C273E0">
        <w:rPr>
          <w:spacing w:val="-6"/>
        </w:rPr>
        <w:t>2018-19, ABS DataLab.</w:t>
      </w:r>
    </w:p>
    <w:p w14:paraId="4E18185B" w14:textId="6D05AEAA" w:rsidR="00C56615" w:rsidRPr="00C56615" w:rsidRDefault="00C56615" w:rsidP="00C56615">
      <w:pPr>
        <w:pStyle w:val="FigureTableHeading"/>
        <w:rPr>
          <w:vertAlign w:val="superscript"/>
        </w:rPr>
      </w:pPr>
      <w:r>
        <w:t>Figure 1.9</w:t>
      </w:r>
      <w:r>
        <w:rPr>
          <w:noProof/>
        </w:rPr>
        <w:t xml:space="preserve"> </w:t>
      </w:r>
      <w:r>
        <w:t xml:space="preserve">– </w:t>
      </w:r>
      <w:r w:rsidR="00A10441">
        <w:t>L</w:t>
      </w:r>
      <w:r>
        <w:t>evies in non-agricultural sectors collect substantially higher revenue</w:t>
      </w:r>
    </w:p>
    <w:p w14:paraId="59707E75" w14:textId="3441334D" w:rsidR="003953E8" w:rsidRDefault="003953E8" w:rsidP="003953E8">
      <w:pPr>
        <w:pStyle w:val="FigureTableSubheading"/>
        <w:keepLines/>
      </w:pPr>
      <w:r>
        <w:t>I</w:t>
      </w:r>
      <w:r w:rsidRPr="005F7815">
        <w:t>ndustry levy revenue</w:t>
      </w:r>
      <w:r>
        <w:t xml:space="preserve"> ($m)</w:t>
      </w:r>
      <w:r w:rsidRPr="005F7815">
        <w:t xml:space="preserve"> </w:t>
      </w:r>
      <w:r>
        <w:t>of</w:t>
      </w:r>
      <w:r w:rsidRPr="005F7815">
        <w:t xml:space="preserve"> top-</w:t>
      </w:r>
      <w:r w:rsidR="00CC01A8">
        <w:t>9</w:t>
      </w:r>
      <w:r w:rsidR="00CC01A8" w:rsidRPr="005F7815">
        <w:t xml:space="preserve"> </w:t>
      </w:r>
      <w:r w:rsidR="00462C15">
        <w:t xml:space="preserve">levies </w:t>
      </w:r>
      <w:r>
        <w:t xml:space="preserve">(left) and </w:t>
      </w:r>
      <w:r w:rsidR="3C6D953C">
        <w:t>latest revenue</w:t>
      </w:r>
      <w:r w:rsidR="00A37A1F">
        <w:rPr>
          <w:vertAlign w:val="superscript"/>
        </w:rPr>
        <w:t>a</w:t>
      </w:r>
      <w:r>
        <w:t xml:space="preserve"> decomposed by sectors </w:t>
      </w:r>
      <w:r w:rsidR="608B2C88">
        <w:t xml:space="preserve">and year of introduction </w:t>
      </w:r>
      <w:r>
        <w:t xml:space="preserve">(right) </w:t>
      </w:r>
      <w:bookmarkStart w:id="34" w:name="_Toc30502221"/>
    </w:p>
    <w:p w14:paraId="2274D722" w14:textId="2DCAEF60" w:rsidR="00B43081" w:rsidRPr="00737909" w:rsidRDefault="00EB3891" w:rsidP="006D326C">
      <w:pPr>
        <w:pStyle w:val="BodyText"/>
        <w:spacing w:before="0" w:after="0"/>
        <w:rPr>
          <w:rStyle w:val="BodyTextChar"/>
        </w:rPr>
      </w:pPr>
      <w:r w:rsidRPr="00EB3891">
        <w:rPr>
          <w:noProof/>
        </w:rPr>
        <w:drawing>
          <wp:inline distT="0" distB="0" distL="0" distR="0" wp14:anchorId="6EFC6CED" wp14:editId="0D859175">
            <wp:extent cx="5904000" cy="2841275"/>
            <wp:effectExtent l="0" t="0" r="0" b="0"/>
            <wp:docPr id="1601168468" name="Picture 1601168468" descr="This figure contains two charts. The chart on the left is a bar chart which shows the top nine revenue earning levies on the y-axis and the latest annual revenue raised on the x-axis. The chart shows that the top 9 levies are not in the agricultural sector. The Major Bank Levy is the largest raising about $1.45 billion.&#10;&#10;The chart on the right is a stacked bar chart which shows the cumulative amount of levy revenue raised based on the latest year of data on the y-axis and the year the levy was implemented on the x-axis. There are different categories in the bar chart reflecting the different leviable industries. The chart shows that the agricultural industry represents a small proportion of total levy system revenu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68468" name="Picture 7" descr="This figure contains two charts. The chart on the left is a bar chart which shows the top nine revenue earning levies on the y-axis and the latest annual revenue raised on the x-axis. The chart shows that the top 9 levies are not in the agricultural sector. The Major Bank Levy is the largest raising about $1.45 billion.&#10;&#10;The chart on the right is a stacked bar chart which shows the cumulative amount of levy revenue raised based on the latest year of data on the y-axis and the year the levy was implemented on the x-axis. There are different categories in the bar chart reflecting the different leviable industries. The chart shows that the agricultural industry represents a small proportion of total levy system revenue. &#1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7010"/>
                    <a:stretch/>
                  </pic:blipFill>
                  <pic:spPr bwMode="auto">
                    <a:xfrm>
                      <a:off x="0" y="0"/>
                      <a:ext cx="5904000" cy="2841275"/>
                    </a:xfrm>
                    <a:prstGeom prst="rect">
                      <a:avLst/>
                    </a:prstGeom>
                    <a:noFill/>
                    <a:ln>
                      <a:noFill/>
                    </a:ln>
                    <a:extLst>
                      <a:ext uri="{53640926-AAD7-44D8-BBD7-CCE9431645EC}">
                        <a14:shadowObscured xmlns:a14="http://schemas.microsoft.com/office/drawing/2010/main"/>
                      </a:ext>
                    </a:extLst>
                  </pic:spPr>
                </pic:pic>
              </a:graphicData>
            </a:graphic>
          </wp:inline>
        </w:drawing>
      </w:r>
    </w:p>
    <w:p w14:paraId="0B22EBB8" w14:textId="7372F449" w:rsidR="003953E8" w:rsidRPr="00F27ABC" w:rsidRDefault="003344EE" w:rsidP="00C273E0">
      <w:pPr>
        <w:pStyle w:val="Note"/>
      </w:pPr>
      <w:bookmarkStart w:id="35" w:name="_Hlk148964630"/>
      <w:bookmarkEnd w:id="34"/>
      <w:r w:rsidRPr="00D454A6">
        <w:rPr>
          <w:b/>
          <w:bCs/>
          <w:sz w:val="16"/>
          <w:szCs w:val="16"/>
        </w:rPr>
        <w:t>a</w:t>
      </w:r>
      <w:r w:rsidR="00252410">
        <w:rPr>
          <w:sz w:val="16"/>
          <w:szCs w:val="16"/>
        </w:rPr>
        <w:t xml:space="preserve">. </w:t>
      </w:r>
      <w:bookmarkEnd w:id="35"/>
      <w:r w:rsidR="005349CA" w:rsidRPr="00DE6364">
        <w:t xml:space="preserve">Levy revenues </w:t>
      </w:r>
      <w:r w:rsidR="00DC0956">
        <w:t xml:space="preserve">from 2023-23 </w:t>
      </w:r>
      <w:r w:rsidR="005349CA" w:rsidRPr="00DE6364">
        <w:t xml:space="preserve">are included in the total levy revenue starting from the year of </w:t>
      </w:r>
      <w:r w:rsidR="009544E6">
        <w:t xml:space="preserve">their </w:t>
      </w:r>
      <w:r w:rsidR="005349CA" w:rsidRPr="00DE6364">
        <w:t>introduction. Due to data limitations, some levies do not annually report revenues. In these cases, the most recent available revenue figure is used as a constant representation for that levy across all years.</w:t>
      </w:r>
    </w:p>
    <w:p w14:paraId="7D69A6FA" w14:textId="48BFD51A" w:rsidR="0075342F" w:rsidRPr="00DE6364" w:rsidRDefault="0075342F" w:rsidP="006D326C">
      <w:pPr>
        <w:pStyle w:val="Source"/>
        <w:spacing w:before="0"/>
      </w:pPr>
      <w:r w:rsidRPr="00DE6364">
        <w:t xml:space="preserve">Source: </w:t>
      </w:r>
      <w:r w:rsidR="003B1C8C">
        <w:t>Productivity Commission stocktake file (2023, appendix B).</w:t>
      </w:r>
    </w:p>
    <w:p w14:paraId="55B9A492" w14:textId="72277D17" w:rsidR="003953E8" w:rsidRPr="00266B36" w:rsidRDefault="003953E8" w:rsidP="00FE6E2A">
      <w:pPr>
        <w:spacing w:line="260" w:lineRule="atLeast"/>
        <w:rPr>
          <w:spacing w:val="-6"/>
        </w:rPr>
      </w:pPr>
      <w:r w:rsidRPr="00266B36">
        <w:rPr>
          <w:rStyle w:val="BodyTextChar"/>
          <w:spacing w:val="-6"/>
        </w:rPr>
        <w:t>Despite th</w:t>
      </w:r>
      <w:r w:rsidR="51554AB2" w:rsidRPr="00266B36">
        <w:rPr>
          <w:rStyle w:val="BodyTextChar"/>
          <w:spacing w:val="-6"/>
        </w:rPr>
        <w:t>e</w:t>
      </w:r>
      <w:r w:rsidRPr="00266B36">
        <w:rPr>
          <w:rStyle w:val="BodyTextChar"/>
          <w:spacing w:val="-6"/>
        </w:rPr>
        <w:t xml:space="preserve"> uneven distribution across sectors, the total </w:t>
      </w:r>
      <w:r w:rsidR="000F1FD4" w:rsidRPr="00266B36">
        <w:rPr>
          <w:rStyle w:val="BodyTextChar"/>
          <w:spacing w:val="-6"/>
        </w:rPr>
        <w:t xml:space="preserve">levy </w:t>
      </w:r>
      <w:r w:rsidRPr="00266B36">
        <w:rPr>
          <w:rStyle w:val="BodyTextChar"/>
          <w:spacing w:val="-6"/>
        </w:rPr>
        <w:t xml:space="preserve">revenue </w:t>
      </w:r>
      <w:r w:rsidR="000F1FD4" w:rsidRPr="00266B36">
        <w:rPr>
          <w:rStyle w:val="BodyTextChar"/>
          <w:spacing w:val="-6"/>
        </w:rPr>
        <w:t xml:space="preserve">collected </w:t>
      </w:r>
      <w:r w:rsidR="00570302" w:rsidRPr="00266B36">
        <w:rPr>
          <w:rStyle w:val="BodyTextChar"/>
          <w:spacing w:val="-6"/>
        </w:rPr>
        <w:t>from</w:t>
      </w:r>
      <w:r w:rsidRPr="00266B36" w:rsidDel="003953E8">
        <w:rPr>
          <w:rStyle w:val="BodyTextChar"/>
          <w:spacing w:val="-6"/>
        </w:rPr>
        <w:t xml:space="preserve"> </w:t>
      </w:r>
      <w:r w:rsidRPr="00266B36">
        <w:rPr>
          <w:rStyle w:val="BodyTextChar"/>
          <w:spacing w:val="-6"/>
        </w:rPr>
        <w:t xml:space="preserve">each sector is </w:t>
      </w:r>
      <w:r w:rsidR="00C8558D" w:rsidRPr="00266B36">
        <w:rPr>
          <w:rStyle w:val="BodyTextChar"/>
          <w:spacing w:val="-6"/>
        </w:rPr>
        <w:t>broadly comparable in</w:t>
      </w:r>
      <w:r w:rsidRPr="00266B36">
        <w:rPr>
          <w:rStyle w:val="BodyTextChar"/>
          <w:spacing w:val="-6"/>
        </w:rPr>
        <w:t xml:space="preserve"> proportion </w:t>
      </w:r>
      <w:r w:rsidR="00C8558D" w:rsidRPr="00266B36">
        <w:rPr>
          <w:rStyle w:val="BodyTextChar"/>
          <w:spacing w:val="-6"/>
        </w:rPr>
        <w:t>of</w:t>
      </w:r>
      <w:r w:rsidRPr="00266B36">
        <w:rPr>
          <w:rStyle w:val="BodyTextChar"/>
          <w:spacing w:val="-6"/>
        </w:rPr>
        <w:t xml:space="preserve"> industry</w:t>
      </w:r>
      <w:r w:rsidRPr="00266B36">
        <w:rPr>
          <w:spacing w:val="-6"/>
        </w:rPr>
        <w:t xml:space="preserve"> </w:t>
      </w:r>
      <w:r w:rsidR="0011563F" w:rsidRPr="00266B36">
        <w:rPr>
          <w:spacing w:val="-6"/>
        </w:rPr>
        <w:t xml:space="preserve">gross value added </w:t>
      </w:r>
      <w:r w:rsidR="00C8558D" w:rsidRPr="00266B36">
        <w:rPr>
          <w:spacing w:val="-6"/>
        </w:rPr>
        <w:t>terms</w:t>
      </w:r>
      <w:r w:rsidR="0011563F" w:rsidRPr="00266B36">
        <w:rPr>
          <w:spacing w:val="-6"/>
        </w:rPr>
        <w:t xml:space="preserve"> (</w:t>
      </w:r>
      <w:r w:rsidRPr="00266B36">
        <w:rPr>
          <w:spacing w:val="-6"/>
        </w:rPr>
        <w:t>GVA</w:t>
      </w:r>
      <w:r w:rsidR="0011563F" w:rsidRPr="00266B36">
        <w:rPr>
          <w:spacing w:val="-6"/>
        </w:rPr>
        <w:t>)</w:t>
      </w:r>
      <w:r w:rsidR="009B63C0" w:rsidRPr="00266B36">
        <w:rPr>
          <w:spacing w:val="-6"/>
        </w:rPr>
        <w:t>;</w:t>
      </w:r>
      <w:r w:rsidRPr="00266B36">
        <w:rPr>
          <w:rStyle w:val="FootnoteReference"/>
          <w:spacing w:val="-6"/>
        </w:rPr>
        <w:footnoteReference w:id="3"/>
      </w:r>
      <w:r w:rsidRPr="00266B36">
        <w:rPr>
          <w:spacing w:val="-6"/>
        </w:rPr>
        <w:t xml:space="preserve"> </w:t>
      </w:r>
      <w:r w:rsidRPr="00266B36">
        <w:rPr>
          <w:rStyle w:val="BodyTextChar"/>
          <w:spacing w:val="-6"/>
        </w:rPr>
        <w:t xml:space="preserve">except in </w:t>
      </w:r>
      <w:r w:rsidR="00DA5B09" w:rsidRPr="00266B36">
        <w:rPr>
          <w:rStyle w:val="BodyTextChar"/>
          <w:spacing w:val="-6"/>
        </w:rPr>
        <w:t>the g</w:t>
      </w:r>
      <w:r w:rsidRPr="00266B36">
        <w:rPr>
          <w:rStyle w:val="BodyTextChar"/>
          <w:spacing w:val="-6"/>
        </w:rPr>
        <w:t>ambling</w:t>
      </w:r>
      <w:r w:rsidR="005955B4" w:rsidRPr="00266B36">
        <w:rPr>
          <w:rStyle w:val="BodyTextChar"/>
          <w:spacing w:val="-6"/>
        </w:rPr>
        <w:t xml:space="preserve"> and construction</w:t>
      </w:r>
      <w:r w:rsidR="00DA5B09" w:rsidRPr="00266B36">
        <w:rPr>
          <w:rStyle w:val="BodyTextChar"/>
          <w:spacing w:val="-6"/>
        </w:rPr>
        <w:t xml:space="preserve"> sector</w:t>
      </w:r>
      <w:r w:rsidR="005955B4" w:rsidRPr="00266B36">
        <w:rPr>
          <w:rStyle w:val="BodyTextChar"/>
          <w:spacing w:val="-6"/>
        </w:rPr>
        <w:t>s</w:t>
      </w:r>
      <w:r w:rsidR="005E2D3C" w:rsidRPr="00266B36">
        <w:rPr>
          <w:rStyle w:val="BodyTextChar"/>
          <w:spacing w:val="-6"/>
        </w:rPr>
        <w:t>,</w:t>
      </w:r>
      <w:r w:rsidRPr="00266B36">
        <w:rPr>
          <w:rStyle w:val="BodyTextChar"/>
          <w:spacing w:val="-6"/>
        </w:rPr>
        <w:t xml:space="preserve"> which ha</w:t>
      </w:r>
      <w:r w:rsidR="005955B4" w:rsidRPr="00266B36">
        <w:rPr>
          <w:rStyle w:val="BodyTextChar"/>
          <w:spacing w:val="-6"/>
        </w:rPr>
        <w:t>ve</w:t>
      </w:r>
      <w:r w:rsidRPr="00266B36">
        <w:rPr>
          <w:rStyle w:val="BodyTextChar"/>
          <w:spacing w:val="-6"/>
        </w:rPr>
        <w:t xml:space="preserve"> relatively high levy revenue, and mining which has relatively low </w:t>
      </w:r>
      <w:r w:rsidR="008B3235" w:rsidRPr="00266B36">
        <w:rPr>
          <w:rStyle w:val="BodyTextChar"/>
          <w:spacing w:val="-6"/>
        </w:rPr>
        <w:t xml:space="preserve">levy </w:t>
      </w:r>
      <w:r w:rsidRPr="00266B36">
        <w:rPr>
          <w:rStyle w:val="BodyTextChar"/>
          <w:spacing w:val="-6"/>
        </w:rPr>
        <w:t xml:space="preserve">revenue (figure </w:t>
      </w:r>
      <w:r w:rsidR="00D24F3C" w:rsidRPr="00266B36">
        <w:rPr>
          <w:rStyle w:val="BodyTextChar"/>
          <w:spacing w:val="-6"/>
        </w:rPr>
        <w:t>1.10</w:t>
      </w:r>
      <w:r w:rsidRPr="00266B36">
        <w:rPr>
          <w:rStyle w:val="BodyTextChar"/>
          <w:spacing w:val="-6"/>
        </w:rPr>
        <w:t>).</w:t>
      </w:r>
      <w:r w:rsidRPr="00266B36">
        <w:rPr>
          <w:spacing w:val="-6"/>
        </w:rPr>
        <w:t xml:space="preserve"> </w:t>
      </w:r>
    </w:p>
    <w:p w14:paraId="382165D4" w14:textId="0DCEBD1D" w:rsidR="004567F4" w:rsidRDefault="004567F4" w:rsidP="00FE6E2A">
      <w:pPr>
        <w:pStyle w:val="FigureTableHeading"/>
        <w:keepNext w:val="0"/>
        <w:spacing w:line="260" w:lineRule="atLeast"/>
      </w:pPr>
      <w:r>
        <w:t xml:space="preserve">Figure </w:t>
      </w:r>
      <w:r w:rsidR="00D24F3C">
        <w:t>1.10</w:t>
      </w:r>
      <w:r>
        <w:rPr>
          <w:noProof/>
        </w:rPr>
        <w:t xml:space="preserve"> </w:t>
      </w:r>
      <w:r>
        <w:t xml:space="preserve">– The relative size of levy revenue </w:t>
      </w:r>
      <w:r w:rsidR="0036173B">
        <w:t>is</w:t>
      </w:r>
      <w:r>
        <w:t xml:space="preserve"> similar across different sectors</w:t>
      </w:r>
    </w:p>
    <w:p w14:paraId="3046E339" w14:textId="574DDB8D" w:rsidR="004567F4" w:rsidRPr="00146382" w:rsidRDefault="004567F4" w:rsidP="00FE6E2A">
      <w:pPr>
        <w:pStyle w:val="FigureTableSubheading"/>
        <w:keepNext w:val="0"/>
        <w:spacing w:line="260" w:lineRule="atLeast"/>
      </w:pPr>
      <w:r>
        <w:t>Levy revenue expressed as a proportion of industry GVA</w:t>
      </w:r>
      <w:r w:rsidR="0011563F">
        <w:t>, by industry</w:t>
      </w:r>
      <w:r w:rsidR="0011563F">
        <w:rPr>
          <w:vertAlign w:val="superscript"/>
        </w:rPr>
        <w:t>a</w:t>
      </w:r>
      <w:r>
        <w:t xml:space="preserve"> </w:t>
      </w:r>
    </w:p>
    <w:p w14:paraId="2A87BCD4" w14:textId="0C71F5F3" w:rsidR="004567F4" w:rsidRDefault="00F75A46" w:rsidP="009B4750">
      <w:pPr>
        <w:spacing w:before="0" w:after="0"/>
      </w:pPr>
      <w:r w:rsidRPr="00F75A46">
        <w:rPr>
          <w:noProof/>
        </w:rPr>
        <w:drawing>
          <wp:inline distT="0" distB="0" distL="0" distR="0" wp14:anchorId="36708D63" wp14:editId="0B3A1525">
            <wp:extent cx="6014006" cy="1859280"/>
            <wp:effectExtent l="0" t="0" r="0" b="0"/>
            <wp:docPr id="1379644664" name="Picture 1379644664" descr="This figure is a bar char which shows the proportion of levy revenue to gross value add on the y-axis and the industry based off Australian and New Zealand Industrial Classification 1-digit code on the x-axis. The figure shows that the proportion of revenue to GVA is similar across industries except in the gambling and construction sectors which have a relatively high levy revenue, and mining which has a relatively low levy revenue. The ratio for each industry is as follows:&#10;- Financial and Insurance services = 2.1&#10;- Agriculture = 2.5&#10;- Transport service = 2.3&#10;- Gas Supply = 1.7&#10;- Gambling activity = 3.7&#10;- Mining = 0.2&#10;- Building construction =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44664" name="Picture 9" descr="This figure is a bar char which shows the proportion of levy revenue to gross value add on the y-axis and the industry based off Australian and New Zealand Industrial Classification 1-digit code on the x-axis. The figure shows that the proportion of revenue to GVA is similar across industries except in the gambling and construction sectors which have a relatively high levy revenue, and mining which has a relatively low levy revenue. The ratio for each industry is as follows:&#10;- Financial and Insurance services = 2.1&#10;- Agriculture = 2.5&#10;- Transport service = 2.3&#10;- Gas Supply = 1.7&#10;- Gambling activity = 3.7&#10;- Mining = 0.2&#10;- Building construction = 4.3.&#1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79" t="27851" b="4909"/>
                    <a:stretch/>
                  </pic:blipFill>
                  <pic:spPr bwMode="auto">
                    <a:xfrm>
                      <a:off x="0" y="0"/>
                      <a:ext cx="6017331" cy="1860308"/>
                    </a:xfrm>
                    <a:prstGeom prst="rect">
                      <a:avLst/>
                    </a:prstGeom>
                    <a:noFill/>
                    <a:ln>
                      <a:noFill/>
                    </a:ln>
                    <a:extLst>
                      <a:ext uri="{53640926-AAD7-44D8-BBD7-CCE9431645EC}">
                        <a14:shadowObscured xmlns:a14="http://schemas.microsoft.com/office/drawing/2010/main"/>
                      </a:ext>
                    </a:extLst>
                  </pic:spPr>
                </pic:pic>
              </a:graphicData>
            </a:graphic>
          </wp:inline>
        </w:drawing>
      </w:r>
    </w:p>
    <w:p w14:paraId="3463D08E" w14:textId="16B3FCE4" w:rsidR="004567F4" w:rsidRPr="002C0213" w:rsidRDefault="004567F4" w:rsidP="00FE6E2A">
      <w:pPr>
        <w:pStyle w:val="Note"/>
        <w:spacing w:line="210" w:lineRule="atLeast"/>
        <w:rPr>
          <w:spacing w:val="4"/>
        </w:rPr>
      </w:pPr>
      <w:r w:rsidRPr="002C0213">
        <w:rPr>
          <w:b/>
          <w:bCs/>
          <w:spacing w:val="4"/>
          <w:sz w:val="16"/>
          <w:szCs w:val="16"/>
        </w:rPr>
        <w:t>a</w:t>
      </w:r>
      <w:r w:rsidRPr="002C0213">
        <w:rPr>
          <w:spacing w:val="4"/>
          <w:sz w:val="16"/>
          <w:szCs w:val="16"/>
        </w:rPr>
        <w:t xml:space="preserve">. </w:t>
      </w:r>
      <w:r w:rsidRPr="002C0213">
        <w:rPr>
          <w:spacing w:val="4"/>
        </w:rPr>
        <w:t xml:space="preserve">Levy revenue by </w:t>
      </w:r>
      <w:r w:rsidR="009B1817" w:rsidRPr="002C0213">
        <w:rPr>
          <w:spacing w:val="4"/>
        </w:rPr>
        <w:t>industry is</w:t>
      </w:r>
      <w:r w:rsidRPr="002C0213">
        <w:rPr>
          <w:spacing w:val="4"/>
        </w:rPr>
        <w:t xml:space="preserve"> calculated by summing up all </w:t>
      </w:r>
      <w:r w:rsidR="0B836A24" w:rsidRPr="002C0213">
        <w:rPr>
          <w:spacing w:val="4"/>
        </w:rPr>
        <w:t>levy</w:t>
      </w:r>
      <w:r w:rsidRPr="002C0213">
        <w:rPr>
          <w:spacing w:val="4"/>
        </w:rPr>
        <w:t xml:space="preserve"> revenue </w:t>
      </w:r>
      <w:r w:rsidR="4A75F03E" w:rsidRPr="002C0213">
        <w:rPr>
          <w:spacing w:val="4"/>
        </w:rPr>
        <w:t>by</w:t>
      </w:r>
      <w:r w:rsidRPr="002C0213">
        <w:rPr>
          <w:spacing w:val="4"/>
        </w:rPr>
        <w:t xml:space="preserve"> </w:t>
      </w:r>
      <w:r w:rsidR="001751CC" w:rsidRPr="002C0213">
        <w:rPr>
          <w:spacing w:val="4"/>
        </w:rPr>
        <w:t xml:space="preserve">the associated </w:t>
      </w:r>
      <w:r w:rsidR="00BD3267" w:rsidRPr="002C0213">
        <w:rPr>
          <w:spacing w:val="4"/>
        </w:rPr>
        <w:t xml:space="preserve">one-digit </w:t>
      </w:r>
      <w:r w:rsidRPr="002C0213">
        <w:rPr>
          <w:spacing w:val="4"/>
        </w:rPr>
        <w:t>ANZSIC</w:t>
      </w:r>
      <w:r w:rsidR="001751CC" w:rsidRPr="002C0213">
        <w:rPr>
          <w:spacing w:val="4"/>
        </w:rPr>
        <w:t xml:space="preserve"> </w:t>
      </w:r>
      <w:r w:rsidR="00BD3267" w:rsidRPr="002C0213">
        <w:rPr>
          <w:spacing w:val="4"/>
        </w:rPr>
        <w:t xml:space="preserve">industry </w:t>
      </w:r>
      <w:r w:rsidR="001751CC" w:rsidRPr="002C0213">
        <w:rPr>
          <w:spacing w:val="4"/>
        </w:rPr>
        <w:t>codes</w:t>
      </w:r>
      <w:r w:rsidRPr="002C0213">
        <w:rPr>
          <w:spacing w:val="4"/>
        </w:rPr>
        <w:t xml:space="preserve">. </w:t>
      </w:r>
    </w:p>
    <w:p w14:paraId="12E62A59" w14:textId="042AC4C2" w:rsidR="00FF29D4" w:rsidRPr="00AC50EF" w:rsidRDefault="00FF29D4" w:rsidP="00FE6E2A">
      <w:pPr>
        <w:pStyle w:val="Note"/>
        <w:spacing w:line="210" w:lineRule="atLeast"/>
      </w:pPr>
      <w:r>
        <w:t xml:space="preserve">Source: </w:t>
      </w:r>
      <w:r w:rsidR="003B1C8C">
        <w:t xml:space="preserve">Productivity Commission stocktake file (2023, appendix B); </w:t>
      </w:r>
      <w:r w:rsidR="00E002FB">
        <w:t xml:space="preserve">ABS (2022, </w:t>
      </w:r>
      <w:r w:rsidR="00E002FB" w:rsidRPr="00977EBD">
        <w:rPr>
          <w:i/>
        </w:rPr>
        <w:t>Australian System of National Accounts, 2021-22</w:t>
      </w:r>
      <w:r w:rsidR="00E002FB">
        <w:t xml:space="preserve">, Cat. </w:t>
      </w:r>
      <w:r w:rsidR="00B91315">
        <w:t>N</w:t>
      </w:r>
      <w:r w:rsidR="00E002FB">
        <w:t>o. 5204.0, table 5)</w:t>
      </w:r>
      <w:r w:rsidR="00B91315">
        <w:t xml:space="preserve"> and ABS (2</w:t>
      </w:r>
      <w:r w:rsidR="005056FE">
        <w:t xml:space="preserve">023, </w:t>
      </w:r>
      <w:r w:rsidR="005056FE">
        <w:rPr>
          <w:i/>
          <w:iCs/>
        </w:rPr>
        <w:t>Australian Industry,</w:t>
      </w:r>
      <w:r w:rsidR="005056FE">
        <w:t xml:space="preserve"> 2021-22, </w:t>
      </w:r>
      <w:r w:rsidR="00241549">
        <w:t>Australian industry by subdivision)</w:t>
      </w:r>
      <w:r w:rsidR="00E002FB">
        <w:t>.</w:t>
      </w:r>
    </w:p>
    <w:p w14:paraId="13E28069" w14:textId="77CB0B55" w:rsidR="00952318" w:rsidRPr="00E31E02" w:rsidRDefault="00167B13" w:rsidP="004567F4">
      <w:pPr>
        <w:jc w:val="both"/>
        <w:rPr>
          <w:rFonts w:asciiTheme="majorHAnsi" w:eastAsiaTheme="majorEastAsia" w:hAnsiTheme="majorHAnsi" w:cstheme="majorBidi"/>
          <w:color w:val="2D9AC2" w:themeColor="text2" w:themeShade="BF"/>
          <w:sz w:val="26"/>
          <w:szCs w:val="37"/>
        </w:rPr>
      </w:pPr>
      <w:r w:rsidRPr="00167B13">
        <w:rPr>
          <w:rFonts w:asciiTheme="majorHAnsi" w:eastAsiaTheme="majorEastAsia" w:hAnsiTheme="majorHAnsi" w:cstheme="majorBidi"/>
          <w:color w:val="2D9AC2" w:themeColor="text2" w:themeShade="BF"/>
          <w:sz w:val="26"/>
          <w:szCs w:val="37"/>
        </w:rPr>
        <w:t>Industry levies have become a growing source of micro taxation</w:t>
      </w:r>
    </w:p>
    <w:p w14:paraId="22D5AB47" w14:textId="51AD2FA9" w:rsidR="00886ABA" w:rsidRDefault="007A7E4D" w:rsidP="00C718DA">
      <w:pPr>
        <w:pStyle w:val="BodyText"/>
      </w:pPr>
      <w:r>
        <w:t>Taxes</w:t>
      </w:r>
      <w:r w:rsidR="004E1147">
        <w:t xml:space="preserve"> </w:t>
      </w:r>
      <w:r w:rsidR="004436DE">
        <w:t xml:space="preserve">are defined as being compulsory and </w:t>
      </w:r>
      <w:r w:rsidR="00351C05">
        <w:t xml:space="preserve">unrequited payments to government. That is, </w:t>
      </w:r>
      <w:r w:rsidR="00B238B2">
        <w:t>taxpayers</w:t>
      </w:r>
      <w:r w:rsidR="00351C05">
        <w:t xml:space="preserve"> </w:t>
      </w:r>
      <w:r w:rsidR="00D3570B">
        <w:t>must</w:t>
      </w:r>
      <w:r w:rsidR="00351C05">
        <w:t xml:space="preserve"> pay taxes to government</w:t>
      </w:r>
      <w:r w:rsidR="00BB2850">
        <w:t xml:space="preserve"> (compulsory)</w:t>
      </w:r>
      <w:r w:rsidR="00351C05">
        <w:t xml:space="preserve">, but they do </w:t>
      </w:r>
      <w:r w:rsidR="00344610">
        <w:t xml:space="preserve">not directly </w:t>
      </w:r>
      <w:r w:rsidR="00BB2850">
        <w:t>receive</w:t>
      </w:r>
      <w:r w:rsidR="00344610">
        <w:t xml:space="preserve"> anything in return for th</w:t>
      </w:r>
      <w:r w:rsidR="00B238B2">
        <w:t>ose</w:t>
      </w:r>
      <w:r w:rsidR="00344610">
        <w:t xml:space="preserve"> payment</w:t>
      </w:r>
      <w:r w:rsidR="00B238B2">
        <w:t>s</w:t>
      </w:r>
      <w:r w:rsidR="00344610">
        <w:t xml:space="preserve"> (unrequited). While tax revenue collected from broader-based taxes is used to fund a range of government services that the general community benefit</w:t>
      </w:r>
      <w:r w:rsidR="00CF2B0E">
        <w:t>s</w:t>
      </w:r>
      <w:r w:rsidR="00344610">
        <w:t xml:space="preserve"> from, the ability to access these services is not determined by the level of tax paid by individual taxpayers</w:t>
      </w:r>
      <w:r w:rsidR="00452CE7">
        <w:t xml:space="preserve"> – you don’t have to </w:t>
      </w:r>
      <w:r w:rsidR="00D62B9F">
        <w:t>show</w:t>
      </w:r>
      <w:r w:rsidR="00452CE7">
        <w:t xml:space="preserve"> your tax return to the </w:t>
      </w:r>
      <w:r w:rsidR="00D62B9F">
        <w:t>doctors at</w:t>
      </w:r>
      <w:r w:rsidR="00452CE7">
        <w:t xml:space="preserve"> </w:t>
      </w:r>
      <w:r w:rsidR="00FF272A">
        <w:t xml:space="preserve">the </w:t>
      </w:r>
      <w:r w:rsidR="00452CE7">
        <w:t>emergency department</w:t>
      </w:r>
      <w:r w:rsidR="00847D70">
        <w:t xml:space="preserve"> </w:t>
      </w:r>
      <w:r w:rsidR="00D7610B">
        <w:t xml:space="preserve">– </w:t>
      </w:r>
      <w:r w:rsidR="00847D70">
        <w:t>and is therefore unrequited</w:t>
      </w:r>
      <w:r w:rsidR="00452CE7">
        <w:t>.</w:t>
      </w:r>
    </w:p>
    <w:p w14:paraId="14F25AB5" w14:textId="0A1C576E" w:rsidR="008D6FF2" w:rsidRDefault="00886ABA" w:rsidP="00C718DA">
      <w:pPr>
        <w:pStyle w:val="BodyText"/>
      </w:pPr>
      <w:r>
        <w:t xml:space="preserve">By contrast, </w:t>
      </w:r>
      <w:r w:rsidR="004567F4">
        <w:t xml:space="preserve">the traditional </w:t>
      </w:r>
      <w:r w:rsidR="009A6F8E">
        <w:t>agriculture</w:t>
      </w:r>
      <w:r w:rsidR="004567F4">
        <w:t xml:space="preserve"> levy</w:t>
      </w:r>
      <w:r w:rsidR="004567F4" w:rsidDel="00886ABA">
        <w:t xml:space="preserve"> </w:t>
      </w:r>
      <w:r w:rsidR="002B5F83">
        <w:t>is</w:t>
      </w:r>
      <w:r w:rsidR="004567F4">
        <w:t xml:space="preserve"> compulsory and</w:t>
      </w:r>
      <w:r w:rsidR="004024DD">
        <w:t xml:space="preserve">, at least </w:t>
      </w:r>
      <w:r w:rsidR="0016579B">
        <w:t>broadly</w:t>
      </w:r>
      <w:r w:rsidR="004024DD">
        <w:t>,</w:t>
      </w:r>
      <w:r w:rsidR="0016579B">
        <w:t xml:space="preserve"> </w:t>
      </w:r>
      <w:r w:rsidR="004567F4">
        <w:t xml:space="preserve">requited </w:t>
      </w:r>
      <w:r w:rsidR="006C360E">
        <w:t>–</w:t>
      </w:r>
      <w:r w:rsidR="004567F4">
        <w:t xml:space="preserve"> levy payers ha</w:t>
      </w:r>
      <w:r w:rsidR="006779EC">
        <w:t>ve</w:t>
      </w:r>
      <w:r w:rsidR="004567F4">
        <w:t xml:space="preserve"> to pay them, but they c</w:t>
      </w:r>
      <w:r w:rsidR="006779EC">
        <w:t>an</w:t>
      </w:r>
      <w:r w:rsidR="004567F4">
        <w:t xml:space="preserve"> </w:t>
      </w:r>
      <w:r w:rsidR="005066F1">
        <w:t xml:space="preserve">broadly </w:t>
      </w:r>
      <w:r w:rsidR="004567F4">
        <w:t xml:space="preserve">expect to </w:t>
      </w:r>
      <w:r w:rsidR="005066F1">
        <w:t>receive</w:t>
      </w:r>
      <w:r w:rsidR="004567F4">
        <w:t xml:space="preserve"> something</w:t>
      </w:r>
      <w:r w:rsidR="004567F4" w:rsidDel="005A2485">
        <w:t xml:space="preserve"> </w:t>
      </w:r>
      <w:r w:rsidR="004567F4">
        <w:t xml:space="preserve">in return </w:t>
      </w:r>
      <w:r w:rsidR="005066F1">
        <w:t>for</w:t>
      </w:r>
      <w:r w:rsidR="004567F4">
        <w:t xml:space="preserve"> their payments</w:t>
      </w:r>
      <w:r w:rsidR="005066F1">
        <w:t xml:space="preserve">. Perhaps not directly, but at the level of </w:t>
      </w:r>
      <w:r w:rsidR="00B80369">
        <w:t>the industry more generally</w:t>
      </w:r>
      <w:r w:rsidR="00C65D30">
        <w:t xml:space="preserve"> (</w:t>
      </w:r>
      <w:r w:rsidR="0061606F">
        <w:t>for example</w:t>
      </w:r>
      <w:r w:rsidR="00C65D30">
        <w:t xml:space="preserve"> industry marketing services, sectoral R&amp;D, and </w:t>
      </w:r>
      <w:r w:rsidR="00555D51">
        <w:t>biosecurit</w:t>
      </w:r>
      <w:r w:rsidR="00382A4A">
        <w:t xml:space="preserve">y </w:t>
      </w:r>
      <w:r w:rsidR="006559C7">
        <w:t>protections</w:t>
      </w:r>
      <w:r w:rsidR="00D56891">
        <w:t>)</w:t>
      </w:r>
      <w:r w:rsidR="004567F4">
        <w:t>.</w:t>
      </w:r>
      <w:r w:rsidR="001C5B63">
        <w:t xml:space="preserve"> It is partly for this reason</w:t>
      </w:r>
      <w:r w:rsidR="003975AD">
        <w:t xml:space="preserve"> that individual agricultural sectors requested that levies be imposed upon </w:t>
      </w:r>
      <w:r w:rsidR="003975AD" w:rsidDel="00C9376D">
        <w:t>them</w:t>
      </w:r>
      <w:r w:rsidR="00C9376D">
        <w:t xml:space="preserve"> and</w:t>
      </w:r>
      <w:r w:rsidR="00886906">
        <w:t xml:space="preserve"> continue to vote for their maintenance</w:t>
      </w:r>
      <w:r w:rsidR="00B67B0D">
        <w:t xml:space="preserve"> over time</w:t>
      </w:r>
      <w:r w:rsidR="00C718DA">
        <w:t xml:space="preserve"> – </w:t>
      </w:r>
      <w:r w:rsidR="00B67B0D">
        <w:t>they judge that they are receiving something</w:t>
      </w:r>
      <w:r w:rsidR="003975AD">
        <w:t xml:space="preserve"> in return</w:t>
      </w:r>
      <w:r w:rsidR="00B67B0D">
        <w:t xml:space="preserve"> for their levy payments</w:t>
      </w:r>
      <w:r w:rsidR="003975AD">
        <w:t>.</w:t>
      </w:r>
      <w:r w:rsidR="00B851CE">
        <w:t xml:space="preserve"> </w:t>
      </w:r>
    </w:p>
    <w:p w14:paraId="7444B29F" w14:textId="3334AE1B" w:rsidR="004567F4" w:rsidRDefault="00E11C97" w:rsidP="00C718DA">
      <w:pPr>
        <w:pStyle w:val="BodyText"/>
      </w:pPr>
      <w:r w:rsidRPr="00E11C97">
        <w:t>Although there is no clear legal distinction between general taxes and levies (</w:t>
      </w:r>
      <w:r>
        <w:t>b</w:t>
      </w:r>
      <w:r w:rsidRPr="00E11C97">
        <w:t xml:space="preserve">ox 1.1), </w:t>
      </w:r>
      <w:r w:rsidR="00B00E08">
        <w:t>traditionally,</w:t>
      </w:r>
      <w:r w:rsidR="00754F60">
        <w:t xml:space="preserve"> </w:t>
      </w:r>
      <w:r w:rsidRPr="00E11C97">
        <w:t xml:space="preserve">the </w:t>
      </w:r>
      <w:r w:rsidR="00D31E5D">
        <w:t>degree</w:t>
      </w:r>
      <w:r w:rsidRPr="00E11C97">
        <w:t xml:space="preserve"> of </w:t>
      </w:r>
      <w:r w:rsidR="00D77375">
        <w:t>‘</w:t>
      </w:r>
      <w:r w:rsidRPr="00E11C97">
        <w:t>requited-ness</w:t>
      </w:r>
      <w:r w:rsidR="00D77375">
        <w:t>’</w:t>
      </w:r>
      <w:r w:rsidR="00293387">
        <w:t xml:space="preserve"> </w:t>
      </w:r>
      <w:r w:rsidR="00862933">
        <w:t>appears to have motivated</w:t>
      </w:r>
      <w:r w:rsidRPr="00E11C97">
        <w:t xml:space="preserve"> the use of the </w:t>
      </w:r>
      <w:r w:rsidR="00862933">
        <w:t xml:space="preserve">term ‘levy’ </w:t>
      </w:r>
      <w:r w:rsidR="008E202A">
        <w:t>over</w:t>
      </w:r>
      <w:r w:rsidR="00862933">
        <w:t xml:space="preserve"> </w:t>
      </w:r>
      <w:r w:rsidR="009A6F8E">
        <w:t>‘</w:t>
      </w:r>
      <w:r w:rsidR="00862933">
        <w:t>tax</w:t>
      </w:r>
      <w:r w:rsidR="009A6F8E">
        <w:t>’</w:t>
      </w:r>
      <w:r w:rsidRPr="00E11C97">
        <w:t xml:space="preserve">. </w:t>
      </w:r>
      <w:r w:rsidR="005351EE">
        <w:t>A</w:t>
      </w:r>
      <w:r w:rsidRPr="00E11C97">
        <w:t>s industry levies have evolved, their scope has expanded</w:t>
      </w:r>
      <w:r w:rsidR="008927DD">
        <w:t>, and new</w:t>
      </w:r>
      <w:r>
        <w:t xml:space="preserve"> levies are </w:t>
      </w:r>
      <w:r w:rsidR="008927DD">
        <w:t>progressively becoming more unrequited</w:t>
      </w:r>
      <w:r w:rsidRPr="00E11C97">
        <w:t xml:space="preserve">. </w:t>
      </w:r>
      <w:r w:rsidR="008927DD">
        <w:t>Some of these new</w:t>
      </w:r>
      <w:r>
        <w:t xml:space="preserve"> levies are </w:t>
      </w:r>
      <w:r w:rsidR="001A1B5E">
        <w:t>used</w:t>
      </w:r>
      <w:r w:rsidRPr="00E11C97">
        <w:t xml:space="preserve"> </w:t>
      </w:r>
      <w:r w:rsidR="00A23DE5">
        <w:t>to</w:t>
      </w:r>
      <w:r w:rsidRPr="00E11C97">
        <w:t xml:space="preserve"> </w:t>
      </w:r>
      <w:r w:rsidR="00083DB6">
        <w:t xml:space="preserve">fund </w:t>
      </w:r>
      <w:r w:rsidR="00674EE0">
        <w:t>sectoral</w:t>
      </w:r>
      <w:r w:rsidR="00083DB6">
        <w:t xml:space="preserve"> regulation</w:t>
      </w:r>
      <w:r w:rsidR="00A64731">
        <w:t>,</w:t>
      </w:r>
      <w:r w:rsidR="00A23DE5">
        <w:t xml:space="preserve"> which </w:t>
      </w:r>
      <w:r w:rsidR="00A64731">
        <w:t xml:space="preserve">these sectors will be subject to regardless of </w:t>
      </w:r>
      <w:r w:rsidR="003D055C">
        <w:t xml:space="preserve">whether individual firms </w:t>
      </w:r>
      <w:r w:rsidR="009B0703">
        <w:t xml:space="preserve">in the sector have paid </w:t>
      </w:r>
      <w:r w:rsidR="00A23DE5">
        <w:t>the levy</w:t>
      </w:r>
      <w:r w:rsidR="00D3350D">
        <w:t xml:space="preserve">. </w:t>
      </w:r>
      <w:r w:rsidR="00995FBF">
        <w:t>Other</w:t>
      </w:r>
      <w:r w:rsidR="005872DA">
        <w:t xml:space="preserve"> levies</w:t>
      </w:r>
      <w:r w:rsidR="008927DD">
        <w:t xml:space="preserve"> are</w:t>
      </w:r>
      <w:r w:rsidR="00152BCF">
        <w:t xml:space="preserve"> used </w:t>
      </w:r>
      <w:r w:rsidR="008E4D56">
        <w:t>simpl</w:t>
      </w:r>
      <w:r w:rsidR="005A6C04">
        <w:t>y to raise general tax</w:t>
      </w:r>
      <w:r w:rsidR="008E4D56">
        <w:t xml:space="preserve"> revenue </w:t>
      </w:r>
      <w:r w:rsidR="002677C4">
        <w:t>or</w:t>
      </w:r>
      <w:r w:rsidR="008E4D56">
        <w:t xml:space="preserve"> </w:t>
      </w:r>
      <w:r w:rsidR="005A6C04">
        <w:t>to</w:t>
      </w:r>
      <w:r w:rsidR="008E4D56">
        <w:t xml:space="preserve"> fund environmental protection activities</w:t>
      </w:r>
      <w:r w:rsidR="00152BCF">
        <w:t xml:space="preserve"> that </w:t>
      </w:r>
      <w:r w:rsidR="00995FBF">
        <w:t>do</w:t>
      </w:r>
      <w:r w:rsidR="00BD17C4">
        <w:t xml:space="preserve"> not </w:t>
      </w:r>
      <w:r w:rsidR="00871250">
        <w:t>directly</w:t>
      </w:r>
      <w:r w:rsidR="009318DD">
        <w:t xml:space="preserve"> benefit </w:t>
      </w:r>
      <w:r w:rsidR="00152BCF">
        <w:t>levy payers</w:t>
      </w:r>
      <w:r w:rsidR="00083DB6">
        <w:t>.</w:t>
      </w:r>
      <w:r w:rsidR="00D205EC">
        <w:t xml:space="preserve"> </w:t>
      </w:r>
      <w:r w:rsidR="00BE3977">
        <w:t>Hence, the new levies</w:t>
      </w:r>
      <w:r w:rsidR="009937D0">
        <w:t xml:space="preserve"> </w:t>
      </w:r>
      <w:r w:rsidR="00930C06">
        <w:t>have</w:t>
      </w:r>
      <w:r w:rsidR="009937D0">
        <w:t xml:space="preserve"> </w:t>
      </w:r>
      <w:r w:rsidRPr="00E11C97">
        <w:t>becom</w:t>
      </w:r>
      <w:r w:rsidR="00D205EC">
        <w:t>e</w:t>
      </w:r>
      <w:r w:rsidRPr="00E11C97">
        <w:t xml:space="preserve"> more akin to general taxation</w:t>
      </w:r>
      <w:r w:rsidR="00C5338D">
        <w:t xml:space="preserve"> (figure 1.11)</w:t>
      </w:r>
      <w:r w:rsidR="005400DD">
        <w:t>.</w:t>
      </w:r>
    </w:p>
    <w:p w14:paraId="4F178C31" w14:textId="63464DAF" w:rsidR="00495B14" w:rsidRDefault="00495B14" w:rsidP="00495B14">
      <w:pPr>
        <w:pStyle w:val="FigureTableHeading"/>
      </w:pPr>
      <w:r>
        <w:t xml:space="preserve">Figure </w:t>
      </w:r>
      <w:r w:rsidR="009506D8">
        <w:t>1.</w:t>
      </w:r>
      <w:r>
        <w:t>1</w:t>
      </w:r>
      <w:r w:rsidR="009506D8">
        <w:t>1</w:t>
      </w:r>
      <w:r>
        <w:rPr>
          <w:noProof/>
        </w:rPr>
        <w:t xml:space="preserve"> </w:t>
      </w:r>
      <w:r>
        <w:t xml:space="preserve">– </w:t>
      </w:r>
      <w:r w:rsidR="00D567D3">
        <w:t>New i</w:t>
      </w:r>
      <w:r>
        <w:t>ndustry levies are increasingly becoming unrequited tax</w:t>
      </w:r>
      <w:r w:rsidR="00286D99">
        <w:t>es</w:t>
      </w:r>
    </w:p>
    <w:p w14:paraId="72A75157" w14:textId="578E8E9E" w:rsidR="00AD00D5" w:rsidRDefault="00CC4E5D" w:rsidP="00D1781D">
      <w:pPr>
        <w:pStyle w:val="FigureTableSubheading"/>
        <w:keepLines/>
      </w:pPr>
      <w:r>
        <w:t>Proportion of new levies</w:t>
      </w:r>
      <w:r w:rsidR="00286D99">
        <w:t xml:space="preserve">, </w:t>
      </w:r>
      <w:r w:rsidR="008C291B">
        <w:t>by levy purpose and time period</w:t>
      </w:r>
    </w:p>
    <w:p w14:paraId="556A1E7F" w14:textId="1F970715" w:rsidR="00495B14" w:rsidRDefault="007C21A8" w:rsidP="00E839D5">
      <w:pPr>
        <w:pStyle w:val="BodyText"/>
      </w:pPr>
      <w:r w:rsidRPr="007C21A8">
        <w:rPr>
          <w:noProof/>
        </w:rPr>
        <w:drawing>
          <wp:inline distT="0" distB="0" distL="0" distR="0" wp14:anchorId="7A3AEBE6" wp14:editId="1049106F">
            <wp:extent cx="6120130" cy="3452117"/>
            <wp:effectExtent l="0" t="0" r="0" b="0"/>
            <wp:docPr id="385780461" name="Picture 385780461" descr="This figure shows a stacked bar chart with the proportion of new levies implemented on the y-axis and three time periods on the x-axis: 1929-1989, 1990-2009 and 2010 to now. The are different categories in the chart based on whether the levy was: a sectoral R&amp;D and marketing levy; a regulatory cost recovery levy; or a levy for other purposes (general revenue, hypothecated revenue, externality pricing). The chart shows that new levies have moved away sectoral R&amp;D and marketing towards other functions such as regulatory cost recovery and general revenue rai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80461" name="Picture 10" descr="This figure shows a stacked bar chart with the proportion of new levies implemented on the y-axis and three time periods on the x-axis: 1929-1989, 1990-2009 and 2010 to now. The are different categories in the chart based on whether the levy was: a sectoral R&amp;D and marketing levy; a regulatory cost recovery levy; or a levy for other purposes (general revenue, hypothecated revenue, externality pricing). The chart shows that new levies have moved away sectoral R&amp;D and marketing towards other functions such as regulatory cost recovery and general revenue raising. "/>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188"/>
                    <a:stretch/>
                  </pic:blipFill>
                  <pic:spPr bwMode="auto">
                    <a:xfrm>
                      <a:off x="0" y="0"/>
                      <a:ext cx="6120130" cy="3452117"/>
                    </a:xfrm>
                    <a:prstGeom prst="rect">
                      <a:avLst/>
                    </a:prstGeom>
                    <a:noFill/>
                    <a:ln>
                      <a:noFill/>
                    </a:ln>
                    <a:extLst>
                      <a:ext uri="{53640926-AAD7-44D8-BBD7-CCE9431645EC}">
                        <a14:shadowObscured xmlns:a14="http://schemas.microsoft.com/office/drawing/2010/main"/>
                      </a:ext>
                    </a:extLst>
                  </pic:spPr>
                </pic:pic>
              </a:graphicData>
            </a:graphic>
          </wp:inline>
        </w:drawing>
      </w:r>
    </w:p>
    <w:p w14:paraId="6320E126" w14:textId="2EA5EAF5" w:rsidR="00495B14" w:rsidRDefault="00371A40" w:rsidP="00371A40">
      <w:pPr>
        <w:pStyle w:val="Note"/>
      </w:pPr>
      <w:r w:rsidRPr="00977EBD">
        <w:rPr>
          <w:b/>
        </w:rPr>
        <w:t>a</w:t>
      </w:r>
      <w:r w:rsidR="007B57EE" w:rsidRPr="00977EBD">
        <w:rPr>
          <w:b/>
        </w:rPr>
        <w:t>.</w:t>
      </w:r>
      <w:r w:rsidR="007B57EE">
        <w:t xml:space="preserve"> Other purposes</w:t>
      </w:r>
      <w:r w:rsidR="00BA3ACF">
        <w:t xml:space="preserve"> category</w:t>
      </w:r>
      <w:r w:rsidR="007B57EE">
        <w:t xml:space="preserve"> contains levies that are used to correct industry </w:t>
      </w:r>
      <w:r w:rsidR="00A44921">
        <w:t>externalities</w:t>
      </w:r>
      <w:r w:rsidR="00AB06D2">
        <w:t xml:space="preserve"> – such as </w:t>
      </w:r>
      <w:r w:rsidR="00A44921">
        <w:t xml:space="preserve">environmental protections – </w:t>
      </w:r>
      <w:r w:rsidR="007B57EE">
        <w:t xml:space="preserve">or raising revenue for broader public purposes that </w:t>
      </w:r>
      <w:r w:rsidR="00BA3ACF">
        <w:t xml:space="preserve">offer </w:t>
      </w:r>
      <w:r w:rsidR="004841F0">
        <w:t>minimal</w:t>
      </w:r>
      <w:r w:rsidR="00BA3ACF">
        <w:t xml:space="preserve"> benefit to the levy payers.</w:t>
      </w:r>
      <w:r w:rsidR="007B57EE">
        <w:t xml:space="preserve"> </w:t>
      </w:r>
    </w:p>
    <w:p w14:paraId="7CE5253C" w14:textId="2BFDB8EC" w:rsidR="00591A59" w:rsidRDefault="00591A59" w:rsidP="00A1119A">
      <w:pPr>
        <w:pStyle w:val="Source"/>
        <w:spacing w:after="0"/>
      </w:pPr>
      <w:r w:rsidRPr="00DE6364">
        <w:t xml:space="preserve">Source: </w:t>
      </w:r>
      <w:r w:rsidR="003B1C8C">
        <w:t>Productivity Commission stocktake file (2023, appendix B).</w:t>
      </w:r>
    </w:p>
    <w:tbl>
      <w:tblPr>
        <w:tblStyle w:val="Boxtable"/>
        <w:tblW w:w="5000" w:type="pct"/>
        <w:tblLook w:val="04A0" w:firstRow="1" w:lastRow="0" w:firstColumn="1" w:lastColumn="0" w:noHBand="0" w:noVBand="1"/>
      </w:tblPr>
      <w:tblGrid>
        <w:gridCol w:w="9638"/>
      </w:tblGrid>
      <w:tr w:rsidR="0058378E" w:rsidRPr="00EC5472" w14:paraId="48DAC950" w14:textId="77777777" w:rsidTr="0058378E">
        <w:tc>
          <w:tcPr>
            <w:tcW w:w="9638" w:type="dxa"/>
            <w:hideMark/>
          </w:tcPr>
          <w:p w14:paraId="0B90B0C9" w14:textId="77777777" w:rsidR="0058378E" w:rsidRPr="00EC5472" w:rsidRDefault="0058378E">
            <w:pPr>
              <w:pStyle w:val="BoxHeading1"/>
            </w:pPr>
            <w:r>
              <w:t>Box 1.1 – The legal definition of levies</w:t>
            </w:r>
          </w:p>
        </w:tc>
      </w:tr>
      <w:tr w:rsidR="0058378E" w:rsidRPr="00FD6218" w14:paraId="71BABFF5" w14:textId="77777777" w:rsidTr="0058378E">
        <w:tc>
          <w:tcPr>
            <w:tcW w:w="9638" w:type="dxa"/>
            <w:hideMark/>
          </w:tcPr>
          <w:p w14:paraId="0C69E80B" w14:textId="22F09FB3" w:rsidR="0058378E" w:rsidRDefault="0058378E" w:rsidP="00A1119A">
            <w:pPr>
              <w:pStyle w:val="BodyText"/>
              <w:spacing w:before="0"/>
            </w:pPr>
            <w:r>
              <w:t xml:space="preserve">There is no clear legal distinction between a tax and a levy. Levies are imposed through taxation powers, requiring a taxation Act </w:t>
            </w:r>
            <w:r w:rsidRPr="004272A4">
              <w:rPr>
                <w:rFonts w:ascii="Arial" w:hAnsi="Arial" w:cs="Arial"/>
                <w:szCs w:val="24"/>
              </w:rPr>
              <w:t>(Department of Finance 2023a)</w:t>
            </w:r>
            <w:r>
              <w:t>.</w:t>
            </w:r>
          </w:p>
          <w:p w14:paraId="55F7A9A3" w14:textId="2E599E79" w:rsidR="0058378E" w:rsidRDefault="002A116C">
            <w:pPr>
              <w:pStyle w:val="BodyText"/>
            </w:pPr>
            <w:r>
              <w:t xml:space="preserve">The term levy has tended to be used where the levy revenue is used for industry purposes. </w:t>
            </w:r>
            <w:r w:rsidR="0058378E">
              <w:t>For example, Parliamentary research suggest</w:t>
            </w:r>
            <w:r w:rsidR="000B67C6">
              <w:t>ed</w:t>
            </w:r>
            <w:r w:rsidR="0058378E">
              <w:t xml:space="preserve"> that</w:t>
            </w:r>
            <w:r w:rsidR="000B67C6">
              <w:t xml:space="preserve"> the term</w:t>
            </w:r>
            <w:r w:rsidR="0058378E">
              <w:t xml:space="preserve"> levy is used as a moniker for a tax </w:t>
            </w:r>
            <w:r w:rsidR="00516462">
              <w:t>“</w:t>
            </w:r>
            <w:r w:rsidR="0058378E">
              <w:t>particularly if revenue is used for industry purposes</w:t>
            </w:r>
            <w:r w:rsidR="00516462">
              <w:t>”</w:t>
            </w:r>
            <w:r w:rsidR="0058378E">
              <w:t xml:space="preserve"> </w:t>
            </w:r>
            <w:r w:rsidR="0058378E" w:rsidRPr="0099199D">
              <w:rPr>
                <w:rFonts w:ascii="Arial" w:hAnsi="Arial" w:cs="Arial"/>
                <w:szCs w:val="24"/>
              </w:rPr>
              <w:t>(Dale 2014, p. 20)</w:t>
            </w:r>
            <w:r w:rsidR="000C5894">
              <w:rPr>
                <w:rFonts w:ascii="Arial" w:hAnsi="Arial" w:cs="Arial"/>
                <w:szCs w:val="24"/>
              </w:rPr>
              <w:t>.</w:t>
            </w:r>
          </w:p>
          <w:p w14:paraId="1933C289" w14:textId="61C85E89" w:rsidR="0058378E" w:rsidRPr="00FD6218" w:rsidRDefault="0058378E">
            <w:pPr>
              <w:pStyle w:val="BodyText"/>
            </w:pPr>
            <w:r>
              <w:t>Legal</w:t>
            </w:r>
            <w:r w:rsidRPr="00CC3127">
              <w:t xml:space="preserve"> cases</w:t>
            </w:r>
            <w:r>
              <w:t xml:space="preserve"> also</w:t>
            </w:r>
            <w:r w:rsidRPr="00CC3127">
              <w:t xml:space="preserve"> demonstrate that </w:t>
            </w:r>
            <w:r>
              <w:t>whether a levy direct</w:t>
            </w:r>
            <w:r w:rsidR="00C26C71">
              <w:t>ly</w:t>
            </w:r>
            <w:r>
              <w:t xml:space="preserve"> benefit</w:t>
            </w:r>
            <w:r w:rsidR="006C43FD">
              <w:t>s</w:t>
            </w:r>
            <w:r>
              <w:t xml:space="preserve"> </w:t>
            </w:r>
            <w:r w:rsidR="006C43FD">
              <w:t>levy</w:t>
            </w:r>
            <w:r>
              <w:t xml:space="preserve"> payers is not a</w:t>
            </w:r>
            <w:r w:rsidRPr="00CC3127">
              <w:t xml:space="preserve"> determining factor </w:t>
            </w:r>
            <w:r w:rsidR="008B23D5">
              <w:t>when</w:t>
            </w:r>
            <w:r w:rsidRPr="00CC3127">
              <w:t xml:space="preserve"> distinguishing between a levy and a tax. Instead, this concept has been used to differentiate between a fee and a tax</w:t>
            </w:r>
            <w:r>
              <w:t xml:space="preserve"> (</w:t>
            </w:r>
            <w:r w:rsidR="00BC5D4A">
              <w:t xml:space="preserve">the </w:t>
            </w:r>
            <w:r>
              <w:t xml:space="preserve">two </w:t>
            </w:r>
            <w:r w:rsidR="00BC5D4A">
              <w:t xml:space="preserve">relevant court </w:t>
            </w:r>
            <w:r>
              <w:t xml:space="preserve">cases include </w:t>
            </w:r>
            <w:r w:rsidRPr="00F730C6">
              <w:rPr>
                <w:i/>
              </w:rPr>
              <w:t>Harper</w:t>
            </w:r>
            <w:r w:rsidRPr="00D375B0">
              <w:rPr>
                <w:i/>
              </w:rPr>
              <w:t xml:space="preserve"> v Victoria </w:t>
            </w:r>
            <w:r>
              <w:t xml:space="preserve">and </w:t>
            </w:r>
            <w:r w:rsidRPr="00F730C6">
              <w:rPr>
                <w:i/>
              </w:rPr>
              <w:t>Parton</w:t>
            </w:r>
            <w:r w:rsidRPr="00D375B0">
              <w:rPr>
                <w:i/>
              </w:rPr>
              <w:t xml:space="preserve"> v </w:t>
            </w:r>
            <w:r w:rsidRPr="00F730C6">
              <w:rPr>
                <w:i/>
              </w:rPr>
              <w:t>Milk Board</w:t>
            </w:r>
            <w:r>
              <w:t>)</w:t>
            </w:r>
            <w:r w:rsidRPr="00CC3127">
              <w:t>. Consequently, from a legal perspective, levies are another form of taxation.</w:t>
            </w:r>
            <w:r>
              <w:t xml:space="preserve"> Further, the High Court of Australia’s definition of tax does not consider the extent to which a direct service is provided to the payer. The High Court in </w:t>
            </w:r>
            <w:r w:rsidRPr="00E7624F">
              <w:rPr>
                <w:i/>
                <w:iCs/>
              </w:rPr>
              <w:t>Matthews v Chicory Marketing Board</w:t>
            </w:r>
            <w:r>
              <w:t xml:space="preserve"> defined a tax as </w:t>
            </w:r>
            <w:r w:rsidR="00EA1500">
              <w:t>“</w:t>
            </w:r>
            <w:r>
              <w:t>a compulsory exaction of money by a public authority for public purposes, enforceable by law, and is not a payment for services rendered</w:t>
            </w:r>
            <w:r w:rsidR="00EA1500">
              <w:t>”</w:t>
            </w:r>
            <w:r>
              <w:t xml:space="preserve"> </w:t>
            </w:r>
            <w:r w:rsidRPr="00FC60E0">
              <w:rPr>
                <w:rFonts w:ascii="Arial" w:hAnsi="Arial" w:cs="Arial"/>
                <w:szCs w:val="24"/>
              </w:rPr>
              <w:t>(Marabito and Barkoczy 1996, p. 47)</w:t>
            </w:r>
            <w:r w:rsidR="00EA1500">
              <w:t>.</w:t>
            </w:r>
          </w:p>
        </w:tc>
      </w:tr>
    </w:tbl>
    <w:p w14:paraId="5DCF4AE6" w14:textId="77777777" w:rsidR="009577C4" w:rsidRDefault="009577C4" w:rsidP="009577C4">
      <w:pPr>
        <w:pStyle w:val="BodyText"/>
        <w:spacing w:before="0" w:after="0" w:line="20" w:lineRule="exact"/>
      </w:pPr>
      <w:bookmarkStart w:id="36" w:name="_Toc147362653"/>
      <w:bookmarkStart w:id="37" w:name="_Toc147362993"/>
      <w:bookmarkStart w:id="38" w:name="_Toc151119377"/>
      <w:bookmarkEnd w:id="36"/>
      <w:bookmarkEnd w:id="37"/>
    </w:p>
    <w:p w14:paraId="590FEFF4" w14:textId="77777777" w:rsidR="006F6301" w:rsidRPr="006F6301" w:rsidRDefault="006F6301" w:rsidP="006F6301">
      <w:pPr>
        <w:pStyle w:val="BodyText"/>
      </w:pPr>
    </w:p>
    <w:p w14:paraId="567C0A0F" w14:textId="77777777" w:rsidR="006F6301" w:rsidRPr="006F6301" w:rsidRDefault="006F6301" w:rsidP="006F6301">
      <w:pPr>
        <w:pStyle w:val="BodyText"/>
      </w:pPr>
    </w:p>
    <w:p w14:paraId="1BAE97B6" w14:textId="77777777" w:rsidR="006F6301" w:rsidRDefault="006F6301" w:rsidP="009577C4">
      <w:pPr>
        <w:pStyle w:val="BodyText"/>
        <w:spacing w:before="0" w:after="0" w:line="20" w:lineRule="exact"/>
        <w:sectPr w:rsidR="006F6301" w:rsidSect="00D44A2C">
          <w:headerReference w:type="default" r:id="rId43"/>
          <w:footerReference w:type="even" r:id="rId44"/>
          <w:footerReference w:type="default" r:id="rId45"/>
          <w:type w:val="oddPage"/>
          <w:pgSz w:w="11906" w:h="16838" w:code="9"/>
          <w:pgMar w:top="1134" w:right="1134" w:bottom="1134" w:left="1134" w:header="794" w:footer="510" w:gutter="0"/>
          <w:pgNumType w:start="1"/>
          <w:cols w:space="708"/>
          <w:docGrid w:linePitch="360"/>
        </w:sectPr>
      </w:pPr>
    </w:p>
    <w:p w14:paraId="6A136B14" w14:textId="19738361" w:rsidR="00C05CD0" w:rsidRDefault="00C05CD0" w:rsidP="00F313CE">
      <w:pPr>
        <w:pStyle w:val="Heading1"/>
      </w:pPr>
      <w:bookmarkStart w:id="39" w:name="_Toc153273676"/>
      <w:r>
        <w:t>A</w:t>
      </w:r>
      <w:r w:rsidR="0046305D">
        <w:t xml:space="preserve"> framework to assess the policy case f</w:t>
      </w:r>
      <w:r w:rsidR="5F3BFF66">
        <w:t>or</w:t>
      </w:r>
      <w:r>
        <w:t xml:space="preserve"> industry levies</w:t>
      </w:r>
      <w:bookmarkEnd w:id="38"/>
      <w:bookmarkEnd w:id="39"/>
    </w:p>
    <w:tbl>
      <w:tblPr>
        <w:tblStyle w:val="Texttable-Paleblue"/>
        <w:tblW w:w="5000" w:type="pct"/>
        <w:shd w:val="clear" w:color="auto" w:fill="E7F6FD"/>
        <w:tblLook w:val="04A0" w:firstRow="1" w:lastRow="0" w:firstColumn="1" w:lastColumn="0" w:noHBand="0" w:noVBand="1"/>
      </w:tblPr>
      <w:tblGrid>
        <w:gridCol w:w="577"/>
        <w:gridCol w:w="9061"/>
      </w:tblGrid>
      <w:tr w:rsidR="00C05CD0" w:rsidRPr="002F759A" w14:paraId="4442D08D" w14:textId="77777777">
        <w:tc>
          <w:tcPr>
            <w:tcW w:w="9638" w:type="dxa"/>
            <w:gridSpan w:val="2"/>
            <w:shd w:val="clear" w:color="auto" w:fill="E7F6FD"/>
            <w:tcMar>
              <w:left w:w="170" w:type="dxa"/>
            </w:tcMar>
          </w:tcPr>
          <w:p w14:paraId="05FFE00C" w14:textId="77777777" w:rsidR="00C05CD0" w:rsidRPr="002F759A" w:rsidRDefault="00C05CD0">
            <w:pPr>
              <w:pStyle w:val="Keypoints-heading"/>
            </w:pPr>
            <w:bookmarkStart w:id="40" w:name="_Toc147362655"/>
            <w:bookmarkStart w:id="41" w:name="_Toc147362995"/>
            <w:bookmarkStart w:id="42" w:name="_Toc151119378"/>
            <w:r w:rsidRPr="002F759A">
              <w:t>Key points</w:t>
            </w:r>
            <w:bookmarkEnd w:id="40"/>
            <w:bookmarkEnd w:id="41"/>
            <w:bookmarkEnd w:id="42"/>
          </w:p>
        </w:tc>
      </w:tr>
      <w:tr w:rsidR="00C05CD0" w14:paraId="4EECE16A" w14:textId="77777777">
        <w:tc>
          <w:tcPr>
            <w:tcW w:w="577" w:type="dxa"/>
            <w:shd w:val="clear" w:color="auto" w:fill="E7F6FD"/>
            <w:tcMar>
              <w:top w:w="0" w:type="dxa"/>
              <w:bottom w:w="0" w:type="dxa"/>
              <w:right w:w="113" w:type="dxa"/>
            </w:tcMar>
          </w:tcPr>
          <w:p w14:paraId="524780CC" w14:textId="77777777" w:rsidR="00C05CD0" w:rsidRDefault="00C05CD0">
            <w:pPr>
              <w:pStyle w:val="KeyPointsicon"/>
            </w:pPr>
            <w:r w:rsidRPr="00A51374">
              <w:rPr>
                <w:noProof/>
                <w:color w:val="2B579A"/>
                <w:shd w:val="clear" w:color="auto" w:fill="E6E6E6"/>
              </w:rPr>
              <w:drawing>
                <wp:inline distT="0" distB="0" distL="0" distR="0" wp14:anchorId="23A62DD6" wp14:editId="39393FC9">
                  <wp:extent cx="180000" cy="180000"/>
                  <wp:effectExtent l="0" t="0" r="0" b="0"/>
                  <wp:docPr id="405097975" name="Graphic 405097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C24E834" w14:textId="77777777" w:rsidR="00C05CD0" w:rsidRPr="00AD4E64" w:rsidRDefault="00C05CD0" w:rsidP="00AD4E64">
            <w:pPr>
              <w:pStyle w:val="KeyPoints-Bold"/>
            </w:pPr>
            <w:r w:rsidRPr="00AD4E64">
              <w:t>Efficient tax systems are a key policy foundation for productivity growth. Policy measures that reduce the efficiency of the tax system can be expected to weigh on productivity growth over time.</w:t>
            </w:r>
          </w:p>
        </w:tc>
      </w:tr>
      <w:tr w:rsidR="00C05CD0" w14:paraId="69DDA4C8" w14:textId="77777777">
        <w:tc>
          <w:tcPr>
            <w:tcW w:w="577" w:type="dxa"/>
            <w:shd w:val="clear" w:color="auto" w:fill="E7F6FD"/>
            <w:tcMar>
              <w:top w:w="0" w:type="dxa"/>
              <w:bottom w:w="0" w:type="dxa"/>
              <w:right w:w="113" w:type="dxa"/>
            </w:tcMar>
          </w:tcPr>
          <w:p w14:paraId="70908722" w14:textId="77777777" w:rsidR="00C05CD0" w:rsidRPr="00A51374" w:rsidRDefault="00C05CD0">
            <w:pPr>
              <w:pStyle w:val="KeyPointsicon"/>
            </w:pPr>
            <w:r w:rsidRPr="00F31E73">
              <w:rPr>
                <w:noProof/>
                <w:color w:val="2B579A"/>
                <w:shd w:val="clear" w:color="auto" w:fill="E6E6E6"/>
              </w:rPr>
              <w:drawing>
                <wp:inline distT="0" distB="0" distL="0" distR="0" wp14:anchorId="6450E213" wp14:editId="0DFDEDDD">
                  <wp:extent cx="180000" cy="180000"/>
                  <wp:effectExtent l="0" t="0" r="0" b="0"/>
                  <wp:docPr id="513400373" name="Graphic 513400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39D0535" w14:textId="281D1259" w:rsidR="00C05CD0" w:rsidRPr="00AD4E64" w:rsidRDefault="00C05CD0" w:rsidP="00AD4E64">
            <w:pPr>
              <w:pStyle w:val="KeyPoints-Bold"/>
            </w:pPr>
            <w:r w:rsidRPr="00AD4E64">
              <w:t xml:space="preserve">Industry levies </w:t>
            </w:r>
            <w:r w:rsidR="003F77AA">
              <w:t>general</w:t>
            </w:r>
            <w:r w:rsidR="00D342B5">
              <w:t>ly</w:t>
            </w:r>
            <w:r w:rsidR="003F77AA">
              <w:t xml:space="preserve"> </w:t>
            </w:r>
            <w:r w:rsidRPr="00AD4E64">
              <w:t xml:space="preserve">appear to be at odds with the features of efficient tax system design. They are definitionally narrow in their application, </w:t>
            </w:r>
            <w:r w:rsidR="003F77AA" w:rsidRPr="00AD4E64">
              <w:t>often</w:t>
            </w:r>
            <w:r w:rsidRPr="00AD4E64">
              <w:t xml:space="preserve"> levied on inefficient tax bases, and </w:t>
            </w:r>
            <w:r w:rsidR="007E4939">
              <w:t>can come</w:t>
            </w:r>
            <w:r w:rsidDel="007E4939">
              <w:t xml:space="preserve"> </w:t>
            </w:r>
            <w:r w:rsidRPr="00AD4E64">
              <w:t>with high collection costs.</w:t>
            </w:r>
          </w:p>
        </w:tc>
      </w:tr>
      <w:tr w:rsidR="00C05CD0" w14:paraId="3E16C9A1" w14:textId="77777777">
        <w:tc>
          <w:tcPr>
            <w:tcW w:w="577" w:type="dxa"/>
            <w:shd w:val="clear" w:color="auto" w:fill="E7F6FD"/>
            <w:tcMar>
              <w:top w:w="0" w:type="dxa"/>
              <w:bottom w:w="0" w:type="dxa"/>
              <w:right w:w="113" w:type="dxa"/>
            </w:tcMar>
          </w:tcPr>
          <w:p w14:paraId="77078776" w14:textId="77777777" w:rsidR="00C05CD0" w:rsidRPr="00A51374" w:rsidRDefault="00C05CD0">
            <w:pPr>
              <w:pStyle w:val="KeyPointsicon"/>
            </w:pPr>
            <w:r w:rsidRPr="00F31E73">
              <w:rPr>
                <w:noProof/>
                <w:color w:val="2B579A"/>
                <w:shd w:val="clear" w:color="auto" w:fill="E6E6E6"/>
              </w:rPr>
              <w:drawing>
                <wp:inline distT="0" distB="0" distL="0" distR="0" wp14:anchorId="619AED88" wp14:editId="0F9767BB">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6E4AEE7" w14:textId="35359F8D" w:rsidR="00C05CD0" w:rsidRPr="00AD4E64" w:rsidRDefault="004052E1" w:rsidP="00AD4E64">
            <w:pPr>
              <w:pStyle w:val="KeyPoints-Bold"/>
            </w:pPr>
            <w:r>
              <w:t>I</w:t>
            </w:r>
            <w:r w:rsidR="00C05CD0" w:rsidDel="00925318">
              <w:t>n</w:t>
            </w:r>
            <w:r w:rsidR="00C05CD0" w:rsidRPr="00AD4E64" w:rsidDel="00925318">
              <w:t xml:space="preserve"> </w:t>
            </w:r>
            <w:r w:rsidR="00925318" w:rsidRPr="00AD4E64">
              <w:t>specific</w:t>
            </w:r>
            <w:r w:rsidR="00C05CD0" w:rsidRPr="00AD4E64">
              <w:t xml:space="preserve"> cases, there </w:t>
            </w:r>
            <w:r w:rsidR="00065F69">
              <w:t>are</w:t>
            </w:r>
            <w:r w:rsidR="00C05CD0">
              <w:t xml:space="preserve"> </w:t>
            </w:r>
            <w:r w:rsidR="00C05CD0" w:rsidRPr="00AD4E64">
              <w:t xml:space="preserve">legitimate policy </w:t>
            </w:r>
            <w:r w:rsidR="00C05CD0">
              <w:t>case</w:t>
            </w:r>
            <w:r w:rsidR="00065F69">
              <w:t>s</w:t>
            </w:r>
            <w:r w:rsidR="00C05CD0">
              <w:t xml:space="preserve"> </w:t>
            </w:r>
            <w:r w:rsidR="00C05CD0" w:rsidRPr="00AD4E64">
              <w:t xml:space="preserve">for industry levies. </w:t>
            </w:r>
            <w:r w:rsidR="00065F69">
              <w:t>Under</w:t>
            </w:r>
            <w:r w:rsidR="00C05CD0" w:rsidRPr="00AD4E64">
              <w:t xml:space="preserve"> certain conditions, these can include the funding </w:t>
            </w:r>
            <w:r w:rsidR="008D7F9B" w:rsidRPr="00AD4E64">
              <w:t xml:space="preserve">of </w:t>
            </w:r>
            <w:r w:rsidR="00C05CD0" w:rsidRPr="00AD4E64">
              <w:t xml:space="preserve">sectoral public goods, the </w:t>
            </w:r>
            <w:r w:rsidR="00E014E1" w:rsidRPr="00AD4E64">
              <w:t xml:space="preserve">direct or indirect </w:t>
            </w:r>
            <w:r w:rsidR="00C05CD0" w:rsidRPr="00AD4E64">
              <w:t xml:space="preserve">pricing of sectoral externalities, </w:t>
            </w:r>
            <w:r w:rsidR="00E014E1" w:rsidRPr="00AD4E64">
              <w:t xml:space="preserve">and </w:t>
            </w:r>
            <w:r w:rsidR="00C05CD0" w:rsidRPr="00AD4E64">
              <w:t xml:space="preserve">charging industries for their regulation. </w:t>
            </w:r>
          </w:p>
        </w:tc>
      </w:tr>
      <w:tr w:rsidR="00DE4DF3" w14:paraId="3362B69E" w14:textId="77777777">
        <w:tc>
          <w:tcPr>
            <w:tcW w:w="577" w:type="dxa"/>
            <w:shd w:val="clear" w:color="auto" w:fill="E7F6FD"/>
            <w:tcMar>
              <w:top w:w="0" w:type="dxa"/>
              <w:bottom w:w="0" w:type="dxa"/>
              <w:right w:w="113" w:type="dxa"/>
            </w:tcMar>
          </w:tcPr>
          <w:p w14:paraId="16B21329" w14:textId="7CF67EC9" w:rsidR="00DE4DF3" w:rsidRPr="00F31E73" w:rsidRDefault="00DE4DF3">
            <w:pPr>
              <w:pStyle w:val="KeyPointsicon"/>
              <w:rPr>
                <w:noProof/>
              </w:rPr>
            </w:pPr>
            <w:r w:rsidRPr="00F31E73">
              <w:rPr>
                <w:noProof/>
                <w:color w:val="2B579A"/>
                <w:shd w:val="clear" w:color="auto" w:fill="E6E6E6"/>
              </w:rPr>
              <w:drawing>
                <wp:inline distT="0" distB="0" distL="0" distR="0" wp14:anchorId="176AD531" wp14:editId="78816920">
                  <wp:extent cx="180000" cy="180000"/>
                  <wp:effectExtent l="0" t="0" r="0" b="0"/>
                  <wp:docPr id="1596936253" name="Graphic 1596936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895BC39" w14:textId="6536A855" w:rsidR="00DE4DF3" w:rsidRDefault="0076208C">
            <w:pPr>
              <w:pStyle w:val="KeyPoints-Bold"/>
            </w:pPr>
            <w:r>
              <w:t>T</w:t>
            </w:r>
            <w:r w:rsidR="00305419">
              <w:t xml:space="preserve">he case for pursuing equity goals through industry levies is likely to be </w:t>
            </w:r>
            <w:r w:rsidR="00ED39F4">
              <w:t>the exception than the rule</w:t>
            </w:r>
            <w:r w:rsidR="00305419">
              <w:t xml:space="preserve">. </w:t>
            </w:r>
            <w:r w:rsidR="00A5037E">
              <w:t>G</w:t>
            </w:r>
            <w:r w:rsidR="00305419">
              <w:t xml:space="preserve">overnments </w:t>
            </w:r>
            <w:r w:rsidR="00A5037E">
              <w:t xml:space="preserve">that </w:t>
            </w:r>
            <w:r w:rsidR="00305419">
              <w:t xml:space="preserve">wish to pursue equity </w:t>
            </w:r>
            <w:r w:rsidR="00A11479">
              <w:t xml:space="preserve">goals </w:t>
            </w:r>
            <w:r w:rsidR="003103C6">
              <w:t>through</w:t>
            </w:r>
            <w:r w:rsidR="00305419">
              <w:t xml:space="preserve"> industry levies should do so with awareness of</w:t>
            </w:r>
            <w:r w:rsidR="00196135">
              <w:t xml:space="preserve"> </w:t>
            </w:r>
            <w:r w:rsidR="00176870">
              <w:t xml:space="preserve">the </w:t>
            </w:r>
            <w:r w:rsidR="00566E9F">
              <w:t>potential</w:t>
            </w:r>
            <w:r w:rsidR="00196135">
              <w:t xml:space="preserve"> costs</w:t>
            </w:r>
            <w:r w:rsidR="00E26D09">
              <w:t xml:space="preserve"> to the efficiency</w:t>
            </w:r>
            <w:r>
              <w:t>,</w:t>
            </w:r>
            <w:r w:rsidR="00E26D09">
              <w:t xml:space="preserve"> an</w:t>
            </w:r>
            <w:r>
              <w:t>d</w:t>
            </w:r>
            <w:r w:rsidR="00E26D09">
              <w:t xml:space="preserve"> equity</w:t>
            </w:r>
            <w:r>
              <w:t>,</w:t>
            </w:r>
            <w:r w:rsidR="00E26D09">
              <w:t xml:space="preserve"> of Australia’s tax</w:t>
            </w:r>
            <w:r w:rsidR="00CD55A1">
              <w:t xml:space="preserve"> and transfer</w:t>
            </w:r>
            <w:r w:rsidR="00E26D09">
              <w:t xml:space="preserve"> system.</w:t>
            </w:r>
            <w:r w:rsidR="00305419">
              <w:t xml:space="preserve"> </w:t>
            </w:r>
          </w:p>
        </w:tc>
      </w:tr>
      <w:tr w:rsidR="00C05CD0" w14:paraId="4C6F25B5" w14:textId="77777777">
        <w:tc>
          <w:tcPr>
            <w:tcW w:w="577" w:type="dxa"/>
            <w:shd w:val="clear" w:color="auto" w:fill="E7F6FD"/>
            <w:tcMar>
              <w:top w:w="0" w:type="dxa"/>
              <w:bottom w:w="0" w:type="dxa"/>
              <w:right w:w="113" w:type="dxa"/>
            </w:tcMar>
          </w:tcPr>
          <w:p w14:paraId="0B420D1E" w14:textId="77777777" w:rsidR="00C05CD0" w:rsidRPr="00A51374" w:rsidRDefault="00C05CD0">
            <w:pPr>
              <w:pStyle w:val="KeyPointsicon"/>
            </w:pPr>
            <w:r w:rsidRPr="00F31E73">
              <w:rPr>
                <w:noProof/>
                <w:color w:val="2B579A"/>
                <w:shd w:val="clear" w:color="auto" w:fill="E6E6E6"/>
              </w:rPr>
              <w:drawing>
                <wp:inline distT="0" distB="0" distL="0" distR="0" wp14:anchorId="3E7324EF" wp14:editId="625CC0E9">
                  <wp:extent cx="180000" cy="180000"/>
                  <wp:effectExtent l="0" t="0" r="0" b="0"/>
                  <wp:docPr id="1568888701" name="Graphic 1568888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FFDF363" w14:textId="3F789730" w:rsidR="00C05CD0" w:rsidRPr="00610627" w:rsidRDefault="00C05CD0">
            <w:pPr>
              <w:pStyle w:val="KeyPoints-Bold"/>
            </w:pPr>
            <w:r>
              <w:t xml:space="preserve">Ensuring that </w:t>
            </w:r>
            <w:r w:rsidR="00276D4C">
              <w:t>certain</w:t>
            </w:r>
            <w:r>
              <w:t xml:space="preserve"> conditions are met before proceeding with a proposed industry levy, or choosing to maintain an existing industry levy, will be important if industry levies </w:t>
            </w:r>
            <w:r w:rsidR="002B5089">
              <w:t>are not to</w:t>
            </w:r>
            <w:r>
              <w:t xml:space="preserve"> becom</w:t>
            </w:r>
            <w:r w:rsidR="002B5089">
              <w:t>e</w:t>
            </w:r>
            <w:r>
              <w:t xml:space="preserve"> a growing source of inefficiency in Australia’s tax system. </w:t>
            </w:r>
          </w:p>
        </w:tc>
      </w:tr>
    </w:tbl>
    <w:p w14:paraId="5F067DA0" w14:textId="24128EAF" w:rsidR="00C05CD0" w:rsidRDefault="00C05CD0" w:rsidP="00C05CD0">
      <w:pPr>
        <w:pStyle w:val="NoSpacing"/>
      </w:pPr>
    </w:p>
    <w:p w14:paraId="234749DD" w14:textId="37A86AB8" w:rsidR="00AA736A" w:rsidRDefault="00C05CD0" w:rsidP="00AA736A">
      <w:pPr>
        <w:pStyle w:val="BodyText"/>
      </w:pPr>
      <w:r w:rsidRPr="00AA736A">
        <w:t xml:space="preserve">At first glance, industry levies seem to be at odds with the general principles of good tax system design. Where tax system design principles </w:t>
      </w:r>
      <w:r w:rsidR="00436725">
        <w:t xml:space="preserve">emphasise </w:t>
      </w:r>
      <w:r w:rsidRPr="00AA736A">
        <w:t xml:space="preserve">the </w:t>
      </w:r>
      <w:r w:rsidR="003F3F2D">
        <w:t>broad</w:t>
      </w:r>
      <w:r w:rsidRPr="00AA736A">
        <w:t xml:space="preserve"> taxation of </w:t>
      </w:r>
      <w:r w:rsidR="00C650B1">
        <w:t>efficient</w:t>
      </w:r>
      <w:r w:rsidRPr="00AA736A">
        <w:t xml:space="preserve"> tax bases, industry levies are </w:t>
      </w:r>
      <w:r w:rsidR="00F70FF4">
        <w:t xml:space="preserve">definitionally </w:t>
      </w:r>
      <w:r w:rsidR="005C3772">
        <w:t>narrowly</w:t>
      </w:r>
      <w:r w:rsidR="00173188">
        <w:t>,</w:t>
      </w:r>
      <w:r w:rsidR="00BB282B">
        <w:t xml:space="preserve"> and commonly applied to less efficient tax bases – transactions, </w:t>
      </w:r>
      <w:r w:rsidR="008D3FE7">
        <w:t>revenue, and inputs to</w:t>
      </w:r>
      <w:r w:rsidR="006361C8">
        <w:t xml:space="preserve"> production. </w:t>
      </w:r>
      <w:r w:rsidR="00F717BC">
        <w:t xml:space="preserve">Industry levies </w:t>
      </w:r>
      <w:r w:rsidR="004F1203">
        <w:t>also</w:t>
      </w:r>
      <w:r w:rsidR="00F717BC">
        <w:t xml:space="preserve"> tend to come with higher collection costs</w:t>
      </w:r>
      <w:r w:rsidR="00EA38F1">
        <w:t xml:space="preserve"> than Australia’s major taxes.</w:t>
      </w:r>
      <w:r w:rsidR="00F717BC">
        <w:t xml:space="preserve"> </w:t>
      </w:r>
    </w:p>
    <w:p w14:paraId="1B9E4097" w14:textId="5C41BAB9" w:rsidR="003A2190" w:rsidRDefault="00090DB1" w:rsidP="00AA736A">
      <w:pPr>
        <w:pStyle w:val="BodyText"/>
      </w:pPr>
      <w:r>
        <w:t>T</w:t>
      </w:r>
      <w:r w:rsidR="00AA736A">
        <w:t>here are</w:t>
      </w:r>
      <w:r w:rsidR="00C05CD0" w:rsidRPr="00AA736A">
        <w:t xml:space="preserve"> cases where industry levies can be consistent with good tax system design. </w:t>
      </w:r>
      <w:r w:rsidR="00353404">
        <w:t>Potential e</w:t>
      </w:r>
      <w:r w:rsidR="00C05CD0">
        <w:t>xamples</w:t>
      </w:r>
      <w:r w:rsidR="005273C6">
        <w:t xml:space="preserve"> </w:t>
      </w:r>
      <w:r w:rsidR="00C05CD0" w:rsidRPr="00AA736A">
        <w:t xml:space="preserve">include the funding of sectoral public goods, the </w:t>
      </w:r>
      <w:r w:rsidR="00C66125">
        <w:t xml:space="preserve">direct or indirect </w:t>
      </w:r>
      <w:r w:rsidR="00C05CD0" w:rsidRPr="00AA736A">
        <w:t>pricing of sectoral externalities and</w:t>
      </w:r>
      <w:r w:rsidR="00C05CD0" w:rsidRPr="00AA736A" w:rsidDel="006B039F">
        <w:t xml:space="preserve"> </w:t>
      </w:r>
      <w:r w:rsidR="00C05CD0" w:rsidRPr="00AA736A">
        <w:t xml:space="preserve">the funding of a sectors regulation. </w:t>
      </w:r>
      <w:r w:rsidR="00A97B13">
        <w:t xml:space="preserve">But only in certain circumstances. </w:t>
      </w:r>
      <w:r w:rsidR="00C05CD0" w:rsidRPr="00AA736A">
        <w:t xml:space="preserve">There may also be cases where equity considerations are </w:t>
      </w:r>
      <w:r w:rsidR="0062124E">
        <w:t xml:space="preserve">taken </w:t>
      </w:r>
      <w:r w:rsidR="00C05CD0" w:rsidRPr="00AA736A" w:rsidDel="0062124E">
        <w:t>to</w:t>
      </w:r>
      <w:r w:rsidR="00C05CD0" w:rsidRPr="00AA736A">
        <w:t xml:space="preserve"> justify the efficiency costs of industry levies that fail to satisfy these criteria</w:t>
      </w:r>
      <w:r w:rsidR="00D93F7A">
        <w:t>,</w:t>
      </w:r>
      <w:r w:rsidR="00C05CD0" w:rsidRPr="00AA736A">
        <w:t xml:space="preserve"> </w:t>
      </w:r>
      <w:r w:rsidR="00D93F7A">
        <w:t>b</w:t>
      </w:r>
      <w:r w:rsidR="0016062F">
        <w:t>ut</w:t>
      </w:r>
      <w:r w:rsidR="00733D01">
        <w:t xml:space="preserve"> equity goals are likely to be </w:t>
      </w:r>
      <w:r w:rsidR="008125DC">
        <w:t>better</w:t>
      </w:r>
      <w:r w:rsidR="00D93F7A">
        <w:t xml:space="preserve"> achieved</w:t>
      </w:r>
      <w:r w:rsidR="00733D01">
        <w:t xml:space="preserve"> through </w:t>
      </w:r>
      <w:r w:rsidR="008125DC">
        <w:t>the broader tax and transfer system</w:t>
      </w:r>
      <w:r w:rsidR="00733D01">
        <w:t xml:space="preserve">. Governments </w:t>
      </w:r>
      <w:r w:rsidR="00CB2858">
        <w:t>seeking</w:t>
      </w:r>
      <w:r w:rsidR="00733D01">
        <w:t xml:space="preserve"> to pursue equity goals through industry levies should do so with </w:t>
      </w:r>
      <w:r w:rsidR="00D84450">
        <w:t xml:space="preserve">an appreciation of the </w:t>
      </w:r>
      <w:r w:rsidR="0023720B">
        <w:t>limitations</w:t>
      </w:r>
      <w:r w:rsidR="00430610">
        <w:t xml:space="preserve"> of doing so</w:t>
      </w:r>
      <w:r w:rsidR="0023720B">
        <w:t>, and</w:t>
      </w:r>
      <w:r w:rsidR="00D84450">
        <w:t xml:space="preserve"> the</w:t>
      </w:r>
      <w:r w:rsidR="00D13D02">
        <w:t xml:space="preserve"> likely</w:t>
      </w:r>
      <w:r w:rsidR="00D84450">
        <w:t xml:space="preserve"> trade-offs for the efficiency of the tax system</w:t>
      </w:r>
      <w:r w:rsidR="00BC656D">
        <w:t>.</w:t>
      </w:r>
      <w:r w:rsidR="003A2190">
        <w:t xml:space="preserve"> </w:t>
      </w:r>
    </w:p>
    <w:p w14:paraId="170E3A0B" w14:textId="37247469" w:rsidR="00C05CD0" w:rsidRPr="00AA736A" w:rsidRDefault="00F456A5" w:rsidP="00AA736A">
      <w:pPr>
        <w:pStyle w:val="BodyText"/>
      </w:pPr>
      <w:r>
        <w:t>C</w:t>
      </w:r>
      <w:r w:rsidR="00C05CD0" w:rsidRPr="00AA736A">
        <w:t xml:space="preserve">ases where industry levies are consistent with good tax system design are likely to be more restricted than suggested by the range of </w:t>
      </w:r>
      <w:r w:rsidR="001E2900">
        <w:t xml:space="preserve">policy </w:t>
      </w:r>
      <w:r w:rsidR="00C05CD0" w:rsidRPr="00AA736A">
        <w:t xml:space="preserve">tasks currently asked </w:t>
      </w:r>
      <w:r w:rsidR="00C562B8">
        <w:t>of</w:t>
      </w:r>
      <w:r w:rsidR="001E2900">
        <w:t xml:space="preserve"> the growing number </w:t>
      </w:r>
      <w:r w:rsidR="00C05CD0" w:rsidRPr="00AA736A" w:rsidDel="001E2900">
        <w:t>of</w:t>
      </w:r>
      <w:r w:rsidR="00C05CD0" w:rsidRPr="00AA736A">
        <w:t xml:space="preserve"> industry levies</w:t>
      </w:r>
      <w:r w:rsidR="008B21FB">
        <w:t xml:space="preserve"> </w:t>
      </w:r>
      <w:r w:rsidR="001E2900">
        <w:t>in Australia</w:t>
      </w:r>
      <w:r w:rsidR="00C05CD0" w:rsidRPr="00AA736A">
        <w:t>.</w:t>
      </w:r>
    </w:p>
    <w:p w14:paraId="5CC85904" w14:textId="3030DDA3" w:rsidR="00C05CD0" w:rsidRPr="00E74410" w:rsidRDefault="00C05CD0" w:rsidP="00EA7D47">
      <w:pPr>
        <w:pStyle w:val="Heading2"/>
      </w:pPr>
      <w:bookmarkStart w:id="43" w:name="_Toc147362656"/>
      <w:bookmarkStart w:id="44" w:name="_Toc151119379"/>
      <w:bookmarkStart w:id="45" w:name="_Toc153273677"/>
      <w:r w:rsidRPr="00E74410">
        <w:t>Industry levies appear to conflict with good tax system design</w:t>
      </w:r>
      <w:bookmarkEnd w:id="43"/>
      <w:bookmarkEnd w:id="44"/>
      <w:bookmarkEnd w:id="45"/>
    </w:p>
    <w:p w14:paraId="38338141" w14:textId="5D9300A9" w:rsidR="006B01AF" w:rsidRPr="0040545E" w:rsidRDefault="008642C4" w:rsidP="00F14A26">
      <w:pPr>
        <w:pStyle w:val="Heading3"/>
      </w:pPr>
      <w:bookmarkStart w:id="46" w:name="_Toc151119380"/>
      <w:r w:rsidDel="006B01AF">
        <w:t xml:space="preserve">Industry levies </w:t>
      </w:r>
      <w:r w:rsidR="006B01AF" w:rsidDel="006B01AF">
        <w:t xml:space="preserve">are generally </w:t>
      </w:r>
      <w:r w:rsidR="006B01AF">
        <w:t>less efficient</w:t>
      </w:r>
      <w:bookmarkEnd w:id="46"/>
    </w:p>
    <w:p w14:paraId="5CEF065E" w14:textId="46A80A8E" w:rsidR="001D4E16" w:rsidRDefault="00F064CF" w:rsidP="001D4E16">
      <w:pPr>
        <w:pStyle w:val="BodyText"/>
      </w:pPr>
      <w:r>
        <w:t>Where general tax system design principles em</w:t>
      </w:r>
      <w:r w:rsidR="00FE7D7A">
        <w:t>p</w:t>
      </w:r>
      <w:r>
        <w:t xml:space="preserve">hasise the broad taxation of efficient tax bases </w:t>
      </w:r>
      <w:r w:rsidR="00A54E7F" w:rsidRPr="00A058CA">
        <w:rPr>
          <w:rFonts w:ascii="Arial" w:hAnsi="Arial" w:cs="Arial"/>
          <w:szCs w:val="24"/>
        </w:rPr>
        <w:t>(Australian Government 2015; Henry 2009)</w:t>
      </w:r>
      <w:r w:rsidR="00C05CD0" w:rsidRPr="001D4E16">
        <w:t xml:space="preserve">, industry levies </w:t>
      </w:r>
      <w:r w:rsidR="006107C3">
        <w:t xml:space="preserve">are </w:t>
      </w:r>
      <w:r w:rsidR="00D6670C">
        <w:t>narrowly applied</w:t>
      </w:r>
      <w:r w:rsidR="00840996">
        <w:t>, and often</w:t>
      </w:r>
      <w:r w:rsidR="00D6670C">
        <w:t xml:space="preserve"> to </w:t>
      </w:r>
      <w:r w:rsidR="00986906">
        <w:t xml:space="preserve">less efficient tax bases </w:t>
      </w:r>
      <w:r w:rsidR="005B474E">
        <w:t xml:space="preserve">– </w:t>
      </w:r>
      <w:r w:rsidR="00C05CD0" w:rsidRPr="001D4E16">
        <w:t xml:space="preserve">transactions, revenue, or inputs to production. They are narrow because they only apply to the output of a particular sector, as opposed to company income taxes that apply to </w:t>
      </w:r>
      <w:r w:rsidR="007D59CD">
        <w:t xml:space="preserve">a broad range of </w:t>
      </w:r>
      <w:r w:rsidR="00C05CD0" w:rsidRPr="001D4E16">
        <w:t xml:space="preserve">sectors, and the GST, which applies to a broad range of goods and services. </w:t>
      </w:r>
    </w:p>
    <w:p w14:paraId="0D0BDDA6" w14:textId="6E5A41F8" w:rsidR="00C05CD0" w:rsidRPr="001D4E16" w:rsidRDefault="00B07272" w:rsidP="001D4E16">
      <w:pPr>
        <w:pStyle w:val="BodyText"/>
      </w:pPr>
      <w:r w:rsidRPr="001D4E16">
        <w:t>M</w:t>
      </w:r>
      <w:r w:rsidR="00C05CD0" w:rsidRPr="001D4E16">
        <w:t xml:space="preserve">ore than </w:t>
      </w:r>
      <w:r w:rsidR="00C46809">
        <w:t>75</w:t>
      </w:r>
      <w:r w:rsidR="00C05CD0" w:rsidRPr="001D4E16">
        <w:t xml:space="preserve">% </w:t>
      </w:r>
      <w:r w:rsidRPr="001D4E16">
        <w:t xml:space="preserve">of the </w:t>
      </w:r>
      <w:r w:rsidR="00C05CD0" w:rsidRPr="001D4E16">
        <w:t xml:space="preserve">levies identified </w:t>
      </w:r>
      <w:r w:rsidRPr="001D4E16">
        <w:t>in</w:t>
      </w:r>
      <w:r w:rsidR="00C05CD0" w:rsidRPr="001D4E16">
        <w:t xml:space="preserve"> this </w:t>
      </w:r>
      <w:r w:rsidRPr="001D4E16">
        <w:t xml:space="preserve">research </w:t>
      </w:r>
      <w:r w:rsidR="00C05CD0" w:rsidRPr="001D4E16">
        <w:t>paper are levied on transactions, a number are levied on broader inputs to production (such as labour), while others are levied on revenue and assets</w:t>
      </w:r>
      <w:r w:rsidR="002532DE">
        <w:t xml:space="preserve"> </w:t>
      </w:r>
      <w:r w:rsidR="00C05CD0" w:rsidRPr="001D4E16">
        <w:t>(</w:t>
      </w:r>
      <w:r w:rsidR="009A042F">
        <w:t>f</w:t>
      </w:r>
      <w:r w:rsidR="00C05CD0" w:rsidRPr="001D4E16">
        <w:t xml:space="preserve">igure </w:t>
      </w:r>
      <w:r w:rsidR="009A042F">
        <w:t>2.1</w:t>
      </w:r>
      <w:r w:rsidR="00C05CD0" w:rsidRPr="001D4E16">
        <w:t>).</w:t>
      </w:r>
    </w:p>
    <w:p w14:paraId="1B42F210" w14:textId="2167A942" w:rsidR="00C05CD0" w:rsidRPr="006B6656" w:rsidRDefault="00C05CD0" w:rsidP="006B6656">
      <w:pPr>
        <w:pStyle w:val="FigureTableHeading"/>
      </w:pPr>
      <w:r w:rsidRPr="006B6656">
        <w:t xml:space="preserve">Figure </w:t>
      </w:r>
      <w:r w:rsidR="00DC38C0" w:rsidRPr="006B6656">
        <w:t>2.1</w:t>
      </w:r>
      <w:r w:rsidRPr="006B6656">
        <w:t xml:space="preserve"> – Australian industry levies</w:t>
      </w:r>
      <w:r w:rsidR="00DE35D6">
        <w:t>,</w:t>
      </w:r>
      <w:r w:rsidRPr="006B6656">
        <w:t xml:space="preserve"> by tax base</w:t>
      </w:r>
    </w:p>
    <w:p w14:paraId="56D238B3" w14:textId="2EB4F872" w:rsidR="003039AD" w:rsidRPr="00977EBD" w:rsidRDefault="0047472E" w:rsidP="00977EBD">
      <w:pPr>
        <w:pStyle w:val="BodyText"/>
        <w:spacing w:before="0" w:after="0"/>
      </w:pPr>
      <w:bookmarkStart w:id="47" w:name="_Toc147362657"/>
      <w:bookmarkStart w:id="48" w:name="_Toc147362997"/>
      <w:bookmarkStart w:id="49" w:name="_Toc149228071"/>
      <w:bookmarkEnd w:id="47"/>
      <w:bookmarkEnd w:id="48"/>
      <w:bookmarkEnd w:id="49"/>
      <w:r w:rsidRPr="0047472E">
        <w:rPr>
          <w:noProof/>
        </w:rPr>
        <w:drawing>
          <wp:inline distT="0" distB="0" distL="0" distR="0" wp14:anchorId="540CD99C" wp14:editId="44D03040">
            <wp:extent cx="6120130" cy="2875915"/>
            <wp:effectExtent l="0" t="0" r="0" b="0"/>
            <wp:docPr id="1654072455" name="Picture 1654072455" descr="This figure is a stacked bar chart which shows the cumulative number of levies on the y-axis and the year on the x-axis. There are different categories in the bar chart reflecting how the levies are applied. These categories include whether the levy was a: transaction tax; a land tax; an input tax; a balance sheet tax; a revenue tax or a company income tax.  The figure shows that the majority of levies are transaction t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72455" name="Picture 11" descr="This figure is a stacked bar chart which shows the cumulative number of levies on the y-axis and the year on the x-axis. There are different categories in the bar chart reflecting how the levies are applied. These categories include whether the levy was a: transaction tax; a land tax; an input tax; a balance sheet tax; a revenue tax or a company income tax.  The figure shows that the majority of levies are transaction taxes.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2875915"/>
                    </a:xfrm>
                    <a:prstGeom prst="rect">
                      <a:avLst/>
                    </a:prstGeom>
                    <a:noFill/>
                    <a:ln>
                      <a:noFill/>
                    </a:ln>
                  </pic:spPr>
                </pic:pic>
              </a:graphicData>
            </a:graphic>
          </wp:inline>
        </w:drawing>
      </w:r>
    </w:p>
    <w:p w14:paraId="595A9258" w14:textId="50A70673" w:rsidR="00AF49F9" w:rsidRDefault="00AF49F9" w:rsidP="00AF49F9">
      <w:pPr>
        <w:pStyle w:val="Source"/>
      </w:pPr>
      <w:r>
        <w:t>Source:</w:t>
      </w:r>
      <w:r w:rsidRPr="00AF49F9">
        <w:t xml:space="preserve"> </w:t>
      </w:r>
      <w:r w:rsidR="00442D7A">
        <w:t>Productivity Commission stocktake file (2023, appendix B).</w:t>
      </w:r>
    </w:p>
    <w:p w14:paraId="16BFBF32" w14:textId="0CE306BA" w:rsidR="0010717F" w:rsidRDefault="0055587A">
      <w:pPr>
        <w:pStyle w:val="BodyText"/>
        <w:rPr>
          <w:rStyle w:val="ui-provider"/>
        </w:rPr>
      </w:pPr>
      <w:r>
        <w:t>N</w:t>
      </w:r>
      <w:r w:rsidR="007359EC">
        <w:t>arrow</w:t>
      </w:r>
      <w:r w:rsidR="00632377">
        <w:t>ly</w:t>
      </w:r>
      <w:r w:rsidR="007359EC">
        <w:t xml:space="preserve"> </w:t>
      </w:r>
      <w:r w:rsidR="00960FBD">
        <w:t xml:space="preserve">applied </w:t>
      </w:r>
      <w:r w:rsidR="00243D4E">
        <w:t>i</w:t>
      </w:r>
      <w:r w:rsidR="002E69C6">
        <w:t>ndustry levies</w:t>
      </w:r>
      <w:r w:rsidR="00960FBD">
        <w:t xml:space="preserve"> </w:t>
      </w:r>
      <w:r w:rsidR="00127289">
        <w:t>also</w:t>
      </w:r>
      <w:r w:rsidR="002E69C6">
        <w:t xml:space="preserve"> tend to</w:t>
      </w:r>
      <w:r w:rsidR="007359EC">
        <w:t xml:space="preserve"> </w:t>
      </w:r>
      <w:r w:rsidR="00960FBD">
        <w:t>come with higher collection costs</w:t>
      </w:r>
      <w:r w:rsidR="00823A89">
        <w:t>.</w:t>
      </w:r>
      <w:r w:rsidR="00960FBD">
        <w:t xml:space="preserve"> </w:t>
      </w:r>
      <w:r w:rsidR="00652028">
        <w:t>The Commission estimate</w:t>
      </w:r>
      <w:r w:rsidR="00921409">
        <w:t>s</w:t>
      </w:r>
      <w:r w:rsidR="00652028">
        <w:t xml:space="preserve"> that the average collection cost of the agriculture system is about $0.92 per $100 collected, rang</w:t>
      </w:r>
      <w:r w:rsidR="00921409">
        <w:t>ing</w:t>
      </w:r>
      <w:r w:rsidR="00652028">
        <w:t xml:space="preserve"> from $0.80 (Cotton Levy) to $7.42 (Buffalo Slaughter Levy) per $100 collected (figure 2.2)</w:t>
      </w:r>
      <w:r w:rsidR="00652028" w:rsidRPr="00E93B5F">
        <w:t>.</w:t>
      </w:r>
      <w:r w:rsidR="00652028">
        <w:t xml:space="preserve"> Despite the large variance in collection costs, the lowest collection cost for agriculture lev</w:t>
      </w:r>
      <w:r w:rsidR="007555B2">
        <w:t>ies</w:t>
      </w:r>
      <w:r w:rsidR="00652028" w:rsidRPr="00E93B5F">
        <w:t xml:space="preserve"> </w:t>
      </w:r>
      <w:r w:rsidR="00652028">
        <w:t xml:space="preserve">sits well above </w:t>
      </w:r>
      <w:r w:rsidR="00346740">
        <w:t xml:space="preserve">the </w:t>
      </w:r>
      <w:r w:rsidR="00652028" w:rsidRPr="00AC5135">
        <w:t>Australian Tax Office</w:t>
      </w:r>
      <w:r w:rsidR="00652028">
        <w:t>’s</w:t>
      </w:r>
      <w:r w:rsidR="00652028" w:rsidRPr="00AC5135">
        <w:t xml:space="preserve"> </w:t>
      </w:r>
      <w:r w:rsidR="00652028">
        <w:t xml:space="preserve">(ATO) taxation collection cost of $0.57 per $100 collected. </w:t>
      </w:r>
    </w:p>
    <w:p w14:paraId="7599FB26" w14:textId="276B79FD" w:rsidR="00980945" w:rsidRPr="006B6656" w:rsidRDefault="00980945" w:rsidP="006B6656">
      <w:pPr>
        <w:pStyle w:val="FigureTableHeading"/>
      </w:pPr>
      <w:r w:rsidRPr="006B6656">
        <w:t>Figure 2.2 – Agricultural lev</w:t>
      </w:r>
      <w:r w:rsidR="0091257D" w:rsidRPr="006B6656">
        <w:t>y</w:t>
      </w:r>
      <w:r w:rsidRPr="006B6656">
        <w:t xml:space="preserve"> collection </w:t>
      </w:r>
      <w:r w:rsidR="0091257D" w:rsidRPr="006B6656">
        <w:t>costs vary significantly</w:t>
      </w:r>
    </w:p>
    <w:p w14:paraId="24B3D309" w14:textId="26BEBD6B" w:rsidR="00851D7A" w:rsidRPr="00977EBD" w:rsidRDefault="005B3BBB" w:rsidP="00977EBD">
      <w:pPr>
        <w:pStyle w:val="BodyText"/>
      </w:pPr>
      <w:r w:rsidRPr="005B3BBB">
        <w:rPr>
          <w:noProof/>
        </w:rPr>
        <w:drawing>
          <wp:inline distT="0" distB="0" distL="0" distR="0" wp14:anchorId="7DD2BF3C" wp14:editId="7B557207">
            <wp:extent cx="6120130" cy="7808976"/>
            <wp:effectExtent l="0" t="0" r="0" b="0"/>
            <wp:docPr id="1318030561" name="Picture 1318030561" descr="This figure is a bar chart which shows each agricultural levy on the y-axis and the estimated collection cost to revenue raised ratio on the x-axis. The chart also includes a vertical line at ratio of 0.92 dollars which represents the average cost of collection of the agricultural levy system per 100 dollars of revenue raised. The chart shows there is a large variance between the collection costs of different levies. The estimated collection cost for an individual levy ranged from $0.8 (Cotton Levy) to $7.42 (Buffalo Slaughter Levy) per $100 col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30561" name="Picture 1" descr="This figure is a bar chart which shows each agricultural levy on the y-axis and the estimated collection cost to revenue raised ratio on the x-axis. The chart also includes a vertical line at ratio of 0.92 dollars which represents the average cost of collection of the agricultural levy system per 100 dollars of revenue raised. The chart shows there is a large variance between the collection costs of different levies. The estimated collection cost for an individual levy ranged from $0.8 (Cotton Levy) to $7.42 (Buffalo Slaughter Levy) per $100 collec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2265" cy="7811700"/>
                    </a:xfrm>
                    <a:prstGeom prst="rect">
                      <a:avLst/>
                    </a:prstGeom>
                    <a:noFill/>
                    <a:ln>
                      <a:noFill/>
                    </a:ln>
                  </pic:spPr>
                </pic:pic>
              </a:graphicData>
            </a:graphic>
          </wp:inline>
        </w:drawing>
      </w:r>
    </w:p>
    <w:p w14:paraId="48E929C5" w14:textId="2E91B60C" w:rsidR="000D5911" w:rsidRPr="00F27ABC" w:rsidRDefault="00621899" w:rsidP="00F27ABC">
      <w:pPr>
        <w:pStyle w:val="Source"/>
      </w:pPr>
      <w:r>
        <w:t xml:space="preserve">Source: Commission estimates based on </w:t>
      </w:r>
      <w:r w:rsidR="00255179">
        <w:t>Department of Agriculture</w:t>
      </w:r>
      <w:r w:rsidR="00AF49F9">
        <w:t xml:space="preserve">, Fisheries </w:t>
      </w:r>
      <w:r w:rsidR="00255179">
        <w:t>and F</w:t>
      </w:r>
      <w:r w:rsidR="00AF49F9">
        <w:t>orestry</w:t>
      </w:r>
      <w:r w:rsidR="00B82FE3">
        <w:t xml:space="preserve"> data (unpublished)</w:t>
      </w:r>
      <w:r w:rsidR="00AF49F9">
        <w:t>.</w:t>
      </w:r>
    </w:p>
    <w:p w14:paraId="6DCFF0F8" w14:textId="56D33650" w:rsidR="001E6703" w:rsidRDefault="00625F56" w:rsidP="00D35C49">
      <w:pPr>
        <w:pStyle w:val="BodyText"/>
        <w:rPr>
          <w:rStyle w:val="ui-provider"/>
        </w:rPr>
      </w:pPr>
      <w:bookmarkStart w:id="50" w:name="_Toc151119381"/>
      <w:r>
        <w:rPr>
          <w:rStyle w:val="ui-provider"/>
        </w:rPr>
        <w:t xml:space="preserve">It should be noted that the </w:t>
      </w:r>
      <w:r w:rsidR="001E6703">
        <w:rPr>
          <w:rStyle w:val="ui-provider"/>
        </w:rPr>
        <w:t>administration</w:t>
      </w:r>
      <w:r>
        <w:rPr>
          <w:rStyle w:val="ui-provider"/>
        </w:rPr>
        <w:t xml:space="preserve"> of </w:t>
      </w:r>
      <w:r w:rsidR="001E6703">
        <w:rPr>
          <w:rStyle w:val="ui-provider"/>
        </w:rPr>
        <w:t>the agricultural levy system is done with an emphasis on transparency</w:t>
      </w:r>
      <w:r w:rsidR="00FF062B">
        <w:rPr>
          <w:rStyle w:val="ui-provider"/>
        </w:rPr>
        <w:t>.</w:t>
      </w:r>
      <w:r w:rsidR="001E6703">
        <w:rPr>
          <w:rStyle w:val="ui-provider"/>
        </w:rPr>
        <w:t xml:space="preserve"> </w:t>
      </w:r>
      <w:r w:rsidR="00FF062B">
        <w:rPr>
          <w:rStyle w:val="ui-provider"/>
        </w:rPr>
        <w:t>T</w:t>
      </w:r>
      <w:r w:rsidR="001E6703">
        <w:rPr>
          <w:rStyle w:val="ui-provider"/>
        </w:rPr>
        <w:t xml:space="preserve">he department </w:t>
      </w:r>
      <w:r w:rsidR="00FF062B">
        <w:rPr>
          <w:rStyle w:val="ui-provider"/>
        </w:rPr>
        <w:t>periodically publish</w:t>
      </w:r>
      <w:r w:rsidR="001E6703">
        <w:rPr>
          <w:rStyle w:val="ui-provider"/>
        </w:rPr>
        <w:t>es this data and tracks the cost of collecting each type of levy. This st</w:t>
      </w:r>
      <w:r w:rsidR="004341D2">
        <w:rPr>
          <w:rStyle w:val="ui-provider"/>
        </w:rPr>
        <w:t>ands</w:t>
      </w:r>
      <w:r w:rsidR="001E6703">
        <w:rPr>
          <w:rStyle w:val="ui-provider"/>
        </w:rPr>
        <w:t xml:space="preserve"> in contrast </w:t>
      </w:r>
      <w:r w:rsidR="00E34699">
        <w:rPr>
          <w:rStyle w:val="ui-provider"/>
        </w:rPr>
        <w:t>to</w:t>
      </w:r>
      <w:r w:rsidR="001E6703">
        <w:rPr>
          <w:rStyle w:val="ui-provider"/>
        </w:rPr>
        <w:t xml:space="preserve"> other levy collecting agencies where data was either not forthcoming or </w:t>
      </w:r>
      <w:r w:rsidR="004E766F">
        <w:rPr>
          <w:rStyle w:val="ui-provider"/>
        </w:rPr>
        <w:t xml:space="preserve">simply </w:t>
      </w:r>
      <w:r w:rsidR="001E6703">
        <w:rPr>
          <w:rStyle w:val="ui-provider"/>
        </w:rPr>
        <w:t xml:space="preserve">not available. As the Victorian Auditor General’s Office </w:t>
      </w:r>
      <w:r w:rsidR="004E766F">
        <w:rPr>
          <w:rStyle w:val="ui-provider"/>
        </w:rPr>
        <w:t>2023 audit</w:t>
      </w:r>
      <w:r w:rsidR="001E6703">
        <w:rPr>
          <w:rStyle w:val="ui-provider"/>
        </w:rPr>
        <w:t xml:space="preserve"> of </w:t>
      </w:r>
      <w:r w:rsidR="004E766F">
        <w:rPr>
          <w:rStyle w:val="ui-provider"/>
        </w:rPr>
        <w:t xml:space="preserve">tax </w:t>
      </w:r>
      <w:r w:rsidR="001E6703">
        <w:rPr>
          <w:rStyle w:val="ui-provider"/>
        </w:rPr>
        <w:t xml:space="preserve">collection </w:t>
      </w:r>
      <w:r w:rsidR="004E766F">
        <w:rPr>
          <w:rStyle w:val="ui-provider"/>
        </w:rPr>
        <w:t>efficiency notes</w:t>
      </w:r>
      <w:r w:rsidR="001E6703">
        <w:rPr>
          <w:rStyle w:val="ui-provider"/>
        </w:rPr>
        <w:t>:</w:t>
      </w:r>
    </w:p>
    <w:p w14:paraId="5C3B7F44" w14:textId="45F4CE8A" w:rsidR="002C1717" w:rsidRPr="00F27ABC" w:rsidRDefault="00112A17" w:rsidP="00F27ABC">
      <w:pPr>
        <w:pStyle w:val="Quote"/>
      </w:pPr>
      <w:r>
        <w:t>T</w:t>
      </w:r>
      <w:r w:rsidRPr="00112A17">
        <w:t xml:space="preserve">he DTF [Department of Treasury and Finance] and SRO </w:t>
      </w:r>
      <w:r w:rsidR="004E766F">
        <w:t xml:space="preserve">[State Revenue Office] </w:t>
      </w:r>
      <w:r w:rsidRPr="00112A17">
        <w:t>do not calculate or know SRO’s cost to collect $100 of tax.</w:t>
      </w:r>
      <w:r w:rsidR="002C1717">
        <w:t xml:space="preserve"> </w:t>
      </w:r>
      <w:r w:rsidR="005D270B" w:rsidRPr="005D270B">
        <w:rPr>
          <w:rFonts w:ascii="Arial" w:hAnsi="Arial" w:cs="Arial"/>
          <w:szCs w:val="24"/>
        </w:rPr>
        <w:t>(VAGO 2023)</w:t>
      </w:r>
    </w:p>
    <w:p w14:paraId="0A62B4D4" w14:textId="4B5F10BA" w:rsidR="00D35C49" w:rsidRDefault="00D35C49" w:rsidP="00F27ABC">
      <w:pPr>
        <w:pStyle w:val="BodyText"/>
      </w:pPr>
      <w:r>
        <w:rPr>
          <w:rStyle w:val="ui-provider"/>
        </w:rPr>
        <w:t xml:space="preserve">In contrast, </w:t>
      </w:r>
      <w:r w:rsidR="00F76D07">
        <w:rPr>
          <w:rStyle w:val="ui-provider"/>
        </w:rPr>
        <w:t>the Australian Tax Office which administers two levies, one of which is</w:t>
      </w:r>
      <w:r>
        <w:rPr>
          <w:rStyle w:val="ui-provider"/>
        </w:rPr>
        <w:t xml:space="preserve"> the Major Bank Levy</w:t>
      </w:r>
      <w:r w:rsidR="00F24E58">
        <w:rPr>
          <w:rStyle w:val="ui-provider"/>
        </w:rPr>
        <w:t xml:space="preserve"> (MBL)</w:t>
      </w:r>
      <w:r>
        <w:rPr>
          <w:rStyle w:val="ui-provider"/>
        </w:rPr>
        <w:t xml:space="preserve">, </w:t>
      </w:r>
      <w:r w:rsidR="00257C8E">
        <w:rPr>
          <w:rStyle w:val="ui-provider"/>
        </w:rPr>
        <w:t>were able to report</w:t>
      </w:r>
      <w:r w:rsidR="00D4638F">
        <w:rPr>
          <w:rStyle w:val="ui-provider"/>
        </w:rPr>
        <w:t xml:space="preserve"> the staffing cost </w:t>
      </w:r>
      <w:r w:rsidR="00F24E58">
        <w:rPr>
          <w:rStyle w:val="ui-provider"/>
        </w:rPr>
        <w:t>associated with</w:t>
      </w:r>
      <w:r w:rsidR="00D4638F">
        <w:rPr>
          <w:rStyle w:val="ui-provider"/>
        </w:rPr>
        <w:t xml:space="preserve"> the collection</w:t>
      </w:r>
      <w:r w:rsidR="00F24E58">
        <w:rPr>
          <w:rStyle w:val="ui-provider"/>
        </w:rPr>
        <w:t xml:space="preserve"> of the MBL</w:t>
      </w:r>
      <w:r w:rsidR="00540C6F">
        <w:rPr>
          <w:rStyle w:val="ui-provider"/>
        </w:rPr>
        <w:t xml:space="preserve">. Revenue is collected from the MBL </w:t>
      </w:r>
      <w:r w:rsidR="00F24E58">
        <w:rPr>
          <w:rStyle w:val="ui-provider"/>
        </w:rPr>
        <w:t>on</w:t>
      </w:r>
      <w:r>
        <w:rPr>
          <w:rStyle w:val="ui-provider"/>
        </w:rPr>
        <w:t xml:space="preserve"> </w:t>
      </w:r>
      <w:r w:rsidR="00540C6F">
        <w:rPr>
          <w:rStyle w:val="ui-provider"/>
        </w:rPr>
        <w:t xml:space="preserve">a </w:t>
      </w:r>
      <w:r>
        <w:rPr>
          <w:rStyle w:val="ui-provider"/>
        </w:rPr>
        <w:t xml:space="preserve">quarterly </w:t>
      </w:r>
      <w:r w:rsidR="00F24E58">
        <w:rPr>
          <w:rStyle w:val="ui-provider"/>
        </w:rPr>
        <w:t>basis</w:t>
      </w:r>
      <w:r>
        <w:rPr>
          <w:rStyle w:val="ui-provider"/>
        </w:rPr>
        <w:t xml:space="preserve"> from </w:t>
      </w:r>
      <w:r w:rsidR="00F24E58">
        <w:rPr>
          <w:rStyle w:val="ui-provider"/>
        </w:rPr>
        <w:t>Australia’s</w:t>
      </w:r>
      <w:r>
        <w:rPr>
          <w:rStyle w:val="ui-provider"/>
        </w:rPr>
        <w:t xml:space="preserve"> four major banks and Macquarie</w:t>
      </w:r>
      <w:r w:rsidR="00F24E58">
        <w:rPr>
          <w:rStyle w:val="ui-provider"/>
        </w:rPr>
        <w:t xml:space="preserve"> Bank</w:t>
      </w:r>
      <w:r w:rsidR="00D4638F">
        <w:rPr>
          <w:rStyle w:val="ui-provider"/>
        </w:rPr>
        <w:t xml:space="preserve">. </w:t>
      </w:r>
      <w:r w:rsidR="00644FF3">
        <w:rPr>
          <w:rStyle w:val="ui-provider"/>
        </w:rPr>
        <w:t>The levy</w:t>
      </w:r>
      <w:r>
        <w:rPr>
          <w:rStyle w:val="ui-provider"/>
        </w:rPr>
        <w:t xml:space="preserve"> has very low collection costs relative to the large revenue it brings </w:t>
      </w:r>
      <w:r>
        <w:t xml:space="preserve">– </w:t>
      </w:r>
      <w:r>
        <w:rPr>
          <w:rStyle w:val="ui-provider"/>
        </w:rPr>
        <w:t>less than $0.01 cents per $100 collected.</w:t>
      </w:r>
      <w:r>
        <w:rPr>
          <w:rStyle w:val="FootnoteReference"/>
        </w:rPr>
        <w:footnoteReference w:id="4"/>
      </w:r>
    </w:p>
    <w:p w14:paraId="3F5402AB" w14:textId="10DC7504" w:rsidR="008D4041" w:rsidRDefault="00DD1A62" w:rsidP="004D02B1">
      <w:pPr>
        <w:pStyle w:val="Heading3"/>
      </w:pPr>
      <w:r>
        <w:t>Levies</w:t>
      </w:r>
      <w:r w:rsidR="008D4041">
        <w:t xml:space="preserve"> can add complexity </w:t>
      </w:r>
      <w:r w:rsidR="00B66BD5">
        <w:t xml:space="preserve">to </w:t>
      </w:r>
      <w:r w:rsidR="008D4041">
        <w:t>the tax system</w:t>
      </w:r>
      <w:bookmarkEnd w:id="50"/>
    </w:p>
    <w:p w14:paraId="0CA3669E" w14:textId="77777777" w:rsidR="003C1B2A" w:rsidRPr="0047472E" w:rsidRDefault="001D17F2" w:rsidP="00F27ABC">
      <w:pPr>
        <w:pStyle w:val="BodyText"/>
      </w:pPr>
      <w:r>
        <w:t xml:space="preserve">Industry levies can </w:t>
      </w:r>
      <w:r w:rsidR="00024D52">
        <w:t>also add to the complexity of the tax system</w:t>
      </w:r>
      <w:r w:rsidR="003E4056">
        <w:t xml:space="preserve"> by </w:t>
      </w:r>
      <w:r w:rsidR="00CD7676">
        <w:t>increasing</w:t>
      </w:r>
      <w:r w:rsidR="003E4056">
        <w:t xml:space="preserve"> the number of taxes that any </w:t>
      </w:r>
      <w:r w:rsidR="003E4056" w:rsidRPr="0047472E">
        <w:t xml:space="preserve">individual </w:t>
      </w:r>
      <w:r w:rsidR="006802A5" w:rsidRPr="0047472E">
        <w:t>business</w:t>
      </w:r>
      <w:r w:rsidR="003E4056" w:rsidRPr="0047472E">
        <w:t xml:space="preserve"> needs to</w:t>
      </w:r>
      <w:r w:rsidR="006802A5" w:rsidRPr="0047472E">
        <w:t xml:space="preserve"> deal with</w:t>
      </w:r>
      <w:r w:rsidR="007D7C09" w:rsidRPr="0047472E">
        <w:t>.</w:t>
      </w:r>
      <w:r w:rsidR="00ED5E1A" w:rsidRPr="0047472E">
        <w:t xml:space="preserve"> </w:t>
      </w:r>
    </w:p>
    <w:p w14:paraId="40C659D0" w14:textId="670D9B65" w:rsidR="0032007A" w:rsidRPr="00EA7D47" w:rsidRDefault="00ED5E1A" w:rsidP="00F27ABC">
      <w:pPr>
        <w:pStyle w:val="BodyText"/>
      </w:pPr>
      <w:r w:rsidRPr="0047472E">
        <w:t>This complexity is compounded</w:t>
      </w:r>
      <w:r w:rsidR="00175E16" w:rsidRPr="0047472E">
        <w:t xml:space="preserve"> for national or cross-State businesses</w:t>
      </w:r>
      <w:r w:rsidRPr="0047472E">
        <w:t xml:space="preserve"> where</w:t>
      </w:r>
      <w:r w:rsidR="0003458E" w:rsidRPr="0047472E">
        <w:t xml:space="preserve"> similar levies are imposed in inconsistent ways by </w:t>
      </w:r>
      <w:r w:rsidR="001C01E4" w:rsidRPr="0047472E">
        <w:t xml:space="preserve">different </w:t>
      </w:r>
      <w:r w:rsidR="00F44BCA">
        <w:t>s</w:t>
      </w:r>
      <w:r w:rsidR="0003458E" w:rsidRPr="0047472E">
        <w:t xml:space="preserve">tate and </w:t>
      </w:r>
      <w:r w:rsidR="00F44BCA">
        <w:t>t</w:t>
      </w:r>
      <w:r w:rsidR="0003458E" w:rsidRPr="0047472E">
        <w:t>erritory governments</w:t>
      </w:r>
      <w:r w:rsidR="000778EC" w:rsidRPr="0047472E">
        <w:t xml:space="preserve">. </w:t>
      </w:r>
      <w:r w:rsidR="00363EC5" w:rsidRPr="0047472E">
        <w:t xml:space="preserve">Inconsistent approaches to </w:t>
      </w:r>
      <w:r w:rsidR="00FA6BDB">
        <w:t>s</w:t>
      </w:r>
      <w:r w:rsidR="00422F8F" w:rsidRPr="0047472E">
        <w:t xml:space="preserve">tate and </w:t>
      </w:r>
      <w:r w:rsidR="00FA6BDB">
        <w:t>t</w:t>
      </w:r>
      <w:r w:rsidR="00422F8F" w:rsidRPr="0047472E">
        <w:t>erritory levies</w:t>
      </w:r>
      <w:r w:rsidR="000778EC" w:rsidRPr="0047472E">
        <w:t xml:space="preserve"> can also </w:t>
      </w:r>
      <w:r w:rsidR="00422F8F" w:rsidRPr="0047472E">
        <w:t>distort the allocation of business activities</w:t>
      </w:r>
      <w:r w:rsidR="00F52638" w:rsidRPr="0047472E">
        <w:t xml:space="preserve">, particularly where </w:t>
      </w:r>
      <w:r w:rsidR="00991B96" w:rsidRPr="0047472E">
        <w:t>differences in</w:t>
      </w:r>
      <w:r w:rsidR="00F52638" w:rsidRPr="0047472E">
        <w:t xml:space="preserve"> levy rates in one lead businesses to shift related activities</w:t>
      </w:r>
      <w:r w:rsidR="00E54B6F" w:rsidRPr="0047472E">
        <w:t xml:space="preserve"> </w:t>
      </w:r>
      <w:r w:rsidR="00F52638" w:rsidRPr="0047472E">
        <w:t>to another</w:t>
      </w:r>
      <w:r w:rsidR="00DD32D0" w:rsidRPr="0047472E">
        <w:t xml:space="preserve">. This can result in efficiency costs </w:t>
      </w:r>
      <w:r w:rsidR="002914D3" w:rsidRPr="0047472E">
        <w:t xml:space="preserve">by distorting business activities away from what would otherwise </w:t>
      </w:r>
      <w:r w:rsidR="00025CC7" w:rsidRPr="0047472E">
        <w:t xml:space="preserve">minimise </w:t>
      </w:r>
      <w:r w:rsidR="00581C79" w:rsidRPr="0047472E">
        <w:t xml:space="preserve">operating </w:t>
      </w:r>
      <w:r w:rsidR="00025CC7" w:rsidRPr="0047472E">
        <w:t>costs.</w:t>
      </w:r>
      <w:r w:rsidR="000778EC" w:rsidRPr="0047472E">
        <w:t xml:space="preserve"> </w:t>
      </w:r>
      <w:r w:rsidR="00144BB8" w:rsidRPr="0047472E">
        <w:t>The</w:t>
      </w:r>
      <w:r w:rsidR="00754CC2" w:rsidRPr="0047472E">
        <w:t xml:space="preserve">se dynamics </w:t>
      </w:r>
      <w:r w:rsidR="004009AC" w:rsidRPr="0047472E">
        <w:t>may have played a role in the evolution of</w:t>
      </w:r>
      <w:r w:rsidR="00B137A9" w:rsidRPr="0047472E">
        <w:t xml:space="preserve"> </w:t>
      </w:r>
      <w:r w:rsidR="00DE21EC" w:rsidRPr="0047472E">
        <w:t>s</w:t>
      </w:r>
      <w:r w:rsidR="00B137A9" w:rsidRPr="0047472E">
        <w:t>tate</w:t>
      </w:r>
      <w:r w:rsidR="00501300" w:rsidRPr="0047472E">
        <w:t>-level</w:t>
      </w:r>
      <w:r w:rsidR="004009AC" w:rsidRPr="0047472E">
        <w:t xml:space="preserve"> </w:t>
      </w:r>
      <w:r w:rsidR="00B137A9" w:rsidRPr="0047472E">
        <w:t xml:space="preserve">waste levies </w:t>
      </w:r>
      <w:r w:rsidR="00803B52" w:rsidRPr="0047472E">
        <w:t xml:space="preserve">(box </w:t>
      </w:r>
      <w:r w:rsidR="009A042F" w:rsidRPr="0047472E">
        <w:t>2.</w:t>
      </w:r>
      <w:r w:rsidR="00803B52" w:rsidRPr="0047472E">
        <w:t>1).</w:t>
      </w:r>
    </w:p>
    <w:p w14:paraId="2830CBDF" w14:textId="77777777" w:rsidR="0029779C" w:rsidRPr="00977EBD" w:rsidRDefault="0029779C" w:rsidP="0029779C">
      <w:pPr>
        <w:pStyle w:val="NoSpacing"/>
      </w:pPr>
    </w:p>
    <w:tbl>
      <w:tblPr>
        <w:tblStyle w:val="Boxtable"/>
        <w:tblW w:w="5000" w:type="pct"/>
        <w:tblLook w:val="04A0" w:firstRow="1" w:lastRow="0" w:firstColumn="1" w:lastColumn="0" w:noHBand="0" w:noVBand="1"/>
      </w:tblPr>
      <w:tblGrid>
        <w:gridCol w:w="9638"/>
      </w:tblGrid>
      <w:tr w:rsidR="0029779C" w14:paraId="624B337A" w14:textId="77777777" w:rsidTr="61999AEF">
        <w:trPr>
          <w:tblHeader/>
        </w:trPr>
        <w:tc>
          <w:tcPr>
            <w:tcW w:w="9638" w:type="dxa"/>
            <w:shd w:val="clear" w:color="auto" w:fill="EBEBEB"/>
            <w:tcMar>
              <w:top w:w="170" w:type="dxa"/>
              <w:left w:w="170" w:type="dxa"/>
              <w:bottom w:w="113" w:type="dxa"/>
              <w:right w:w="170" w:type="dxa"/>
            </w:tcMar>
            <w:hideMark/>
          </w:tcPr>
          <w:p w14:paraId="730A0413" w14:textId="007D896A" w:rsidR="0029779C" w:rsidRPr="00F27ABC" w:rsidRDefault="0029779C" w:rsidP="00AD4E64">
            <w:pPr>
              <w:pStyle w:val="BoxHeading1"/>
            </w:pPr>
            <w:r w:rsidRPr="00977EBD">
              <w:t xml:space="preserve">Box </w:t>
            </w:r>
            <w:r w:rsidR="009A042F" w:rsidRPr="00977EBD">
              <w:t>2.1</w:t>
            </w:r>
            <w:r w:rsidRPr="00977EBD">
              <w:t xml:space="preserve"> – </w:t>
            </w:r>
            <w:r w:rsidR="32609FCC" w:rsidRPr="00977EBD">
              <w:t xml:space="preserve">Inefficient path dependency – </w:t>
            </w:r>
            <w:r w:rsidR="000C67BB">
              <w:t>s</w:t>
            </w:r>
            <w:r w:rsidR="00F07036" w:rsidRPr="00977EBD">
              <w:t xml:space="preserve">tate and </w:t>
            </w:r>
            <w:r w:rsidR="000C67BB">
              <w:t>t</w:t>
            </w:r>
            <w:r w:rsidR="00F07036" w:rsidRPr="00977EBD">
              <w:t>erritory</w:t>
            </w:r>
            <w:r w:rsidR="32609FCC" w:rsidRPr="00977EBD">
              <w:t xml:space="preserve"> </w:t>
            </w:r>
            <w:r w:rsidR="00296EB9">
              <w:t>w</w:t>
            </w:r>
            <w:r w:rsidRPr="00977EBD">
              <w:t xml:space="preserve">aste </w:t>
            </w:r>
            <w:r w:rsidR="00296EB9">
              <w:t>l</w:t>
            </w:r>
            <w:r w:rsidRPr="00977EBD">
              <w:t>ev</w:t>
            </w:r>
            <w:r w:rsidR="00F07036" w:rsidRPr="00977EBD">
              <w:t>ies</w:t>
            </w:r>
          </w:p>
        </w:tc>
      </w:tr>
      <w:tr w:rsidR="0029779C" w14:paraId="12CDF61A" w14:textId="77777777" w:rsidTr="61999AEF">
        <w:tc>
          <w:tcPr>
            <w:tcW w:w="9638" w:type="dxa"/>
            <w:shd w:val="clear" w:color="auto" w:fill="EBEBEB"/>
            <w:tcMar>
              <w:top w:w="28" w:type="dxa"/>
              <w:left w:w="170" w:type="dxa"/>
              <w:bottom w:w="170" w:type="dxa"/>
              <w:right w:w="170" w:type="dxa"/>
            </w:tcMar>
            <w:hideMark/>
          </w:tcPr>
          <w:p w14:paraId="56F76F56" w14:textId="4BD7C1EA" w:rsidR="0029779C" w:rsidRPr="00A031C8" w:rsidRDefault="00D95921" w:rsidP="00CA19FF">
            <w:pPr>
              <w:pStyle w:val="BodyText"/>
            </w:pPr>
            <w:r>
              <w:t>W</w:t>
            </w:r>
            <w:r w:rsidR="0029779C" w:rsidRPr="00A031C8">
              <w:t>aste lev</w:t>
            </w:r>
            <w:r w:rsidR="002327EE">
              <w:t>ies</w:t>
            </w:r>
            <w:r w:rsidR="0029779C" w:rsidRPr="00A031C8">
              <w:t xml:space="preserve"> </w:t>
            </w:r>
            <w:r w:rsidR="002327EE">
              <w:t>are</w:t>
            </w:r>
            <w:r w:rsidR="0029779C" w:rsidRPr="00A031C8">
              <w:t xml:space="preserve"> imposed </w:t>
            </w:r>
            <w:r w:rsidR="007E7A76">
              <w:t>on landfill</w:t>
            </w:r>
            <w:r w:rsidR="0029779C" w:rsidRPr="00A031C8">
              <w:t xml:space="preserve"> waste</w:t>
            </w:r>
            <w:r w:rsidR="00EE69C1">
              <w:t xml:space="preserve"> </w:t>
            </w:r>
            <w:r w:rsidR="007E7A76">
              <w:t>facilities</w:t>
            </w:r>
            <w:r w:rsidR="00EE69C1">
              <w:t>. Their stated intent is to</w:t>
            </w:r>
            <w:r w:rsidR="0029779C" w:rsidRPr="00A031C8">
              <w:t xml:space="preserve"> encourag</w:t>
            </w:r>
            <w:r w:rsidR="00EE69C1">
              <w:t>e</w:t>
            </w:r>
            <w:r w:rsidR="0029779C" w:rsidRPr="00A031C8">
              <w:t xml:space="preserve"> waste reduction, </w:t>
            </w:r>
            <w:r w:rsidR="00EE69C1">
              <w:t xml:space="preserve">and waste diversion into </w:t>
            </w:r>
            <w:r w:rsidR="0029779C" w:rsidRPr="00A031C8">
              <w:t xml:space="preserve">recycling. </w:t>
            </w:r>
            <w:r w:rsidR="001140C3">
              <w:t xml:space="preserve">Levy rates </w:t>
            </w:r>
            <w:r w:rsidR="006546E1">
              <w:t xml:space="preserve">have historically </w:t>
            </w:r>
            <w:r w:rsidR="001140C3">
              <w:t>var</w:t>
            </w:r>
            <w:r w:rsidR="006546E1">
              <w:t>ied</w:t>
            </w:r>
            <w:r w:rsidR="0062528C">
              <w:t>,</w:t>
            </w:r>
            <w:r w:rsidR="006E26CA">
              <w:t xml:space="preserve"> </w:t>
            </w:r>
            <w:r w:rsidR="00E12A2B">
              <w:t>hav</w:t>
            </w:r>
            <w:r w:rsidR="0062528C">
              <w:t>ing</w:t>
            </w:r>
            <w:r w:rsidR="00E12A2B">
              <w:t xml:space="preserve"> been introduced at different times in different jurisdictions</w:t>
            </w:r>
            <w:r w:rsidR="00CF552A">
              <w:t>. This has led to a cycle of changing levy rates</w:t>
            </w:r>
            <w:r w:rsidR="001D06C3">
              <w:t xml:space="preserve"> to avoid </w:t>
            </w:r>
            <w:r w:rsidR="003A210E">
              <w:t xml:space="preserve">people </w:t>
            </w:r>
            <w:r w:rsidR="00847C33">
              <w:t>from</w:t>
            </w:r>
            <w:r w:rsidR="001D06C3">
              <w:t xml:space="preserve"> </w:t>
            </w:r>
            <w:r w:rsidR="00C24937">
              <w:t xml:space="preserve">driving across state borders to dump waste at cheaper rates </w:t>
            </w:r>
            <w:r w:rsidR="006F0BD3" w:rsidRPr="006F0BD3">
              <w:rPr>
                <w:rFonts w:ascii="Arial" w:hAnsi="Arial" w:cs="Arial"/>
                <w:szCs w:val="24"/>
              </w:rPr>
              <w:t>(ECRC 2018, pp. 47–48)</w:t>
            </w:r>
            <w:r w:rsidR="00107415">
              <w:t>.</w:t>
            </w:r>
          </w:p>
          <w:p w14:paraId="15F4D6A9" w14:textId="60BBC742" w:rsidR="0019147A" w:rsidRDefault="0019147A" w:rsidP="00CA19FF">
            <w:pPr>
              <w:pStyle w:val="BodyText"/>
            </w:pPr>
            <w:r>
              <w:t xml:space="preserve">A coordinated approach to the </w:t>
            </w:r>
            <w:r w:rsidR="006E77EC">
              <w:t xml:space="preserve">policy goal of waste levies, and the subsequent </w:t>
            </w:r>
            <w:r>
              <w:t>setting of lev</w:t>
            </w:r>
            <w:r w:rsidR="006E77EC">
              <w:t>y rates,</w:t>
            </w:r>
            <w:r>
              <w:t xml:space="preserve"> can help mitigate some of these challenges. </w:t>
            </w:r>
            <w:r w:rsidRPr="002C3DC6">
              <w:t xml:space="preserve">In the 2019 </w:t>
            </w:r>
            <w:r w:rsidRPr="005E1F6F">
              <w:rPr>
                <w:i/>
                <w:iCs/>
              </w:rPr>
              <w:t>National Waste Policy Action Plan</w:t>
            </w:r>
            <w:r>
              <w:t>,</w:t>
            </w:r>
            <w:r w:rsidRPr="002C3DC6">
              <w:t xml:space="preserve"> states and territories announced their intent to </w:t>
            </w:r>
            <w:r>
              <w:t xml:space="preserve">do so </w:t>
            </w:r>
            <w:r w:rsidRPr="009C2404">
              <w:rPr>
                <w:rFonts w:ascii="Arial" w:hAnsi="Arial" w:cs="Arial"/>
                <w:szCs w:val="24"/>
              </w:rPr>
              <w:t>(DCCEEW 2019, p. 14)</w:t>
            </w:r>
            <w:r>
              <w:t>.</w:t>
            </w:r>
          </w:p>
          <w:p w14:paraId="4ED19557" w14:textId="1D22ACE9" w:rsidR="004B6EA3" w:rsidRDefault="004B6EA3" w:rsidP="00F27ABC">
            <w:pPr>
              <w:pStyle w:val="FigureTableHeading"/>
              <w:spacing w:after="0"/>
              <w:rPr>
                <w:vertAlign w:val="superscript"/>
              </w:rPr>
            </w:pPr>
            <w:r>
              <w:t xml:space="preserve">Waste levy rate surges over recent </w:t>
            </w:r>
            <w:r w:rsidR="00EC310C">
              <w:t>years</w:t>
            </w:r>
            <w:r w:rsidRPr="00066CF5">
              <w:rPr>
                <w:vertAlign w:val="superscript"/>
              </w:rPr>
              <w:t>a</w:t>
            </w:r>
          </w:p>
          <w:p w14:paraId="5E591444" w14:textId="507C85FF" w:rsidR="00056DCB" w:rsidRPr="00B34098" w:rsidRDefault="00056DCB" w:rsidP="00F27ABC">
            <w:pPr>
              <w:pStyle w:val="FigureTableSubheading"/>
            </w:pPr>
            <w:r w:rsidRPr="00B34098">
              <w:t>Waste levy rate ($/tonne) by States and Territor</w:t>
            </w:r>
            <w:r w:rsidR="005C4854" w:rsidRPr="00977EBD">
              <w:t>y</w:t>
            </w:r>
            <w:r w:rsidRPr="00977EBD">
              <w:t xml:space="preserve"> from 1994</w:t>
            </w:r>
            <w:r w:rsidR="005C4854" w:rsidRPr="00977EBD">
              <w:t>-95</w:t>
            </w:r>
            <w:r w:rsidRPr="00977EBD">
              <w:t xml:space="preserve"> to 202</w:t>
            </w:r>
            <w:r w:rsidR="005C4854" w:rsidRPr="00977EBD">
              <w:t>2-23</w:t>
            </w:r>
          </w:p>
          <w:p w14:paraId="1475B333" w14:textId="6D387525" w:rsidR="004B6EA3" w:rsidRPr="005550A0" w:rsidRDefault="00681BFA" w:rsidP="00F27ABC">
            <w:pPr>
              <w:pStyle w:val="BodyText"/>
              <w:jc w:val="center"/>
            </w:pPr>
            <w:r w:rsidRPr="00681BFA">
              <w:rPr>
                <w:rFonts w:asciiTheme="majorHAnsi" w:hAnsiTheme="majorHAnsi"/>
                <w:noProof/>
                <w:color w:val="58585B"/>
              </w:rPr>
              <w:drawing>
                <wp:inline distT="0" distB="0" distL="0" distR="0" wp14:anchorId="2E309965" wp14:editId="62B811A8">
                  <wp:extent cx="5884606" cy="2877057"/>
                  <wp:effectExtent l="0" t="0" r="0" b="0"/>
                  <wp:docPr id="617224762" name="Picture 617224762" descr="This figure is a line chart which has the waste levy rate measured as dollar per tonne on the y-axis and the year on the x-axis. The line chart is grouped by each state and territory. The chart shows that as each state and territory changed their levy rate so did other state and territories. This led to a large increase in the levy rates from 2009 unti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24762" name="Picture 3" descr="This figure is a line chart which has the waste levy rate measured as dollar per tonne on the y-axis and the year on the x-axis. The line chart is grouped by each state and territory. The chart shows that as each state and territory changed their levy rate so did other state and territories. This led to a large increase in the levy rates from 2009 until 202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688" r="2157"/>
                          <a:stretch/>
                        </pic:blipFill>
                        <pic:spPr bwMode="auto">
                          <a:xfrm>
                            <a:off x="0" y="0"/>
                            <a:ext cx="5884867" cy="2877185"/>
                          </a:xfrm>
                          <a:prstGeom prst="rect">
                            <a:avLst/>
                          </a:prstGeom>
                          <a:noFill/>
                          <a:ln>
                            <a:noFill/>
                          </a:ln>
                          <a:extLst>
                            <a:ext uri="{53640926-AAD7-44D8-BBD7-CCE9431645EC}">
                              <a14:shadowObscured xmlns:a14="http://schemas.microsoft.com/office/drawing/2010/main"/>
                            </a:ext>
                          </a:extLst>
                        </pic:spPr>
                      </pic:pic>
                    </a:graphicData>
                  </a:graphic>
                </wp:inline>
              </w:drawing>
            </w:r>
            <w:r w:rsidR="005C4854" w:rsidRPr="005C4854">
              <w:rPr>
                <w:rFonts w:asciiTheme="majorHAnsi" w:hAnsiTheme="majorHAnsi"/>
                <w:color w:val="58585B"/>
              </w:rPr>
              <w:t xml:space="preserve"> </w:t>
            </w:r>
          </w:p>
          <w:p w14:paraId="02686FB7" w14:textId="39E4E416" w:rsidR="004B6EA3" w:rsidRDefault="004B6EA3">
            <w:pPr>
              <w:pStyle w:val="Note"/>
              <w:keepLines/>
            </w:pPr>
            <w:r w:rsidRPr="00180E66">
              <w:rPr>
                <w:b/>
                <w:bCs/>
              </w:rPr>
              <w:t>a.</w:t>
            </w:r>
            <w:r>
              <w:t xml:space="preserve"> </w:t>
            </w:r>
            <w:r w:rsidR="00EC310C">
              <w:t>There is currently no waste levy in NT, but</w:t>
            </w:r>
            <w:r w:rsidR="000C0EA0">
              <w:t xml:space="preserve"> the</w:t>
            </w:r>
            <w:r w:rsidR="00EC310C">
              <w:t xml:space="preserve"> NT </w:t>
            </w:r>
            <w:r w:rsidR="000C0EA0">
              <w:t>G</w:t>
            </w:r>
            <w:r w:rsidR="00EC310C">
              <w:t xml:space="preserve">overnment is looking to impose one </w:t>
            </w:r>
            <w:r w:rsidR="003F0805" w:rsidRPr="003F0805">
              <w:rPr>
                <w:rFonts w:ascii="Arial" w:hAnsi="Arial" w:cs="Arial"/>
                <w:szCs w:val="24"/>
              </w:rPr>
              <w:t>(Northern Territory Government 2022, p. 12)</w:t>
            </w:r>
            <w:r w:rsidR="008104F7">
              <w:t>.</w:t>
            </w:r>
            <w:r w:rsidR="005C4854">
              <w:t xml:space="preserve"> </w:t>
            </w:r>
            <w:r w:rsidR="004D24C3">
              <w:t>Past l</w:t>
            </w:r>
            <w:r w:rsidR="005C4854">
              <w:t xml:space="preserve">evy data </w:t>
            </w:r>
            <w:r w:rsidR="004D24C3">
              <w:t xml:space="preserve">was </w:t>
            </w:r>
            <w:r w:rsidR="005C4854">
              <w:t>limited for WA.</w:t>
            </w:r>
            <w:r w:rsidR="00713212">
              <w:t xml:space="preserve"> The ACT </w:t>
            </w:r>
            <w:r w:rsidR="00D5555F">
              <w:t>has</w:t>
            </w:r>
            <w:r w:rsidR="004D24C3">
              <w:t xml:space="preserve"> </w:t>
            </w:r>
            <w:r w:rsidR="00D5555F">
              <w:t>gate fees without a specific waste levy</w:t>
            </w:r>
            <w:r w:rsidR="004D24C3">
              <w:t>.</w:t>
            </w:r>
          </w:p>
          <w:p w14:paraId="480F6CCE" w14:textId="63AD992D" w:rsidR="0029779C" w:rsidRPr="00F27ABC" w:rsidRDefault="004B6EA3" w:rsidP="0019147A">
            <w:pPr>
              <w:pStyle w:val="Source"/>
            </w:pPr>
            <w:r w:rsidRPr="00776B14">
              <w:t xml:space="preserve">Source: </w:t>
            </w:r>
            <w:r w:rsidR="001E1962">
              <w:t>S</w:t>
            </w:r>
            <w:r w:rsidR="00AD4F68">
              <w:t xml:space="preserve">tate and </w:t>
            </w:r>
            <w:r w:rsidR="001E1962">
              <w:t>T</w:t>
            </w:r>
            <w:r w:rsidR="007E693C">
              <w:t>erritory Environmental P</w:t>
            </w:r>
            <w:r w:rsidR="001E1962">
              <w:t>rotection Agencies</w:t>
            </w:r>
            <w:r w:rsidRPr="00776B14">
              <w:t>.</w:t>
            </w:r>
          </w:p>
        </w:tc>
      </w:tr>
      <w:tr w:rsidR="0029779C" w14:paraId="447A3DA1" w14:textId="77777777" w:rsidTr="61999AEF">
        <w:trPr>
          <w:hidden/>
        </w:trPr>
        <w:tc>
          <w:tcPr>
            <w:tcW w:w="9638" w:type="dxa"/>
            <w:shd w:val="clear" w:color="auto" w:fill="auto"/>
            <w:tcMar>
              <w:top w:w="0" w:type="dxa"/>
              <w:left w:w="170" w:type="dxa"/>
              <w:bottom w:w="0" w:type="dxa"/>
              <w:right w:w="170" w:type="dxa"/>
            </w:tcMar>
          </w:tcPr>
          <w:p w14:paraId="02670011" w14:textId="76F8A30B" w:rsidR="0029779C" w:rsidRPr="00465191" w:rsidRDefault="0029779C">
            <w:pPr>
              <w:pStyle w:val="BodyText"/>
              <w:spacing w:before="0" w:after="0" w:line="80" w:lineRule="atLeast"/>
              <w:rPr>
                <w:smallCaps/>
                <w:vanish/>
              </w:rPr>
            </w:pPr>
          </w:p>
        </w:tc>
      </w:tr>
    </w:tbl>
    <w:p w14:paraId="790CA242" w14:textId="5A224223" w:rsidR="00FA0966" w:rsidRPr="009643BE" w:rsidRDefault="00A97983" w:rsidP="009643BE">
      <w:pPr>
        <w:pStyle w:val="BodyText"/>
      </w:pPr>
      <w:r>
        <w:t>I</w:t>
      </w:r>
      <w:r w:rsidR="008B4FF3">
        <w:t>ndustry lev</w:t>
      </w:r>
      <w:r w:rsidR="00241F2E">
        <w:t xml:space="preserve">y systems </w:t>
      </w:r>
      <w:r w:rsidR="008B4FF3">
        <w:t xml:space="preserve">can </w:t>
      </w:r>
      <w:r w:rsidR="00087216">
        <w:t>also</w:t>
      </w:r>
      <w:r w:rsidR="008B4FF3">
        <w:t xml:space="preserve"> be distortive when </w:t>
      </w:r>
      <w:r w:rsidR="00241F2E">
        <w:t xml:space="preserve">coupled with other policy settings. For example, the practice of matching </w:t>
      </w:r>
      <w:r w:rsidR="009F2175">
        <w:t xml:space="preserve">industry levy proceeds </w:t>
      </w:r>
      <w:r w:rsidR="00BB5A04">
        <w:t xml:space="preserve">that go to </w:t>
      </w:r>
      <w:r w:rsidR="005D0099">
        <w:t>research and development (</w:t>
      </w:r>
      <w:r w:rsidR="00BB5A04">
        <w:t>R&amp;D</w:t>
      </w:r>
      <w:r w:rsidR="005D0099">
        <w:t>)</w:t>
      </w:r>
      <w:r w:rsidR="00BB5A04">
        <w:t xml:space="preserve"> activity in the agricultural sector </w:t>
      </w:r>
      <w:r w:rsidR="0032089F">
        <w:t xml:space="preserve">– </w:t>
      </w:r>
      <w:r w:rsidR="00BB5A04">
        <w:t>up to 0.5% of the gross value added (GVA) of the sector</w:t>
      </w:r>
      <w:r w:rsidR="00A43B9A">
        <w:t xml:space="preserve"> - </w:t>
      </w:r>
      <w:r w:rsidR="00A74587">
        <w:t xml:space="preserve">is a system that is selectively available </w:t>
      </w:r>
      <w:r w:rsidR="00D405D2">
        <w:t>to the agricultu</w:t>
      </w:r>
      <w:r w:rsidR="00BD17EA">
        <w:t>ral sector</w:t>
      </w:r>
      <w:r w:rsidR="008831A0">
        <w:t xml:space="preserve"> </w:t>
      </w:r>
      <w:r w:rsidR="008831A0" w:rsidRPr="00164189">
        <w:rPr>
          <w:rFonts w:ascii="Arial" w:hAnsi="Arial" w:cs="Arial"/>
          <w:szCs w:val="24"/>
        </w:rPr>
        <w:t>(Kerin 2017, p. 618)</w:t>
      </w:r>
      <w:r w:rsidR="00BD17EA">
        <w:t xml:space="preserve">. </w:t>
      </w:r>
      <w:r w:rsidR="0084502B">
        <w:t xml:space="preserve">The </w:t>
      </w:r>
      <w:r w:rsidR="00E35C22">
        <w:t>Commission’s</w:t>
      </w:r>
      <w:r w:rsidR="00D05B08">
        <w:t xml:space="preserve"> 2011 inquiry into </w:t>
      </w:r>
      <w:r w:rsidR="003E0939" w:rsidRPr="00A031C8">
        <w:rPr>
          <w:i/>
        </w:rPr>
        <w:t>Rural Research and Development Corporations</w:t>
      </w:r>
      <w:r w:rsidR="00D05B08">
        <w:t xml:space="preserve"> noted that government matching of R&amp;D levy proceeds was not to </w:t>
      </w:r>
      <w:r w:rsidR="004C7D58">
        <w:t>address the prospect of free-riding in the funding of sectoral public goods</w:t>
      </w:r>
      <w:r w:rsidR="00927487">
        <w:t xml:space="preserve">, but </w:t>
      </w:r>
      <w:r w:rsidR="0093341A">
        <w:t xml:space="preserve">rather </w:t>
      </w:r>
      <w:r w:rsidR="00927487">
        <w:t xml:space="preserve">to </w:t>
      </w:r>
      <w:r w:rsidR="00CF657A">
        <w:t xml:space="preserve">target spillover benefits to third parties </w:t>
      </w:r>
      <w:r w:rsidR="00EF7B11">
        <w:t>from R&amp;D investments</w:t>
      </w:r>
      <w:r w:rsidR="00CF657A">
        <w:t xml:space="preserve"> </w:t>
      </w:r>
      <w:r w:rsidR="00DB3E2B" w:rsidRPr="00DB3E2B">
        <w:rPr>
          <w:rFonts w:ascii="Arial" w:hAnsi="Arial" w:cs="Arial"/>
          <w:szCs w:val="24"/>
        </w:rPr>
        <w:t>(PC 2011, p. 121)</w:t>
      </w:r>
      <w:r w:rsidR="00706DC2">
        <w:t>.</w:t>
      </w:r>
    </w:p>
    <w:p w14:paraId="6FE4F6C4" w14:textId="2C097A51" w:rsidR="00A97983" w:rsidRDefault="0027780A" w:rsidP="009F0D1D">
      <w:pPr>
        <w:pStyle w:val="Heading3"/>
      </w:pPr>
      <w:bookmarkStart w:id="51" w:name="_Toc151119382"/>
      <w:r>
        <w:t>Levies</w:t>
      </w:r>
      <w:r w:rsidR="00A97983">
        <w:t xml:space="preserve"> are not necessarily equity enhancing</w:t>
      </w:r>
      <w:bookmarkEnd w:id="51"/>
    </w:p>
    <w:p w14:paraId="2A25993C" w14:textId="4977524D" w:rsidR="00A97983" w:rsidRDefault="00A97983" w:rsidP="00A97983">
      <w:pPr>
        <w:pStyle w:val="BodyText"/>
      </w:pPr>
      <w:r w:rsidRPr="00127BD0">
        <w:t xml:space="preserve">While </w:t>
      </w:r>
      <w:r>
        <w:t>tax and transfer systems frequently pursue equity at the cost of efficiency</w:t>
      </w:r>
      <w:r w:rsidRPr="00127BD0">
        <w:t xml:space="preserve">, it is not clear that industry levies are </w:t>
      </w:r>
      <w:r w:rsidRPr="005D72CF">
        <w:t xml:space="preserve">generally better placed to pursue equity goals than the tax and transfer </w:t>
      </w:r>
      <w:r>
        <w:t>system</w:t>
      </w:r>
      <w:r w:rsidRPr="005D72CF">
        <w:t xml:space="preserve"> more </w:t>
      </w:r>
      <w:r w:rsidR="003E402A">
        <w:t>generally</w:t>
      </w:r>
      <w:r w:rsidRPr="005D72CF">
        <w:t>.</w:t>
      </w:r>
    </w:p>
    <w:p w14:paraId="7F744BD0" w14:textId="04FE68EF" w:rsidR="00A97983" w:rsidRDefault="00A97983" w:rsidP="00A97983">
      <w:pPr>
        <w:pStyle w:val="BodyText"/>
      </w:pPr>
      <w:r>
        <w:t>While the notion of ‘equity’ is ultimately subjective, policymakers generally regard a tax and transfer system as being equitable if:</w:t>
      </w:r>
    </w:p>
    <w:p w14:paraId="2B8D7388" w14:textId="2E1CBD3D" w:rsidR="00A97983" w:rsidRPr="00DF4768" w:rsidRDefault="00A97983" w:rsidP="00DF4768">
      <w:pPr>
        <w:pStyle w:val="ListBullet"/>
      </w:pPr>
      <w:r w:rsidRPr="00DF4768">
        <w:t>people in similar economic circumstances are treated similarly (referred to as ‘horizontal equity’)</w:t>
      </w:r>
    </w:p>
    <w:p w14:paraId="6C9603BE" w14:textId="1F948A3B" w:rsidR="00A97983" w:rsidRPr="00DF4768" w:rsidRDefault="00A97983" w:rsidP="00DF4768">
      <w:pPr>
        <w:pStyle w:val="ListBullet"/>
      </w:pPr>
      <w:r w:rsidRPr="00DF4768">
        <w:t>the amount of tax paid increases alongside people’s ability to pay (‘vertical equity’).</w:t>
      </w:r>
    </w:p>
    <w:p w14:paraId="053E4F1E" w14:textId="4A24B163" w:rsidR="00A97983" w:rsidRPr="009643BE" w:rsidRDefault="00A97983" w:rsidP="009643BE">
      <w:pPr>
        <w:pStyle w:val="BodyText"/>
      </w:pPr>
      <w:r>
        <w:t xml:space="preserve">The narrow application of industry levies means that </w:t>
      </w:r>
      <w:r w:rsidR="009F0D1D">
        <w:t>their</w:t>
      </w:r>
      <w:r>
        <w:t xml:space="preserve"> ability to meaningfully contribute to tax and transfer system equity is </w:t>
      </w:r>
      <w:r w:rsidR="00142EDF">
        <w:t xml:space="preserve">likely </w:t>
      </w:r>
      <w:r>
        <w:t>limited (section 2.</w:t>
      </w:r>
      <w:r w:rsidR="00924DA0">
        <w:t>2</w:t>
      </w:r>
      <w:r>
        <w:t>).</w:t>
      </w:r>
    </w:p>
    <w:p w14:paraId="583430A7" w14:textId="2D3A33EF" w:rsidR="0029779C" w:rsidRDefault="00C82B6B" w:rsidP="00FA0966">
      <w:pPr>
        <w:pStyle w:val="Heading3"/>
      </w:pPr>
      <w:bookmarkStart w:id="52" w:name="_Toc151119383"/>
      <w:r>
        <w:t>We</w:t>
      </w:r>
      <w:r w:rsidR="00FA0966" w:rsidRPr="00A031C8">
        <w:t xml:space="preserve"> need a framework to assess industry levy proposals</w:t>
      </w:r>
      <w:bookmarkEnd w:id="52"/>
    </w:p>
    <w:p w14:paraId="566499B3" w14:textId="238E3E8E" w:rsidR="003B77A0" w:rsidRDefault="00D02024" w:rsidP="00FA0966">
      <w:pPr>
        <w:pStyle w:val="BodyText"/>
        <w:rPr>
          <w:spacing w:val="2"/>
        </w:rPr>
      </w:pPr>
      <w:r w:rsidRPr="00EA7D47">
        <w:rPr>
          <w:spacing w:val="2"/>
        </w:rPr>
        <w:t>The ability for industry levies to weigh on the efficiency of Australia’s tax system, in turn weighing on Australian productivity performance</w:t>
      </w:r>
      <w:r w:rsidR="00DD1ED7" w:rsidRPr="00EA7D47">
        <w:rPr>
          <w:spacing w:val="2"/>
        </w:rPr>
        <w:t>, creates the need for f</w:t>
      </w:r>
      <w:r w:rsidR="00A52117" w:rsidRPr="00EA7D47">
        <w:rPr>
          <w:spacing w:val="2"/>
        </w:rPr>
        <w:t>ramework guidance on</w:t>
      </w:r>
      <w:r w:rsidR="00DD1ED7" w:rsidRPr="00EA7D47">
        <w:rPr>
          <w:spacing w:val="2"/>
        </w:rPr>
        <w:t xml:space="preserve"> </w:t>
      </w:r>
      <w:r w:rsidR="00AE2A52" w:rsidRPr="00EA7D47">
        <w:rPr>
          <w:spacing w:val="2"/>
        </w:rPr>
        <w:t xml:space="preserve">the circumstances in which industry levies </w:t>
      </w:r>
      <w:r w:rsidR="008918A4" w:rsidRPr="00EA7D47">
        <w:rPr>
          <w:spacing w:val="2"/>
        </w:rPr>
        <w:t>can</w:t>
      </w:r>
      <w:r w:rsidR="00AE2A52" w:rsidRPr="00EA7D47">
        <w:rPr>
          <w:spacing w:val="2"/>
        </w:rPr>
        <w:t xml:space="preserve"> contribute to the efficiency of the Australian tax system. While government guidelines do exist</w:t>
      </w:r>
      <w:r w:rsidR="004E53D4" w:rsidRPr="00EA7D47">
        <w:rPr>
          <w:spacing w:val="2"/>
        </w:rPr>
        <w:t>, they are largely administrative guidelines, setting</w:t>
      </w:r>
      <w:r w:rsidR="00AE2A52" w:rsidRPr="00EA7D47">
        <w:rPr>
          <w:spacing w:val="2"/>
        </w:rPr>
        <w:t xml:space="preserve"> o</w:t>
      </w:r>
      <w:r w:rsidR="004E53D4" w:rsidRPr="00EA7D47">
        <w:rPr>
          <w:spacing w:val="2"/>
        </w:rPr>
        <w:t>ut</w:t>
      </w:r>
      <w:r w:rsidR="00AE2A52" w:rsidRPr="00EA7D47">
        <w:rPr>
          <w:spacing w:val="2"/>
        </w:rPr>
        <w:t xml:space="preserve"> how</w:t>
      </w:r>
      <w:r w:rsidR="004E53D4" w:rsidRPr="00EA7D47">
        <w:rPr>
          <w:spacing w:val="2"/>
        </w:rPr>
        <w:t xml:space="preserve"> and when</w:t>
      </w:r>
      <w:r w:rsidR="00AE2A52" w:rsidRPr="00EA7D47">
        <w:rPr>
          <w:spacing w:val="2"/>
        </w:rPr>
        <w:t xml:space="preserve"> industry levies can be pursued</w:t>
      </w:r>
      <w:r w:rsidR="004E53D4" w:rsidRPr="00EA7D47">
        <w:rPr>
          <w:spacing w:val="2"/>
        </w:rPr>
        <w:t xml:space="preserve">. They are not policy framework guidelines, setting out when industry levies </w:t>
      </w:r>
      <w:r w:rsidR="004E53D4" w:rsidRPr="00EA7D47">
        <w:rPr>
          <w:i/>
          <w:spacing w:val="2"/>
        </w:rPr>
        <w:t>should</w:t>
      </w:r>
      <w:r w:rsidR="004E53D4" w:rsidRPr="00EA7D47">
        <w:rPr>
          <w:spacing w:val="2"/>
        </w:rPr>
        <w:t xml:space="preserve"> and </w:t>
      </w:r>
      <w:r w:rsidR="004E53D4" w:rsidRPr="00EA7D47">
        <w:rPr>
          <w:i/>
          <w:spacing w:val="2"/>
        </w:rPr>
        <w:t>should not</w:t>
      </w:r>
      <w:r w:rsidR="004E53D4" w:rsidRPr="00EA7D47">
        <w:rPr>
          <w:spacing w:val="2"/>
        </w:rPr>
        <w:t xml:space="preserve"> be pursued.</w:t>
      </w:r>
    </w:p>
    <w:p w14:paraId="79AECA3A" w14:textId="77777777" w:rsidR="001B6E8B" w:rsidRPr="00EA7D47" w:rsidRDefault="001B6E8B" w:rsidP="001B6E8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447CE" w14:paraId="21829CCC" w14:textId="77777777">
        <w:trPr>
          <w:trHeight w:val="765"/>
          <w:tblHeader/>
        </w:trPr>
        <w:tc>
          <w:tcPr>
            <w:tcW w:w="366" w:type="pct"/>
            <w:tcBorders>
              <w:bottom w:val="nil"/>
            </w:tcBorders>
            <w:tcMar>
              <w:bottom w:w="0" w:type="dxa"/>
            </w:tcMar>
            <w:vAlign w:val="center"/>
          </w:tcPr>
          <w:p w14:paraId="77930F58" w14:textId="77777777" w:rsidR="006447CE" w:rsidRDefault="006447CE">
            <w:pPr>
              <w:pStyle w:val="NoSpacing"/>
              <w:keepNext/>
              <w:keepLines/>
              <w:jc w:val="right"/>
            </w:pPr>
            <w:r w:rsidRPr="00A51374">
              <w:rPr>
                <w:noProof/>
                <w:color w:val="2B579A"/>
                <w:shd w:val="clear" w:color="auto" w:fill="E6E6E6"/>
              </w:rPr>
              <w:drawing>
                <wp:inline distT="0" distB="0" distL="0" distR="0" wp14:anchorId="025E46DD" wp14:editId="75D12CCD">
                  <wp:extent cx="288000" cy="288000"/>
                  <wp:effectExtent l="0" t="0" r="0" b="0"/>
                  <wp:docPr id="458224932" name="Picture 458224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FC09738" w14:textId="70D0F8D2" w:rsidR="006447CE" w:rsidRPr="00A4395A" w:rsidRDefault="006447CE">
            <w:pPr>
              <w:pStyle w:val="TableHeading"/>
              <w:keepNext/>
              <w:keepLines/>
              <w:spacing w:before="120" w:after="120"/>
              <w:ind w:left="0"/>
              <w:contextualSpacing/>
              <w:rPr>
                <w:sz w:val="20"/>
              </w:rPr>
            </w:pPr>
            <w:r w:rsidRPr="00A4395A">
              <w:rPr>
                <w:sz w:val="20"/>
              </w:rPr>
              <w:t xml:space="preserve">Finding </w:t>
            </w:r>
            <w:r>
              <w:rPr>
                <w:sz w:val="20"/>
              </w:rPr>
              <w:t>2</w:t>
            </w:r>
            <w:r w:rsidR="009A042F">
              <w:rPr>
                <w:sz w:val="20"/>
              </w:rPr>
              <w:t>.1</w:t>
            </w:r>
          </w:p>
          <w:p w14:paraId="7A762551" w14:textId="77777777" w:rsidR="006447CE" w:rsidRDefault="006447CE">
            <w:pPr>
              <w:pStyle w:val="TableHeading"/>
              <w:keepNext/>
              <w:keepLines/>
              <w:spacing w:before="120" w:after="120"/>
              <w:ind w:left="0"/>
              <w:contextualSpacing/>
            </w:pPr>
            <w:r w:rsidRPr="00977EBD">
              <w:rPr>
                <w:sz w:val="20"/>
              </w:rPr>
              <w:t>The need for a framework</w:t>
            </w:r>
          </w:p>
        </w:tc>
      </w:tr>
      <w:tr w:rsidR="006447CE" w14:paraId="0A30325F" w14:textId="77777777">
        <w:tc>
          <w:tcPr>
            <w:tcW w:w="5000" w:type="pct"/>
            <w:gridSpan w:val="2"/>
            <w:tcBorders>
              <w:top w:val="nil"/>
              <w:bottom w:val="single" w:sz="4" w:space="0" w:color="66BCDB" w:themeColor="text2"/>
            </w:tcBorders>
          </w:tcPr>
          <w:p w14:paraId="2AC60811" w14:textId="2F0C458F" w:rsidR="006447CE" w:rsidRDefault="006447CE">
            <w:pPr>
              <w:pStyle w:val="BodyText"/>
            </w:pPr>
            <w:r>
              <w:t xml:space="preserve">There </w:t>
            </w:r>
            <w:r w:rsidR="00D47EDD">
              <w:t>is</w:t>
            </w:r>
            <w:r>
              <w:t xml:space="preserve"> no over-arching </w:t>
            </w:r>
            <w:r w:rsidR="00D47EDD">
              <w:t xml:space="preserve">economic </w:t>
            </w:r>
            <w:r>
              <w:t xml:space="preserve">framework for policymakers to consider </w:t>
            </w:r>
            <w:r w:rsidR="00382201">
              <w:t xml:space="preserve">the public policy merits of industry </w:t>
            </w:r>
            <w:r>
              <w:t>levy proposals</w:t>
            </w:r>
            <w:r w:rsidR="00382201">
              <w:t>.</w:t>
            </w:r>
            <w:r>
              <w:t xml:space="preserve"> This paper proposes such a framework</w:t>
            </w:r>
            <w:r w:rsidR="00382201">
              <w:t xml:space="preserve">, </w:t>
            </w:r>
            <w:r w:rsidR="003B55B3">
              <w:t>comprised of</w:t>
            </w:r>
            <w:r w:rsidR="00382201">
              <w:t xml:space="preserve"> </w:t>
            </w:r>
            <w:r>
              <w:t xml:space="preserve">a series of </w:t>
            </w:r>
            <w:r w:rsidR="003B55B3">
              <w:t>threshold</w:t>
            </w:r>
            <w:r>
              <w:t xml:space="preserve"> questions to ask </w:t>
            </w:r>
            <w:r w:rsidR="00265CD7">
              <w:t>of individual industry lev</w:t>
            </w:r>
            <w:r w:rsidR="002C30B8">
              <w:t xml:space="preserve">y proposals, </w:t>
            </w:r>
            <w:r w:rsidR="007D146E">
              <w:t xml:space="preserve">or </w:t>
            </w:r>
            <w:r w:rsidR="002A5E8D">
              <w:t>existing industry levies</w:t>
            </w:r>
            <w:r w:rsidR="00B20BA6">
              <w:t xml:space="preserve"> when being reviewed</w:t>
            </w:r>
            <w:r>
              <w:t>.</w:t>
            </w:r>
          </w:p>
        </w:tc>
      </w:tr>
      <w:tr w:rsidR="006447CE" w14:paraId="54D8205C" w14:textId="77777777">
        <w:tc>
          <w:tcPr>
            <w:tcW w:w="5000" w:type="pct"/>
            <w:gridSpan w:val="2"/>
            <w:tcBorders>
              <w:top w:val="single" w:sz="4" w:space="0" w:color="66BCDB" w:themeColor="text2"/>
              <w:left w:val="nil"/>
              <w:bottom w:val="nil"/>
              <w:right w:val="nil"/>
            </w:tcBorders>
            <w:tcMar>
              <w:bottom w:w="0" w:type="dxa"/>
            </w:tcMar>
          </w:tcPr>
          <w:p w14:paraId="760910D8" w14:textId="3B93C42C" w:rsidR="006447CE" w:rsidRDefault="006447CE">
            <w:pPr>
              <w:pStyle w:val="NoSpacing"/>
              <w:spacing w:line="200" w:lineRule="atLeast"/>
            </w:pPr>
          </w:p>
        </w:tc>
      </w:tr>
    </w:tbl>
    <w:p w14:paraId="11A906DB" w14:textId="6D4A5BD8" w:rsidR="00C05CD0" w:rsidRPr="00E74410" w:rsidRDefault="00ED794E" w:rsidP="00E74410">
      <w:pPr>
        <w:pStyle w:val="Heading2"/>
      </w:pPr>
      <w:bookmarkStart w:id="53" w:name="_Toc151119384"/>
      <w:bookmarkStart w:id="54" w:name="_Toc151119386"/>
      <w:bookmarkStart w:id="55" w:name="_Toc153273678"/>
      <w:bookmarkEnd w:id="53"/>
      <w:r w:rsidRPr="00E74410">
        <w:t xml:space="preserve">A framework to </w:t>
      </w:r>
      <w:r w:rsidR="00A81440" w:rsidRPr="00E74410">
        <w:t>assess</w:t>
      </w:r>
      <w:r w:rsidRPr="00E74410">
        <w:t xml:space="preserve"> the </w:t>
      </w:r>
      <w:r w:rsidR="00584FCB" w:rsidRPr="00E74410">
        <w:t>policy case</w:t>
      </w:r>
      <w:r w:rsidR="00A17BB6" w:rsidRPr="00E74410">
        <w:t>s</w:t>
      </w:r>
      <w:r w:rsidR="00584FCB" w:rsidRPr="00E74410">
        <w:t xml:space="preserve"> for</w:t>
      </w:r>
      <w:r w:rsidR="00A81440" w:rsidRPr="00E74410">
        <w:t xml:space="preserve"> individual industry</w:t>
      </w:r>
      <w:r w:rsidR="00584FCB" w:rsidRPr="00E74410">
        <w:t xml:space="preserve"> lev</w:t>
      </w:r>
      <w:r w:rsidR="00A81440" w:rsidRPr="00E74410">
        <w:t>y proposals</w:t>
      </w:r>
      <w:bookmarkEnd w:id="54"/>
      <w:bookmarkEnd w:id="55"/>
    </w:p>
    <w:p w14:paraId="1C78C52B" w14:textId="46DC4830" w:rsidR="00C05CD0" w:rsidRDefault="00300C24" w:rsidP="00C05CD0">
      <w:pPr>
        <w:pStyle w:val="BodyText"/>
        <w:spacing w:before="240" w:after="0" w:line="300" w:lineRule="atLeast"/>
        <w:jc w:val="both"/>
        <w:rPr>
          <w:rFonts w:ascii="Arial" w:eastAsia="Arial" w:hAnsi="Arial" w:cs="Arial"/>
          <w:color w:val="000000" w:themeColor="text1"/>
        </w:rPr>
      </w:pPr>
      <w:r>
        <w:rPr>
          <w:rFonts w:ascii="Arial" w:eastAsia="Arial" w:hAnsi="Arial" w:cs="Arial"/>
          <w:color w:val="000000" w:themeColor="text1"/>
        </w:rPr>
        <w:t>D</w:t>
      </w:r>
      <w:r w:rsidR="00157B1F">
        <w:rPr>
          <w:rFonts w:ascii="Arial" w:eastAsia="Arial" w:hAnsi="Arial" w:cs="Arial"/>
          <w:color w:val="000000" w:themeColor="text1"/>
        </w:rPr>
        <w:t>eviati</w:t>
      </w:r>
      <w:r>
        <w:rPr>
          <w:rFonts w:ascii="Arial" w:eastAsia="Arial" w:hAnsi="Arial" w:cs="Arial"/>
          <w:color w:val="000000" w:themeColor="text1"/>
        </w:rPr>
        <w:t xml:space="preserve">ng from the general principles of efficient tax system </w:t>
      </w:r>
      <w:r w:rsidR="000D2110">
        <w:rPr>
          <w:rFonts w:ascii="Arial" w:eastAsia="Arial" w:hAnsi="Arial" w:cs="Arial"/>
          <w:color w:val="000000" w:themeColor="text1"/>
        </w:rPr>
        <w:t xml:space="preserve">design </w:t>
      </w:r>
      <w:r w:rsidR="000C28E0">
        <w:rPr>
          <w:rFonts w:ascii="Arial" w:eastAsia="Arial" w:hAnsi="Arial" w:cs="Arial"/>
          <w:color w:val="000000" w:themeColor="text1"/>
        </w:rPr>
        <w:t>by</w:t>
      </w:r>
      <w:r>
        <w:rPr>
          <w:rFonts w:ascii="Arial" w:eastAsia="Arial" w:hAnsi="Arial" w:cs="Arial"/>
          <w:color w:val="000000" w:themeColor="text1"/>
        </w:rPr>
        <w:t xml:space="preserve"> imposing an industry levy is </w:t>
      </w:r>
      <w:r w:rsidR="005D3107">
        <w:rPr>
          <w:rFonts w:ascii="Arial" w:eastAsia="Arial" w:hAnsi="Arial" w:cs="Arial"/>
          <w:color w:val="000000" w:themeColor="text1"/>
        </w:rPr>
        <w:t>potentially justifiable in</w:t>
      </w:r>
      <w:r w:rsidR="00157B1F">
        <w:rPr>
          <w:rFonts w:ascii="Arial" w:eastAsia="Arial" w:hAnsi="Arial" w:cs="Arial"/>
          <w:color w:val="000000" w:themeColor="text1"/>
        </w:rPr>
        <w:t xml:space="preserve"> </w:t>
      </w:r>
      <w:r w:rsidR="007C414C">
        <w:rPr>
          <w:rFonts w:ascii="Arial" w:eastAsia="Arial" w:hAnsi="Arial" w:cs="Arial"/>
          <w:color w:val="000000" w:themeColor="text1"/>
        </w:rPr>
        <w:t xml:space="preserve">four </w:t>
      </w:r>
      <w:r w:rsidR="005D3107">
        <w:rPr>
          <w:rFonts w:ascii="Arial" w:eastAsia="Arial" w:hAnsi="Arial" w:cs="Arial"/>
          <w:color w:val="000000" w:themeColor="text1"/>
        </w:rPr>
        <w:t>scenarios</w:t>
      </w:r>
      <w:r w:rsidR="000D2110">
        <w:rPr>
          <w:rFonts w:ascii="Arial" w:eastAsia="Arial" w:hAnsi="Arial" w:cs="Arial"/>
          <w:color w:val="000000" w:themeColor="text1"/>
        </w:rPr>
        <w:t xml:space="preserve"> </w:t>
      </w:r>
      <w:r w:rsidR="0053756E">
        <w:rPr>
          <w:rFonts w:ascii="Arial" w:eastAsia="Arial" w:hAnsi="Arial" w:cs="Arial"/>
          <w:color w:val="000000" w:themeColor="text1"/>
        </w:rPr>
        <w:t>–</w:t>
      </w:r>
      <w:r w:rsidR="007C414C">
        <w:rPr>
          <w:rFonts w:ascii="Arial" w:eastAsia="Arial" w:hAnsi="Arial" w:cs="Arial"/>
          <w:color w:val="000000" w:themeColor="text1"/>
        </w:rPr>
        <w:t xml:space="preserve"> so long as certain conditions are met.</w:t>
      </w:r>
    </w:p>
    <w:p w14:paraId="2058C493" w14:textId="1358D2A8" w:rsidR="00306240" w:rsidRDefault="00306240" w:rsidP="00306240">
      <w:pPr>
        <w:pStyle w:val="Heading3"/>
      </w:pPr>
      <w:bookmarkStart w:id="56" w:name="_Toc151119387"/>
      <w:r>
        <w:t>F</w:t>
      </w:r>
      <w:r w:rsidR="00C05CD0" w:rsidRPr="503EE836">
        <w:t>unding sectoral public goods</w:t>
      </w:r>
      <w:bookmarkEnd w:id="56"/>
      <w:r w:rsidR="00C05CD0" w:rsidRPr="503EE836">
        <w:t xml:space="preserve"> </w:t>
      </w:r>
    </w:p>
    <w:p w14:paraId="5120B5DF" w14:textId="0BE372DA" w:rsidR="00EC4D4A" w:rsidRDefault="00306240" w:rsidP="007D1F67">
      <w:pPr>
        <w:pStyle w:val="BodyText"/>
      </w:pPr>
      <w:r w:rsidRPr="007D1F67">
        <w:t>S</w:t>
      </w:r>
      <w:r w:rsidR="00C05CD0" w:rsidRPr="007D1F67">
        <w:t>ectoral public goods are</w:t>
      </w:r>
      <w:r w:rsidR="00C05CD0" w:rsidRPr="007D1F67" w:rsidDel="00CE2F2F">
        <w:t xml:space="preserve"> </w:t>
      </w:r>
      <w:r w:rsidR="00C05CD0" w:rsidRPr="007D1F67">
        <w:t xml:space="preserve">goods </w:t>
      </w:r>
      <w:r w:rsidR="00ED794E">
        <w:t xml:space="preserve">or </w:t>
      </w:r>
      <w:r w:rsidR="00C05CD0" w:rsidRPr="007D1F67">
        <w:t>services that all firms in a sector stand to benefit from</w:t>
      </w:r>
      <w:r w:rsidR="00E97B6F">
        <w:t xml:space="preserve">, but which no individual business has an incentive to </w:t>
      </w:r>
      <w:r w:rsidR="7698AD15">
        <w:t xml:space="preserve">sufficiently </w:t>
      </w:r>
      <w:r w:rsidR="00E97B6F">
        <w:t>invest in.</w:t>
      </w:r>
      <w:r w:rsidR="00C12343" w:rsidRPr="00F317AE">
        <w:rPr>
          <w:rStyle w:val="FootnoteReference"/>
        </w:rPr>
        <w:footnoteReference w:id="5"/>
      </w:r>
      <w:r w:rsidR="00C05CD0" w:rsidRPr="007D1F67">
        <w:t xml:space="preserve"> For example, a global marketing campaign that emphasised the virtues of Australian wheat could be expected to benefit all Australian wheat growers. Similarly, </w:t>
      </w:r>
      <w:r w:rsidR="009D1346">
        <w:t>R&amp;D</w:t>
      </w:r>
      <w:r w:rsidR="00C05CD0" w:rsidRPr="007D1F67" w:rsidDel="009D1346">
        <w:t xml:space="preserve"> </w:t>
      </w:r>
      <w:r w:rsidR="00C05CD0" w:rsidRPr="007D1F67">
        <w:t>activities that discover production methods that boost Australian wheat yields could be expected to ultimately benefit all Australian wheat growers.</w:t>
      </w:r>
      <w:r w:rsidR="00C05CD0" w:rsidRPr="007D1F67" w:rsidDel="00CE34E8">
        <w:t xml:space="preserve"> </w:t>
      </w:r>
      <w:r w:rsidR="3342753D">
        <w:t>B</w:t>
      </w:r>
      <w:r w:rsidR="00CE2F2F">
        <w:t xml:space="preserve">ecause all businesses in the sector can benefit from these activities, </w:t>
      </w:r>
      <w:r w:rsidR="00511E47">
        <w:t xml:space="preserve">even when they do not pay for them, there </w:t>
      </w:r>
      <w:r w:rsidR="00871D27">
        <w:t xml:space="preserve">is an </w:t>
      </w:r>
      <w:r w:rsidR="00511E47">
        <w:t xml:space="preserve">incentive for individual businesses to </w:t>
      </w:r>
      <w:r w:rsidR="00A604C8">
        <w:t>avoid</w:t>
      </w:r>
      <w:r w:rsidR="00143144">
        <w:t xml:space="preserve"> pay</w:t>
      </w:r>
      <w:r w:rsidR="00A604C8">
        <w:t>ing</w:t>
      </w:r>
      <w:r w:rsidR="00E86E65">
        <w:t xml:space="preserve"> for them and to</w:t>
      </w:r>
      <w:r w:rsidR="00A604C8">
        <w:t xml:space="preserve"> instead</w:t>
      </w:r>
      <w:r w:rsidR="00511E47">
        <w:t xml:space="preserve"> </w:t>
      </w:r>
      <w:r w:rsidR="0000643B">
        <w:t xml:space="preserve">‘free-ride’ off </w:t>
      </w:r>
      <w:r w:rsidR="00FA45A7">
        <w:t>of</w:t>
      </w:r>
      <w:r w:rsidR="0000643B">
        <w:t xml:space="preserve"> the contributions of others</w:t>
      </w:r>
      <w:r w:rsidR="00511E47">
        <w:t>.</w:t>
      </w:r>
      <w:r w:rsidR="00815E38">
        <w:t xml:space="preserve"> In addition,</w:t>
      </w:r>
      <w:r w:rsidR="00815E38" w:rsidRPr="00815E38">
        <w:t xml:space="preserve"> </w:t>
      </w:r>
      <w:r w:rsidR="00815E38">
        <w:t xml:space="preserve">because positive </w:t>
      </w:r>
      <w:r w:rsidR="00A5657B">
        <w:t>spillovers</w:t>
      </w:r>
      <w:r w:rsidR="00815E38">
        <w:t xml:space="preserve"> from R&amp;D activity will not be captured by any one business, we would expect R&amp;D to be </w:t>
      </w:r>
      <w:r w:rsidR="009760F9">
        <w:br/>
      </w:r>
      <w:r w:rsidR="00815E38">
        <w:t xml:space="preserve">under-invested in. </w:t>
      </w:r>
      <w:r w:rsidR="00511E47">
        <w:t xml:space="preserve">The end result can be that </w:t>
      </w:r>
      <w:r w:rsidR="00781406">
        <w:t>sectoral public goods</w:t>
      </w:r>
      <w:r w:rsidR="00511E47">
        <w:t xml:space="preserve"> are simply not</w:t>
      </w:r>
      <w:r w:rsidR="00781406">
        <w:t xml:space="preserve"> funded</w:t>
      </w:r>
      <w:r w:rsidR="00511E47">
        <w:t xml:space="preserve">, or </w:t>
      </w:r>
      <w:r w:rsidR="007D5ADD">
        <w:t>underfunded</w:t>
      </w:r>
      <w:r w:rsidR="00A40E73">
        <w:t xml:space="preserve">, to the </w:t>
      </w:r>
      <w:r w:rsidR="009760F9">
        <w:t>detriment</w:t>
      </w:r>
      <w:r w:rsidR="00A40E73">
        <w:t xml:space="preserve"> of all businesses in the sector.</w:t>
      </w:r>
    </w:p>
    <w:p w14:paraId="6F43A1F8" w14:textId="00CDC01B" w:rsidR="00484860" w:rsidRDefault="00B3774A" w:rsidP="000E5AEF">
      <w:pPr>
        <w:pStyle w:val="BodyText"/>
      </w:pPr>
      <w:r>
        <w:t>T</w:t>
      </w:r>
      <w:r w:rsidR="00CD7419">
        <w:t>he</w:t>
      </w:r>
      <w:r w:rsidR="0061147F">
        <w:t xml:space="preserve"> prospect of</w:t>
      </w:r>
      <w:r w:rsidR="00D10DEA">
        <w:t xml:space="preserve"> </w:t>
      </w:r>
      <w:r w:rsidR="00C05CD0" w:rsidRPr="007D1F67">
        <w:t xml:space="preserve">free-riding behaviour </w:t>
      </w:r>
      <w:r w:rsidR="0061147F">
        <w:t xml:space="preserve">in the funding of sectoral public </w:t>
      </w:r>
      <w:r w:rsidR="00C05CD0" w:rsidRPr="007D1F67" w:rsidDel="0061147F">
        <w:t>goods</w:t>
      </w:r>
      <w:r w:rsidR="00C05CD0" w:rsidRPr="007D1F67">
        <w:t xml:space="preserve"> </w:t>
      </w:r>
      <w:r w:rsidR="00D10DEA">
        <w:t>provide</w:t>
      </w:r>
      <w:r w:rsidR="00D344FB">
        <w:t>s</w:t>
      </w:r>
      <w:r w:rsidR="00C05CD0" w:rsidRPr="007D1F67">
        <w:t xml:space="preserve"> a rationale for compelling all industry participants to</w:t>
      </w:r>
      <w:r w:rsidR="0061147F">
        <w:t xml:space="preserve"> </w:t>
      </w:r>
      <w:r w:rsidR="6193B19B">
        <w:t>contribute</w:t>
      </w:r>
      <w:r w:rsidR="0061147F">
        <w:t xml:space="preserve"> </w:t>
      </w:r>
      <w:r w:rsidR="00B30CB2">
        <w:t>to the funding of sectoral public goods</w:t>
      </w:r>
      <w:r w:rsidR="0061147F">
        <w:t xml:space="preserve"> through a</w:t>
      </w:r>
      <w:r w:rsidR="00B30CB2">
        <w:t xml:space="preserve"> compulsory</w:t>
      </w:r>
      <w:r w:rsidR="00C05CD0" w:rsidRPr="007D1F67" w:rsidDel="0061147F">
        <w:t xml:space="preserve"> </w:t>
      </w:r>
      <w:r w:rsidR="00C05CD0" w:rsidRPr="007D1F67">
        <w:t>industry levy.</w:t>
      </w:r>
      <w:r w:rsidR="00C05CD0" w:rsidRPr="00F317AE">
        <w:rPr>
          <w:rStyle w:val="FootnoteReference"/>
        </w:rPr>
        <w:footnoteReference w:id="6"/>
      </w:r>
      <w:r w:rsidR="00C05CD0" w:rsidRPr="007D1F67">
        <w:t xml:space="preserve"> </w:t>
      </w:r>
      <w:r w:rsidR="000E5AEF" w:rsidRPr="007D1F67">
        <w:t>Firms in the sector could notionally coordinate amongst themselves to fund these activities on a voluntary basis</w:t>
      </w:r>
      <w:r w:rsidR="000E5AEF">
        <w:t xml:space="preserve"> but </w:t>
      </w:r>
      <w:r w:rsidR="00D344FB">
        <w:t xml:space="preserve">the ability to do so will tend to fall as the number of businesses in an individual sector grows. </w:t>
      </w:r>
      <w:r w:rsidR="0061147F">
        <w:t>For example, a</w:t>
      </w:r>
      <w:r w:rsidR="00D344FB">
        <w:t xml:space="preserve"> sector comprised of, say, two or three businesses will be better able to reach agreement </w:t>
      </w:r>
      <w:r w:rsidR="0061147F">
        <w:t xml:space="preserve">on the voluntary funding of sectoral public goods, and </w:t>
      </w:r>
      <w:r w:rsidR="00D344FB">
        <w:t>monitor compliance with</w:t>
      </w:r>
      <w:r w:rsidR="0061147F">
        <w:t xml:space="preserve"> that agreement</w:t>
      </w:r>
      <w:r w:rsidR="00D344FB">
        <w:t>, than a sector comprised of several hundred businesses.</w:t>
      </w:r>
    </w:p>
    <w:p w14:paraId="41F39182" w14:textId="5409A1F6" w:rsidR="000E5AEF" w:rsidRDefault="002B2B2A" w:rsidP="000E5AEF">
      <w:pPr>
        <w:pStyle w:val="BodyText"/>
      </w:pPr>
      <w:r>
        <w:t xml:space="preserve">This rationale </w:t>
      </w:r>
      <w:r w:rsidR="0068413A">
        <w:t>is most apparent in the agricultural sector, where industry levies first began in Australia.</w:t>
      </w:r>
      <w:r w:rsidR="009F301A">
        <w:t xml:space="preserve"> These </w:t>
      </w:r>
      <w:r w:rsidR="006D55C2">
        <w:t xml:space="preserve">industry levies are principally directed at funding sectoral public goods such as </w:t>
      </w:r>
      <w:r w:rsidR="002830DD">
        <w:t>R&amp;D</w:t>
      </w:r>
      <w:r w:rsidR="006D55C2">
        <w:t>, marketing,</w:t>
      </w:r>
      <w:r w:rsidR="006D55C2" w:rsidDel="00B05BE7">
        <w:t xml:space="preserve"> </w:t>
      </w:r>
      <w:r w:rsidR="006D55C2">
        <w:t xml:space="preserve">biosecurity responses, and </w:t>
      </w:r>
      <w:r w:rsidR="006C3EB4">
        <w:t xml:space="preserve">where </w:t>
      </w:r>
      <w:r w:rsidR="006D55C2">
        <w:t>the large number of growers in each sector can frustrate attempts to coordinate voluntary funding</w:t>
      </w:r>
      <w:r w:rsidR="005C7D54">
        <w:t xml:space="preserve"> </w:t>
      </w:r>
      <w:r w:rsidR="007440FB" w:rsidDel="00CB7355">
        <w:t>(</w:t>
      </w:r>
      <w:r w:rsidR="00CB7355">
        <w:t>box 2.2)</w:t>
      </w:r>
      <w:r w:rsidR="006D55C2">
        <w:t xml:space="preserve">. </w:t>
      </w:r>
      <w:r w:rsidR="00ED37D7">
        <w:t>Evidence on</w:t>
      </w:r>
      <w:r w:rsidR="00E716D2">
        <w:t xml:space="preserve"> the effectiveness of industry levies in the agricultural sector is </w:t>
      </w:r>
      <w:r w:rsidR="00ED37D7">
        <w:t xml:space="preserve">discussed </w:t>
      </w:r>
      <w:r w:rsidR="00E716D2">
        <w:t>in chapter 4</w:t>
      </w:r>
      <w:r w:rsidR="000E5AEF" w:rsidRPr="007D1F67" w:rsidDel="000E5AEF">
        <w:t>.</w:t>
      </w:r>
    </w:p>
    <w:p w14:paraId="63D3BEF3" w14:textId="77777777" w:rsidR="001B2E7F" w:rsidRDefault="001B2E7F" w:rsidP="00977EBD">
      <w:pPr>
        <w:pStyle w:val="NoSpacing"/>
      </w:pPr>
    </w:p>
    <w:tbl>
      <w:tblPr>
        <w:tblStyle w:val="Boxtable"/>
        <w:tblW w:w="5000" w:type="pct"/>
        <w:tblLook w:val="04A0" w:firstRow="1" w:lastRow="0" w:firstColumn="1" w:lastColumn="0" w:noHBand="0" w:noVBand="1"/>
      </w:tblPr>
      <w:tblGrid>
        <w:gridCol w:w="9638"/>
      </w:tblGrid>
      <w:tr w:rsidR="00B43EE5" w14:paraId="55EB907C" w14:textId="77777777" w:rsidTr="003C2617">
        <w:trPr>
          <w:tblHeader/>
        </w:trPr>
        <w:tc>
          <w:tcPr>
            <w:tcW w:w="9638" w:type="dxa"/>
            <w:shd w:val="clear" w:color="auto" w:fill="EBEBEB"/>
            <w:tcMar>
              <w:top w:w="170" w:type="dxa"/>
              <w:left w:w="170" w:type="dxa"/>
              <w:bottom w:w="113" w:type="dxa"/>
              <w:right w:w="170" w:type="dxa"/>
            </w:tcMar>
            <w:hideMark/>
          </w:tcPr>
          <w:p w14:paraId="032FA578" w14:textId="76F94C56" w:rsidR="00B43EE5" w:rsidRDefault="00B43EE5" w:rsidP="003C2617">
            <w:pPr>
              <w:pStyle w:val="BoxHeading1"/>
            </w:pPr>
            <w:r>
              <w:t xml:space="preserve">Box </w:t>
            </w:r>
            <w:r w:rsidR="00CB7355">
              <w:t>2</w:t>
            </w:r>
            <w:r>
              <w:t>.</w:t>
            </w:r>
            <w:r w:rsidR="00CB7355">
              <w:t>2</w:t>
            </w:r>
            <w:r>
              <w:t xml:space="preserve"> – The agricultural levy system</w:t>
            </w:r>
          </w:p>
        </w:tc>
      </w:tr>
      <w:tr w:rsidR="00B43EE5" w14:paraId="6F971074" w14:textId="77777777" w:rsidTr="003C2617">
        <w:tc>
          <w:tcPr>
            <w:tcW w:w="9638" w:type="dxa"/>
            <w:shd w:val="clear" w:color="auto" w:fill="EBEBEB"/>
            <w:tcMar>
              <w:top w:w="28" w:type="dxa"/>
              <w:left w:w="170" w:type="dxa"/>
              <w:bottom w:w="170" w:type="dxa"/>
              <w:right w:w="170" w:type="dxa"/>
            </w:tcMar>
            <w:hideMark/>
          </w:tcPr>
          <w:p w14:paraId="4912BF1D" w14:textId="7729A272" w:rsidR="00B43EE5" w:rsidRDefault="00B43EE5" w:rsidP="003C2617">
            <w:pPr>
              <w:pStyle w:val="BodyText"/>
            </w:pPr>
            <w:r>
              <w:t>There are f</w:t>
            </w:r>
            <w:r w:rsidR="00B84829">
              <w:t>our</w:t>
            </w:r>
            <w:r>
              <w:t xml:space="preserve"> different </w:t>
            </w:r>
            <w:r w:rsidR="0025096E">
              <w:t>activities that tend to be funded by</w:t>
            </w:r>
            <w:r>
              <w:t xml:space="preserve"> agricultural levies: R&amp;D, marketing, biosecurity, </w:t>
            </w:r>
            <w:r w:rsidR="00A625C2">
              <w:t xml:space="preserve">and the </w:t>
            </w:r>
            <w:r>
              <w:t xml:space="preserve">National Residue Survey. Levies can be applied differently based on their: levy rate, levy unit, exemptions, frequency of payment, collection mechanism, collection points, and distribution of levy funds to levy bodies </w:t>
            </w:r>
            <w:r w:rsidR="006F0BD3" w:rsidRPr="006F0BD3">
              <w:rPr>
                <w:rFonts w:ascii="Arial" w:hAnsi="Arial" w:cs="Arial"/>
                <w:szCs w:val="24"/>
              </w:rPr>
              <w:t>(ACIL Allen Consulting and Minter Ellison 2016, p. 5)</w:t>
            </w:r>
            <w:r>
              <w:t xml:space="preserve">. </w:t>
            </w:r>
          </w:p>
          <w:p w14:paraId="6F3A92C0" w14:textId="77777777" w:rsidR="00B43EE5" w:rsidRDefault="00B43EE5" w:rsidP="003C2617">
            <w:pPr>
              <w:pStyle w:val="BodyText"/>
            </w:pPr>
            <w:r>
              <w:t>Agricultural levies frequently seek to fund sectoral public goods by:</w:t>
            </w:r>
          </w:p>
          <w:p w14:paraId="351CBA13" w14:textId="08EC21BB" w:rsidR="00B43EE5" w:rsidRDefault="00B43EE5" w:rsidP="003C2617">
            <w:pPr>
              <w:pStyle w:val="ListBullet"/>
            </w:pPr>
            <w:r>
              <w:rPr>
                <w:b/>
                <w:bCs/>
              </w:rPr>
              <w:t>overcoming coordination problems</w:t>
            </w:r>
            <w:r>
              <w:t xml:space="preserve"> – the agricultural sector has many diverse industries with a large number of producers who cannot realise enough benefits from the R&amp;D to self-fund, leading to underinvestment in the sector </w:t>
            </w:r>
            <w:r w:rsidR="006F0BD3" w:rsidRPr="006F0BD3">
              <w:rPr>
                <w:rFonts w:ascii="Arial" w:hAnsi="Arial" w:cs="Arial"/>
                <w:szCs w:val="24"/>
              </w:rPr>
              <w:t>(ACIL Allen Consulting and Minter Ellison 2016, pp. 7–8; PC 2011, pp. 50–51)</w:t>
            </w:r>
          </w:p>
          <w:p w14:paraId="2A1B3B27" w14:textId="6C9154DD" w:rsidR="00B43EE5" w:rsidRDefault="00B43EE5" w:rsidP="003C2617">
            <w:pPr>
              <w:pStyle w:val="ListBullet"/>
            </w:pPr>
            <w:r>
              <w:rPr>
                <w:b/>
                <w:bCs/>
              </w:rPr>
              <w:t>l</w:t>
            </w:r>
            <w:r w:rsidRPr="61999AEF">
              <w:rPr>
                <w:b/>
                <w:bCs/>
              </w:rPr>
              <w:t>imiting free-riding</w:t>
            </w:r>
            <w:r>
              <w:t xml:space="preserve"> – the collection of mandatory levies limit free-riding and allows the sector to overcome coordination issues </w:t>
            </w:r>
            <w:r w:rsidR="006F0BD3" w:rsidRPr="006F0BD3">
              <w:rPr>
                <w:rFonts w:ascii="Arial" w:hAnsi="Arial" w:cs="Arial"/>
                <w:szCs w:val="24"/>
              </w:rPr>
              <w:t>(ACIL Allen Consulting and Minter Ellison 2016, pp. 7–8)</w:t>
            </w:r>
            <w:r>
              <w:t>.</w:t>
            </w:r>
          </w:p>
          <w:p w14:paraId="71B90F3F" w14:textId="4E008B0A" w:rsidR="00B43EE5" w:rsidRDefault="00B43EE5" w:rsidP="003C2617">
            <w:pPr>
              <w:pStyle w:val="BodyText"/>
            </w:pPr>
            <w:r>
              <w:t>Government first began matching agricultural R&amp;D levy funds raised by industry in the 1980s.</w:t>
            </w:r>
            <w:r w:rsidR="00577C52">
              <w:rPr>
                <w:rStyle w:val="FootnoteReference"/>
              </w:rPr>
              <w:footnoteReference w:id="7"/>
            </w:r>
            <w:r>
              <w:t xml:space="preserve"> Matching payments aims to target the spillover benefits from R&amp;D beyond the leviable market to the broader community</w:t>
            </w:r>
            <w:r w:rsidRPr="00B01B6D">
              <w:rPr>
                <w:rStyle w:val="BodyTextChar"/>
              </w:rPr>
              <w:t xml:space="preserve"> </w:t>
            </w:r>
            <w:r w:rsidRPr="00A73370">
              <w:rPr>
                <w:rFonts w:ascii="Arial" w:hAnsi="Arial" w:cs="Arial"/>
                <w:szCs w:val="24"/>
              </w:rPr>
              <w:t>(PC 2011, pp. 50–51)</w:t>
            </w:r>
            <w:r w:rsidRPr="00B01B6D">
              <w:rPr>
                <w:rStyle w:val="BodyTextChar"/>
              </w:rPr>
              <w:t xml:space="preserve">. </w:t>
            </w:r>
            <w:r>
              <w:rPr>
                <w:rStyle w:val="BodyTextChar"/>
              </w:rPr>
              <w:t xml:space="preserve">That is, the policy goal of government matching payments (targeting spillovers) is distinct from the policy </w:t>
            </w:r>
            <w:r w:rsidR="006E5931">
              <w:rPr>
                <w:rStyle w:val="BodyTextChar"/>
              </w:rPr>
              <w:t>rationale for using</w:t>
            </w:r>
            <w:r>
              <w:rPr>
                <w:rStyle w:val="BodyTextChar"/>
              </w:rPr>
              <w:t xml:space="preserve"> agricultural levies to fund sectoral public goods. </w:t>
            </w:r>
          </w:p>
          <w:p w14:paraId="638ADA0C" w14:textId="5A15C1BA" w:rsidR="00B43EE5" w:rsidRDefault="00B43EE5" w:rsidP="003C2617">
            <w:pPr>
              <w:pStyle w:val="BodyText"/>
            </w:pPr>
            <w:r>
              <w:t xml:space="preserve">Agricultural levy funds are collected at different collection points. In 2018-19, levies collected summed to about $529 million at 14,756 distinct collection points </w:t>
            </w:r>
            <w:r w:rsidRPr="002E4D76">
              <w:rPr>
                <w:rFonts w:ascii="Arial" w:hAnsi="Arial" w:cs="Arial"/>
                <w:szCs w:val="24"/>
              </w:rPr>
              <w:t>(DAWE 2020, p. 31,38)</w:t>
            </w:r>
            <w:r>
              <w:t>. The majority of th</w:t>
            </w:r>
            <w:r w:rsidR="00E137F4">
              <w:t>ose funds</w:t>
            </w:r>
            <w:r>
              <w:t xml:space="preserve"> go towards R&amp;D and marketing, with a small proportion used for biosecurity</w:t>
            </w:r>
            <w:r w:rsidR="00E137F4">
              <w:t>,</w:t>
            </w:r>
            <w:r>
              <w:t xml:space="preserve"> as of 2016 </w:t>
            </w:r>
            <w:r w:rsidR="006F0BD3" w:rsidRPr="006F0BD3">
              <w:rPr>
                <w:rFonts w:ascii="Arial" w:hAnsi="Arial" w:cs="Arial"/>
                <w:szCs w:val="24"/>
              </w:rPr>
              <w:t>(ACIL Allen Consulting and Minter Ellison 2016, p. 5)</w:t>
            </w:r>
            <w:r>
              <w:t xml:space="preserve">. </w:t>
            </w:r>
          </w:p>
          <w:p w14:paraId="60DBE96E" w14:textId="1761F821" w:rsidR="00B43EE5" w:rsidRDefault="00B43EE5" w:rsidP="003C2617">
            <w:pPr>
              <w:pStyle w:val="BodyText"/>
            </w:pPr>
            <w:r>
              <w:t xml:space="preserve">Levy funds are disbursed to 15 levy recipient bodies for research, development and marketing services. The remaining funds are distributed to three other bodies for biosecurity and national residue testing </w:t>
            </w:r>
            <w:r w:rsidR="006F0BD3" w:rsidRPr="006F0BD3">
              <w:rPr>
                <w:rFonts w:ascii="Arial" w:hAnsi="Arial" w:cs="Arial"/>
                <w:szCs w:val="24"/>
              </w:rPr>
              <w:t>(ACIL Allen Consulting and Minter Ellison 2016, p. 7)</w:t>
            </w:r>
            <w:r>
              <w:t xml:space="preserve">. These bodies, along with industry and government, decide how to invest funds. </w:t>
            </w:r>
          </w:p>
        </w:tc>
      </w:tr>
      <w:tr w:rsidR="00B43EE5" w14:paraId="07F95B50" w14:textId="77777777" w:rsidTr="003C2617">
        <w:trPr>
          <w:hidden/>
        </w:trPr>
        <w:tc>
          <w:tcPr>
            <w:tcW w:w="9638" w:type="dxa"/>
            <w:shd w:val="clear" w:color="auto" w:fill="auto"/>
            <w:tcMar>
              <w:top w:w="0" w:type="dxa"/>
              <w:left w:w="170" w:type="dxa"/>
              <w:bottom w:w="0" w:type="dxa"/>
              <w:right w:w="170" w:type="dxa"/>
            </w:tcMar>
          </w:tcPr>
          <w:p w14:paraId="115F16C6" w14:textId="2ED9AA78" w:rsidR="00B43EE5" w:rsidRPr="00465191" w:rsidRDefault="00B43EE5" w:rsidP="003C2617">
            <w:pPr>
              <w:pStyle w:val="BodyText"/>
              <w:spacing w:before="0" w:after="0" w:line="80" w:lineRule="atLeast"/>
              <w:rPr>
                <w:smallCaps/>
                <w:vanish/>
              </w:rPr>
            </w:pPr>
          </w:p>
        </w:tc>
      </w:tr>
    </w:tbl>
    <w:p w14:paraId="5EDBC1E0" w14:textId="04D5434A" w:rsidR="00605619" w:rsidRPr="007D1F67" w:rsidRDefault="00ED02AE" w:rsidP="009F4FED">
      <w:pPr>
        <w:pStyle w:val="BodyText"/>
        <w:keepNext/>
        <w:keepLines/>
      </w:pPr>
      <w:r>
        <w:t>En</w:t>
      </w:r>
      <w:r w:rsidR="00AF2409">
        <w:t xml:space="preserve">suring that </w:t>
      </w:r>
      <w:r w:rsidR="005E34AA">
        <w:t xml:space="preserve">industry levies </w:t>
      </w:r>
      <w:r w:rsidR="00F72DEE">
        <w:t>fund</w:t>
      </w:r>
      <w:r w:rsidR="005E34AA">
        <w:t xml:space="preserve"> sector</w:t>
      </w:r>
      <w:r w:rsidR="00F72DEE">
        <w:t>al</w:t>
      </w:r>
      <w:r w:rsidR="005E34AA">
        <w:t xml:space="preserve"> public goods </w:t>
      </w:r>
      <w:r w:rsidR="00AC437B">
        <w:t>that are actually</w:t>
      </w:r>
      <w:r w:rsidR="00FE2D3F">
        <w:t xml:space="preserve"> </w:t>
      </w:r>
      <w:r w:rsidR="00F72DEE">
        <w:t>value</w:t>
      </w:r>
      <w:r w:rsidR="005D1C80">
        <w:t>d</w:t>
      </w:r>
      <w:r w:rsidR="00F72DEE">
        <w:t xml:space="preserve"> </w:t>
      </w:r>
      <w:r w:rsidR="00AC437B">
        <w:t>by</w:t>
      </w:r>
      <w:r w:rsidR="00F72DEE">
        <w:t xml:space="preserve"> the sector </w:t>
      </w:r>
      <w:r w:rsidR="00605619">
        <w:t xml:space="preserve">can be </w:t>
      </w:r>
      <w:r w:rsidR="6F18E9E8">
        <w:t>facilitated</w:t>
      </w:r>
      <w:r w:rsidR="00605619">
        <w:t xml:space="preserve"> by making the </w:t>
      </w:r>
      <w:r w:rsidR="00342B7E">
        <w:t>foundation of the</w:t>
      </w:r>
      <w:r w:rsidR="00605619">
        <w:t xml:space="preserve"> levy</w:t>
      </w:r>
      <w:r w:rsidR="00342B7E">
        <w:t>, and its ongoing operation,</w:t>
      </w:r>
      <w:r w:rsidR="00605619">
        <w:t xml:space="preserve"> contingent upon industry agreement. That is, </w:t>
      </w:r>
      <w:r w:rsidR="008D7B1F">
        <w:t>i</w:t>
      </w:r>
      <w:r w:rsidR="00605619" w:rsidRPr="007D1F67">
        <w:t xml:space="preserve">f the request </w:t>
      </w:r>
      <w:r w:rsidR="00605619">
        <w:t>for</w:t>
      </w:r>
      <w:r w:rsidR="00605619" w:rsidRPr="007D1F67">
        <w:t xml:space="preserve"> a levy ca</w:t>
      </w:r>
      <w:r w:rsidR="00605619">
        <w:t>me</w:t>
      </w:r>
      <w:r w:rsidR="00605619" w:rsidRPr="007D1F67">
        <w:t xml:space="preserve"> from the industry itself, and the levi</w:t>
      </w:r>
      <w:r w:rsidR="00D716D0">
        <w:t>ed</w:t>
      </w:r>
      <w:r w:rsidR="00605619" w:rsidRPr="007D1F67">
        <w:t xml:space="preserve"> industry had the ability to monitor the activities funded by the levy </w:t>
      </w:r>
      <w:r w:rsidR="00862A53">
        <w:t>and</w:t>
      </w:r>
      <w:r w:rsidR="00605619" w:rsidRPr="007D1F67">
        <w:t xml:space="preserve"> to regularly vote on its continuation or discontinuation, </w:t>
      </w:r>
      <w:r w:rsidR="00605619">
        <w:t>that might satisfy policymakers</w:t>
      </w:r>
      <w:r w:rsidR="00605619" w:rsidRPr="007D1F67">
        <w:t xml:space="preserve"> that the </w:t>
      </w:r>
      <w:r w:rsidR="00F47440">
        <w:t>levied</w:t>
      </w:r>
      <w:r w:rsidR="00605619" w:rsidRPr="007D1F67">
        <w:t xml:space="preserve"> industry regards the benefits of the industry-levy funded scheme as being greater than its costs. </w:t>
      </w:r>
    </w:p>
    <w:p w14:paraId="3FF5F00B" w14:textId="24A7ACD4" w:rsidR="00CE39C7" w:rsidRDefault="002D77AB" w:rsidP="007D1F67">
      <w:pPr>
        <w:pStyle w:val="BodyText"/>
      </w:pPr>
      <w:r>
        <w:t xml:space="preserve">In addition, </w:t>
      </w:r>
      <w:r w:rsidR="00E5081E">
        <w:t xml:space="preserve">some </w:t>
      </w:r>
      <w:r w:rsidR="00B81CAF">
        <w:t xml:space="preserve">industry levy designs are likely to be more efficient than others. </w:t>
      </w:r>
    </w:p>
    <w:p w14:paraId="21015A19" w14:textId="5189F780" w:rsidR="003831B7" w:rsidRDefault="003623F7" w:rsidP="00977EBD">
      <w:pPr>
        <w:pStyle w:val="ListBullet"/>
      </w:pPr>
      <w:r w:rsidRPr="003623F7">
        <w:t>Imposing industry levies on more efficient tax bases than transactions or revenue can be expected reduce their overall costs.</w:t>
      </w:r>
    </w:p>
    <w:p w14:paraId="1F49B06D" w14:textId="62C1141A" w:rsidR="000304DF" w:rsidRDefault="00835E94" w:rsidP="00977EBD">
      <w:pPr>
        <w:pStyle w:val="ListBullet"/>
      </w:pPr>
      <w:r>
        <w:t xml:space="preserve">Caution should be taken that the design of the industry levy </w:t>
      </w:r>
      <w:r w:rsidR="003831B7" w:rsidRPr="007D1F67">
        <w:t>d</w:t>
      </w:r>
      <w:r w:rsidR="003831B7">
        <w:t>oes</w:t>
      </w:r>
      <w:r w:rsidR="00C05CD0" w:rsidRPr="007D1F67">
        <w:t xml:space="preserve"> not inadvertently benefit larger firms over smaller firms</w:t>
      </w:r>
      <w:r w:rsidR="00637E3B">
        <w:t>. F</w:t>
      </w:r>
      <w:r w:rsidR="0035045F">
        <w:t>or example,</w:t>
      </w:r>
      <w:r w:rsidR="00C05CD0" w:rsidRPr="007D1F67">
        <w:t xml:space="preserve"> while a fixed dollar value levy payable by all firms in a sector might be more efficient</w:t>
      </w:r>
      <w:r w:rsidR="0071131A">
        <w:t xml:space="preserve"> than some alternatives</w:t>
      </w:r>
      <w:r w:rsidR="00C05CD0" w:rsidRPr="007D1F67">
        <w:t>, it could favour large incumbents over</w:t>
      </w:r>
      <w:r w:rsidR="00C05CD0" w:rsidRPr="007D1F67" w:rsidDel="0071131A">
        <w:t xml:space="preserve"> </w:t>
      </w:r>
      <w:r w:rsidR="00C05CD0" w:rsidRPr="007D1F67">
        <w:t>new entrants</w:t>
      </w:r>
      <w:r w:rsidR="000304DF">
        <w:t>.</w:t>
      </w:r>
    </w:p>
    <w:p w14:paraId="4AF693D8" w14:textId="4BE00A51" w:rsidR="00C05CD0" w:rsidRPr="007D1F67" w:rsidRDefault="00DC2539" w:rsidP="00977EBD">
      <w:pPr>
        <w:pStyle w:val="ListBullet"/>
      </w:pPr>
      <w:r>
        <w:t>It is also important to consider</w:t>
      </w:r>
      <w:r w:rsidR="00C05CD0">
        <w:t xml:space="preserve"> the </w:t>
      </w:r>
      <w:r w:rsidR="00C05CD0" w:rsidRPr="007D1F67">
        <w:t>form of the voting system</w:t>
      </w:r>
      <w:r w:rsidR="16ABF2B5">
        <w:t>. For example</w:t>
      </w:r>
      <w:r w:rsidR="005259AA">
        <w:t>,</w:t>
      </w:r>
      <w:r w:rsidR="00C05CD0" w:rsidRPr="007D1F67">
        <w:t xml:space="preserve"> voting systems that are based on</w:t>
      </w:r>
      <w:r>
        <w:t xml:space="preserve"> </w:t>
      </w:r>
      <w:r w:rsidR="00C05CD0" w:rsidRPr="007D1F67">
        <w:t xml:space="preserve">the proportion of total levy </w:t>
      </w:r>
      <w:r w:rsidR="009825FE">
        <w:t>revenues</w:t>
      </w:r>
      <w:r w:rsidR="00C05CD0" w:rsidRPr="007D1F67">
        <w:t xml:space="preserve"> paid</w:t>
      </w:r>
      <w:r w:rsidR="009825FE">
        <w:t xml:space="preserve"> by each business, or market share,</w:t>
      </w:r>
      <w:r w:rsidR="00C05CD0" w:rsidRPr="007D1F67">
        <w:t xml:space="preserve"> </w:t>
      </w:r>
      <w:r>
        <w:t>c</w:t>
      </w:r>
      <w:r w:rsidR="00C05CD0" w:rsidRPr="007D1F67">
        <w:t>ould give large incumbents the ability to dictate the magnitude of levies imposed on smaller firms in the sector, and the ability to effectively direct which sectoral public good activities are undertaken</w:t>
      </w:r>
      <w:r w:rsidR="1D09F337">
        <w:t>.</w:t>
      </w:r>
      <w:r w:rsidR="00307DF2">
        <w:t xml:space="preserve"> This can </w:t>
      </w:r>
      <w:r w:rsidR="00AC36CD">
        <w:t xml:space="preserve">include R&amp;D activities that </w:t>
      </w:r>
      <w:r w:rsidR="00FC67EB">
        <w:t>are more relevant to larger p</w:t>
      </w:r>
      <w:r w:rsidR="00EF7885">
        <w:t>roducers</w:t>
      </w:r>
      <w:r w:rsidR="00FC67EB">
        <w:t xml:space="preserve"> </w:t>
      </w:r>
      <w:r w:rsidR="009F37DB">
        <w:t xml:space="preserve">than smaller </w:t>
      </w:r>
      <w:r w:rsidR="00EF7885">
        <w:t>producers</w:t>
      </w:r>
      <w:r w:rsidR="00E97890">
        <w:t xml:space="preserve">, who nevertheless have to pay the levy </w:t>
      </w:r>
      <w:r w:rsidR="00FC60E0" w:rsidRPr="00977EBD">
        <w:t>(Henry 2009, p. 335)</w:t>
      </w:r>
      <w:r w:rsidR="001D31D7">
        <w:t>.</w:t>
      </w:r>
    </w:p>
    <w:p w14:paraId="7092AF57" w14:textId="504B9156" w:rsidR="00C05CD0" w:rsidRPr="007D1F67" w:rsidRDefault="00C05CD0" w:rsidP="007D1F67">
      <w:pPr>
        <w:pStyle w:val="BodyText"/>
      </w:pPr>
      <w:r w:rsidRPr="007D1F67">
        <w:t xml:space="preserve">These considerations are </w:t>
      </w:r>
      <w:r w:rsidR="00A84479">
        <w:t>included</w:t>
      </w:r>
      <w:r w:rsidRPr="007D1F67">
        <w:t xml:space="preserve"> in a decision tree </w:t>
      </w:r>
      <w:r w:rsidR="00A52773">
        <w:t xml:space="preserve">(figure </w:t>
      </w:r>
      <w:r w:rsidR="00E95CF5">
        <w:t>2.</w:t>
      </w:r>
      <w:r w:rsidR="009C44E6">
        <w:t>3</w:t>
      </w:r>
      <w:r w:rsidR="00A52773">
        <w:t xml:space="preserve">) </w:t>
      </w:r>
      <w:r w:rsidRPr="007D1F67">
        <w:t xml:space="preserve">which set out </w:t>
      </w:r>
      <w:r w:rsidR="00A52773">
        <w:t>the</w:t>
      </w:r>
      <w:r w:rsidRPr="007D1F67">
        <w:t xml:space="preserve"> key variables that would strengthen or weaken the public policy case for an industry levy aimed at funding sectoral public goods.</w:t>
      </w:r>
    </w:p>
    <w:p w14:paraId="6B07F54C" w14:textId="72DCB349" w:rsidR="0075600D" w:rsidRPr="00F27ABC" w:rsidRDefault="008D42EA" w:rsidP="00B34098">
      <w:pPr>
        <w:pStyle w:val="FigureTableHeading"/>
      </w:pPr>
      <w:r w:rsidRPr="00B34098">
        <w:t xml:space="preserve">Figure </w:t>
      </w:r>
      <w:r w:rsidR="00E95CF5" w:rsidRPr="00B34098">
        <w:t>2.</w:t>
      </w:r>
      <w:r w:rsidR="009C44E6" w:rsidRPr="00B34098">
        <w:t>3</w:t>
      </w:r>
      <w:r w:rsidRPr="00B34098">
        <w:t xml:space="preserve"> </w:t>
      </w:r>
      <w:r w:rsidR="00D31525" w:rsidRPr="00B34098">
        <w:t>–</w:t>
      </w:r>
      <w:r w:rsidR="004B7494" w:rsidRPr="00B34098">
        <w:t xml:space="preserve"> </w:t>
      </w:r>
      <w:r w:rsidR="00D31525" w:rsidRPr="00B34098">
        <w:t xml:space="preserve">Questions to ask of </w:t>
      </w:r>
      <w:r w:rsidR="00BD4AC5" w:rsidRPr="00B34098">
        <w:t>sectoral public good lev</w:t>
      </w:r>
      <w:r w:rsidR="00D31525" w:rsidRPr="00B34098">
        <w:t>y proposals</w:t>
      </w:r>
    </w:p>
    <w:p w14:paraId="58B4DA46" w14:textId="4BA3B11E" w:rsidR="00A07EAB" w:rsidRPr="003623F7" w:rsidRDefault="00A07EAB" w:rsidP="003623F7">
      <w:pPr>
        <w:pStyle w:val="BodyText"/>
      </w:pPr>
      <w:r w:rsidRPr="003623F7">
        <w:rPr>
          <w:noProof/>
        </w:rPr>
        <w:drawing>
          <wp:inline distT="0" distB="0" distL="0" distR="0" wp14:anchorId="3AFBD906" wp14:editId="00A63829">
            <wp:extent cx="6120130" cy="7672705"/>
            <wp:effectExtent l="0" t="0" r="0" b="4445"/>
            <wp:docPr id="203893042" name="Picture 203893042" descr="This figure contains a list of questions to ask of sectoral public good levy proposals. The questions are as follows:&#10;1. Are there public goods that all businesses in a sector could benefit from if they were made available?&#10;2. Is the levied industry the only sector that &#10;will benefit from the funding of the public good?&#10;3. Does the sector face a ‘free-riding’ challenge when trying to collectively fund sectoral public goods?&#10;4. Can the industry levy fund the public good at lower &#10;cost than the cost of its absence?&#10;5. Can the public good be more efficiently funded by an industry levy than through general revenue funding?&#10;6. Could the levy raise more money than &#10;needed for the stated policy response?&#10;7. Could the industry levy create barriers to entry to &#10;the industry?&#10;8. Is levy imposed on an efficient tax base (e.g. income)&#10;9. Is there widespread industry support &#10;for the levy?&#10;10. Will levy payers be in a position to monitor and influence how levy proceeds are used?&#10;11. Will levy payers be able to regularly vote to continue or discontinue the 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3042" name="Picture 203893042" descr="This figure contains a list of questions to ask of sectoral public good levy proposals. The questions are as follows:&#10;1. Are there public goods that all businesses in a sector could benefit from if they were made available?&#10;2. Is the levied industry the only sector that &#10;will benefit from the funding of the public good?&#10;3. Does the sector face a ‘free-riding’ challenge when trying to collectively fund sectoral public goods?&#10;4. Can the industry levy fund the public good at lower &#10;cost than the cost of its absence?&#10;5. Can the public good be more efficiently funded by an industry levy than through general revenue funding?&#10;6. Could the levy raise more money than &#10;needed for the stated policy response?&#10;7. Could the industry levy create barriers to entry to &#10;the industry?&#10;8. Is levy imposed on an efficient tax base (e.g. income)&#10;9. Is there widespread industry support &#10;for the levy?&#10;10. Will levy payers be in a position to monitor and influence how levy proceeds are used?&#10;11. Will levy payers be able to regularly vote to continue or discontinue the lev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7672705"/>
                    </a:xfrm>
                    <a:prstGeom prst="rect">
                      <a:avLst/>
                    </a:prstGeom>
                    <a:noFill/>
                    <a:ln>
                      <a:noFill/>
                    </a:ln>
                  </pic:spPr>
                </pic:pic>
              </a:graphicData>
            </a:graphic>
          </wp:inline>
        </w:drawing>
      </w:r>
    </w:p>
    <w:p w14:paraId="469D1BB2" w14:textId="77777777" w:rsidR="00244419" w:rsidRPr="003623F7" w:rsidRDefault="00244419" w:rsidP="003623F7">
      <w:pPr>
        <w:pStyle w:val="BodyText"/>
      </w:pPr>
      <w:bookmarkStart w:id="57" w:name="_Toc151119388"/>
      <w:r w:rsidRPr="003623F7">
        <w:br w:type="page"/>
      </w:r>
    </w:p>
    <w:p w14:paraId="1EFD8C5F" w14:textId="263E7F0F" w:rsidR="004E33EC" w:rsidRPr="004E33EC" w:rsidRDefault="004E33EC" w:rsidP="004E33EC">
      <w:pPr>
        <w:pStyle w:val="Heading3"/>
        <w:rPr>
          <w:color w:val="66BCDB" w:themeColor="text2"/>
        </w:rPr>
      </w:pPr>
      <w:r w:rsidRPr="004E33EC">
        <w:rPr>
          <w:b/>
          <w:bCs/>
          <w:color w:val="66BCDB" w:themeColor="text2"/>
        </w:rPr>
        <w:t>P</w:t>
      </w:r>
      <w:r w:rsidR="00C05CD0" w:rsidRPr="004E33EC">
        <w:rPr>
          <w:b/>
          <w:bCs/>
          <w:color w:val="66BCDB" w:themeColor="text2"/>
        </w:rPr>
        <w:t>ricing</w:t>
      </w:r>
      <w:r w:rsidR="00C05CD0" w:rsidRPr="004E33EC">
        <w:rPr>
          <w:b/>
          <w:color w:val="66BCDB" w:themeColor="text2"/>
        </w:rPr>
        <w:t xml:space="preserve"> sectoral externalities</w:t>
      </w:r>
      <w:bookmarkEnd w:id="57"/>
      <w:r w:rsidR="00C05CD0" w:rsidRPr="004E33EC">
        <w:rPr>
          <w:color w:val="66BCDB" w:themeColor="text2"/>
        </w:rPr>
        <w:t xml:space="preserve"> </w:t>
      </w:r>
    </w:p>
    <w:p w14:paraId="1467316C" w14:textId="3B23B0F1" w:rsidR="00EF2241" w:rsidRDefault="004E33EC" w:rsidP="004E33EC">
      <w:pPr>
        <w:pStyle w:val="BodyText"/>
      </w:pPr>
      <w:r w:rsidRPr="004E33EC">
        <w:t>M</w:t>
      </w:r>
      <w:r w:rsidR="00C05CD0" w:rsidRPr="004E33EC">
        <w:t xml:space="preserve">any </w:t>
      </w:r>
      <w:r w:rsidR="00466D0D">
        <w:t xml:space="preserve">sectors </w:t>
      </w:r>
      <w:r w:rsidR="006A07FC">
        <w:t>impose costs on</w:t>
      </w:r>
      <w:r w:rsidR="00F023B4">
        <w:t xml:space="preserve"> the broader community</w:t>
      </w:r>
      <w:r w:rsidR="00C52E62">
        <w:t xml:space="preserve"> that are not reflected in the price of the goods or services that they produce</w:t>
      </w:r>
      <w:r w:rsidR="00F023B4">
        <w:t xml:space="preserve">. </w:t>
      </w:r>
      <w:r w:rsidR="00B0053E">
        <w:t>An e</w:t>
      </w:r>
      <w:r w:rsidR="00F023B4">
        <w:t xml:space="preserve">xample </w:t>
      </w:r>
      <w:r w:rsidR="00B0053E">
        <w:t>of</w:t>
      </w:r>
      <w:r w:rsidR="00F023B4">
        <w:t xml:space="preserve"> negative </w:t>
      </w:r>
      <w:r w:rsidR="00C05CD0" w:rsidRPr="004E33EC">
        <w:t>externalities</w:t>
      </w:r>
      <w:r w:rsidR="00F023B4">
        <w:t xml:space="preserve"> include</w:t>
      </w:r>
      <w:r w:rsidR="00466D0D">
        <w:t xml:space="preserve"> environmental costs </w:t>
      </w:r>
      <w:r w:rsidR="00C52E62">
        <w:t>generated by different production processes.</w:t>
      </w:r>
      <w:r w:rsidR="00C05CD0" w:rsidRPr="004E33EC">
        <w:t xml:space="preserve"> </w:t>
      </w:r>
    </w:p>
    <w:p w14:paraId="4FDFC74D" w14:textId="59A25C33" w:rsidR="00991B43" w:rsidRDefault="00C52E62" w:rsidP="004E33EC">
      <w:pPr>
        <w:pStyle w:val="BodyText"/>
      </w:pPr>
      <w:r>
        <w:t xml:space="preserve">Many of these externalities are produced by a broad range of activities, </w:t>
      </w:r>
      <w:r w:rsidR="00B0053E">
        <w:t>f</w:t>
      </w:r>
      <w:r>
        <w:t xml:space="preserve">or example, greenhouse gas emissions are produced by a wide range of production activities in Australia. </w:t>
      </w:r>
      <w:r w:rsidR="00537337">
        <w:t xml:space="preserve">Such </w:t>
      </w:r>
      <w:r w:rsidR="000E5A7A">
        <w:t xml:space="preserve">externalities are most efficiently addressed through economy-wide pricing mechanisms, which force </w:t>
      </w:r>
      <w:r w:rsidR="005770A5">
        <w:t xml:space="preserve">businesses to face financial costs proportionate to </w:t>
      </w:r>
      <w:r w:rsidR="000E5A7A">
        <w:t>the</w:t>
      </w:r>
      <w:r w:rsidR="00537337">
        <w:t xml:space="preserve"> </w:t>
      </w:r>
      <w:r w:rsidR="005770A5">
        <w:t xml:space="preserve">costs that they impose on the broader community. </w:t>
      </w:r>
      <w:r>
        <w:t>T</w:t>
      </w:r>
      <w:r w:rsidR="00C05CD0">
        <w:t>here</w:t>
      </w:r>
      <w:r w:rsidR="002E0856">
        <w:t xml:space="preserve"> </w:t>
      </w:r>
      <w:r w:rsidR="005770A5">
        <w:t>might</w:t>
      </w:r>
      <w:r>
        <w:t xml:space="preserve"> </w:t>
      </w:r>
      <w:r w:rsidR="00076BC1">
        <w:t>be</w:t>
      </w:r>
      <w:r w:rsidR="00C05CD0" w:rsidRPr="004E33EC">
        <w:t xml:space="preserve"> externalities </w:t>
      </w:r>
      <w:r w:rsidR="00076BC1">
        <w:t>that</w:t>
      </w:r>
      <w:r w:rsidR="00C05CD0" w:rsidRPr="004E33EC">
        <w:t xml:space="preserve"> are </w:t>
      </w:r>
      <w:r w:rsidR="005770A5">
        <w:t>more</w:t>
      </w:r>
      <w:r w:rsidR="00C05CD0" w:rsidRPr="004E33EC">
        <w:t xml:space="preserve"> localised</w:t>
      </w:r>
      <w:r w:rsidR="005770A5">
        <w:t>,</w:t>
      </w:r>
      <w:r w:rsidR="00C05CD0" w:rsidRPr="004E33EC">
        <w:t xml:space="preserve"> or </w:t>
      </w:r>
      <w:r w:rsidR="005770A5">
        <w:t>sector-</w:t>
      </w:r>
      <w:r w:rsidR="00C05CD0" w:rsidRPr="004E33EC">
        <w:t>specific</w:t>
      </w:r>
      <w:r w:rsidR="005770A5">
        <w:t>, in nature.</w:t>
      </w:r>
      <w:r w:rsidR="00C05CD0" w:rsidRPr="004E33EC">
        <w:t xml:space="preserve"> In such cases, </w:t>
      </w:r>
      <w:r w:rsidR="00950A1A">
        <w:t>there might exist a policy rationale for an industry levy to either directly</w:t>
      </w:r>
      <w:r w:rsidR="009E5214">
        <w:t xml:space="preserve"> pric</w:t>
      </w:r>
      <w:r w:rsidR="41B79B48">
        <w:t>e</w:t>
      </w:r>
      <w:r w:rsidR="009E5214">
        <w:t xml:space="preserve"> these externalities</w:t>
      </w:r>
      <w:r w:rsidR="00950A1A">
        <w:t xml:space="preserve">, or </w:t>
      </w:r>
      <w:r w:rsidR="005076DE">
        <w:t>to fund programs aimed at reducing them.</w:t>
      </w:r>
      <w:r w:rsidR="00FE353B">
        <w:t xml:space="preserve"> </w:t>
      </w:r>
    </w:p>
    <w:p w14:paraId="4FD5BCEA" w14:textId="6B6FFD07" w:rsidR="00F95A75" w:rsidRDefault="005076DE" w:rsidP="004E33EC">
      <w:pPr>
        <w:pStyle w:val="BodyText"/>
      </w:pPr>
      <w:r>
        <w:t xml:space="preserve">Potential </w:t>
      </w:r>
      <w:r w:rsidR="00342A9A">
        <w:t>e</w:t>
      </w:r>
      <w:r w:rsidR="001576E5">
        <w:t>xamples of</w:t>
      </w:r>
      <w:r>
        <w:t xml:space="preserve"> such levies</w:t>
      </w:r>
      <w:r w:rsidR="001576E5">
        <w:t xml:space="preserve"> </w:t>
      </w:r>
      <w:r w:rsidR="001D6A2C">
        <w:t xml:space="preserve">include </w:t>
      </w:r>
      <w:r w:rsidR="00C05CD0" w:rsidRPr="004E33EC">
        <w:t>container deposit levies, which are imposed on drink makers to fund refunds for collecting and depositing bottles at designated collection points</w:t>
      </w:r>
      <w:r w:rsidR="00C75460">
        <w:t xml:space="preserve"> </w:t>
      </w:r>
      <w:r w:rsidR="00C75460" w:rsidRPr="00C75460">
        <w:rPr>
          <w:rFonts w:ascii="Arial" w:hAnsi="Arial" w:cs="Arial"/>
          <w:szCs w:val="24"/>
        </w:rPr>
        <w:t>(NSW EPA 2023)</w:t>
      </w:r>
      <w:r w:rsidR="00C05CD0" w:rsidRPr="004E33EC">
        <w:t xml:space="preserve">, and the Commonwealth Product Stewardship Oil levy which </w:t>
      </w:r>
      <w:r w:rsidR="00337C7A">
        <w:t>funds</w:t>
      </w:r>
      <w:r w:rsidR="00C05CD0" w:rsidRPr="004E33EC">
        <w:t xml:space="preserve"> the collection and recycling of used </w:t>
      </w:r>
      <w:r w:rsidR="564B5927">
        <w:t xml:space="preserve">food </w:t>
      </w:r>
      <w:r w:rsidR="00C05CD0" w:rsidRPr="004E33EC">
        <w:t>oil</w:t>
      </w:r>
      <w:r w:rsidR="00565BCC">
        <w:t xml:space="preserve"> </w:t>
      </w:r>
      <w:r w:rsidR="00565BCC" w:rsidRPr="00565BCC">
        <w:rPr>
          <w:rFonts w:ascii="Arial" w:hAnsi="Arial" w:cs="Arial"/>
          <w:szCs w:val="24"/>
        </w:rPr>
        <w:t>(DCCEEW 2023)</w:t>
      </w:r>
      <w:r w:rsidR="00C05CD0" w:rsidRPr="004E33EC">
        <w:t>.</w:t>
      </w:r>
      <w:r w:rsidR="001F7883">
        <w:t xml:space="preserve"> These </w:t>
      </w:r>
      <w:r w:rsidR="00957A98">
        <w:t xml:space="preserve">programs </w:t>
      </w:r>
      <w:r w:rsidR="007D23B7">
        <w:t xml:space="preserve">do not directly </w:t>
      </w:r>
      <w:r w:rsidR="005242DE">
        <w:t>price externalities</w:t>
      </w:r>
      <w:r w:rsidR="007954D0">
        <w:t>, but fund programs that aim to reduce them.</w:t>
      </w:r>
      <w:r w:rsidR="00FA60D9">
        <w:t xml:space="preserve"> </w:t>
      </w:r>
      <w:r w:rsidR="00C05CD0" w:rsidRPr="004E33EC">
        <w:t xml:space="preserve">Whether </w:t>
      </w:r>
      <w:r w:rsidR="00A55698">
        <w:t xml:space="preserve">such </w:t>
      </w:r>
      <w:r w:rsidR="00C05CD0" w:rsidRPr="004E33EC">
        <w:t>levy-based</w:t>
      </w:r>
      <w:r w:rsidR="00A55698">
        <w:t xml:space="preserve"> approaches to reducing environmental costs</w:t>
      </w:r>
      <w:r w:rsidR="00C05CD0" w:rsidRPr="004E33EC">
        <w:t xml:space="preserve"> </w:t>
      </w:r>
      <w:r w:rsidR="008605B3">
        <w:t xml:space="preserve">is effective </w:t>
      </w:r>
      <w:r w:rsidR="00C05CD0">
        <w:t>depend</w:t>
      </w:r>
      <w:r w:rsidR="5EE6F1F8">
        <w:t>s</w:t>
      </w:r>
      <w:r w:rsidR="00C05CD0" w:rsidRPr="004E33EC">
        <w:t xml:space="preserve"> on the extent to which the </w:t>
      </w:r>
      <w:r w:rsidR="0002315E">
        <w:t>social</w:t>
      </w:r>
      <w:r w:rsidR="00C05CD0" w:rsidRPr="004E33EC">
        <w:t xml:space="preserve"> </w:t>
      </w:r>
      <w:r w:rsidR="002B221D">
        <w:t>value of these avoided environme</w:t>
      </w:r>
      <w:r w:rsidR="00757673">
        <w:t xml:space="preserve">ntal costs </w:t>
      </w:r>
      <w:r w:rsidR="0002315E">
        <w:t xml:space="preserve">are </w:t>
      </w:r>
      <w:r w:rsidR="00C05CD0" w:rsidRPr="004E33EC">
        <w:t>greater than the overall costs of the levy</w:t>
      </w:r>
      <w:r w:rsidR="00EB6DCE">
        <w:t xml:space="preserve">, and whether </w:t>
      </w:r>
      <w:r w:rsidR="00A1241E">
        <w:t>these benefits might be achieved at lower cost through alternative policy mechanisms</w:t>
      </w:r>
      <w:r w:rsidR="00C05CD0" w:rsidRPr="004E33EC">
        <w:t>.</w:t>
      </w:r>
    </w:p>
    <w:p w14:paraId="75E74B23" w14:textId="4D557145" w:rsidR="00F95A75" w:rsidRDefault="00C05CD0" w:rsidP="004E33EC">
      <w:pPr>
        <w:pStyle w:val="BodyText"/>
      </w:pPr>
      <w:r w:rsidRPr="004E33EC">
        <w:t>Relevant considerations include</w:t>
      </w:r>
      <w:r w:rsidR="006778F4">
        <w:t xml:space="preserve"> whether</w:t>
      </w:r>
      <w:r w:rsidR="008B2A45">
        <w:t>:</w:t>
      </w:r>
    </w:p>
    <w:p w14:paraId="24B5FEA9" w14:textId="64751401" w:rsidR="005C583F" w:rsidRDefault="00C05CD0" w:rsidP="00977EBD">
      <w:pPr>
        <w:pStyle w:val="ListBullet"/>
      </w:pPr>
      <w:r w:rsidRPr="004E33EC">
        <w:t xml:space="preserve">the targeted externality is unique to the sector, or whether it is produced by a range of sectors. If the latter, then it would be more efficient to use a cross-sectoral or economy-wide </w:t>
      </w:r>
      <w:r w:rsidRPr="005C583F">
        <w:t>externality pricing mechanism to achieve the planned reduction in negative externalities</w:t>
      </w:r>
      <w:r w:rsidR="00912E49">
        <w:t>.</w:t>
      </w:r>
    </w:p>
    <w:p w14:paraId="34E3FFA7" w14:textId="6E34A498" w:rsidR="00C43764" w:rsidRPr="005C583F" w:rsidRDefault="008B2A45" w:rsidP="00977EBD">
      <w:pPr>
        <w:pStyle w:val="ListBullet"/>
      </w:pPr>
      <w:r>
        <w:t xml:space="preserve">the </w:t>
      </w:r>
      <w:r w:rsidR="00C05CD0" w:rsidRPr="004E33EC">
        <w:t xml:space="preserve">levy paid by each firm </w:t>
      </w:r>
      <w:r w:rsidR="00447ADF">
        <w:t>is</w:t>
      </w:r>
      <w:r w:rsidR="00C05CD0" w:rsidRPr="004E33EC">
        <w:t xml:space="preserve"> in proportion to the externality generated by that firm. This would provide an incentive for firms to identify and implement alternative options to current practices. For example, </w:t>
      </w:r>
      <w:r w:rsidR="001A6197">
        <w:t>if</w:t>
      </w:r>
      <w:r w:rsidR="00C05CD0" w:rsidRPr="004E33EC">
        <w:t xml:space="preserve"> microplastics</w:t>
      </w:r>
      <w:r w:rsidR="001A6197">
        <w:t xml:space="preserve"> </w:t>
      </w:r>
      <w:r w:rsidR="00D92D6F">
        <w:t>we</w:t>
      </w:r>
      <w:r w:rsidR="001A6197">
        <w:t>re</w:t>
      </w:r>
      <w:r w:rsidR="00C05CD0" w:rsidRPr="004E33EC">
        <w:t xml:space="preserve"> identified as the externality being targeted by container deposit levies, only imposing levies on drink containers that were capable of generating microplastics could encourage greater use of al</w:t>
      </w:r>
      <w:r w:rsidR="00FB0F9D">
        <w:t xml:space="preserve">ternative </w:t>
      </w:r>
      <w:r w:rsidR="00326BAC">
        <w:t xml:space="preserve">packaging </w:t>
      </w:r>
      <w:r w:rsidR="009A796B">
        <w:t>options</w:t>
      </w:r>
      <w:r w:rsidR="00C05CD0" w:rsidRPr="004E33EC">
        <w:t>.</w:t>
      </w:r>
    </w:p>
    <w:p w14:paraId="1E45631F" w14:textId="19AD9CCE" w:rsidR="00C05CD0" w:rsidRPr="004E33EC" w:rsidRDefault="00C05CD0" w:rsidP="004E33EC">
      <w:pPr>
        <w:pStyle w:val="BodyText"/>
      </w:pPr>
      <w:r w:rsidRPr="004E33EC">
        <w:t>These considerations</w:t>
      </w:r>
      <w:r w:rsidR="00B46673">
        <w:t xml:space="preserve">, along with </w:t>
      </w:r>
      <w:r w:rsidR="00993960">
        <w:t xml:space="preserve">considerations </w:t>
      </w:r>
      <w:r w:rsidR="00C22AE9">
        <w:t>applicable to all industry levies</w:t>
      </w:r>
      <w:r w:rsidRPr="004E33EC">
        <w:t xml:space="preserve"> are set out in </w:t>
      </w:r>
      <w:r w:rsidR="005B003B">
        <w:t xml:space="preserve">the </w:t>
      </w:r>
      <w:r w:rsidRPr="004E33EC">
        <w:t>decision tree</w:t>
      </w:r>
      <w:r w:rsidR="00D44838">
        <w:t xml:space="preserve"> </w:t>
      </w:r>
      <w:r w:rsidR="005B003B">
        <w:t xml:space="preserve">presented in figure </w:t>
      </w:r>
      <w:r w:rsidR="00E95CF5">
        <w:t>2.</w:t>
      </w:r>
      <w:r w:rsidR="009C44E6">
        <w:t>4</w:t>
      </w:r>
      <w:r w:rsidR="0082710E">
        <w:t>.</w:t>
      </w:r>
    </w:p>
    <w:p w14:paraId="24ADE908" w14:textId="2D533ADF" w:rsidR="00581DF4" w:rsidRPr="000E6524" w:rsidRDefault="00581DF4" w:rsidP="00E95CF5">
      <w:pPr>
        <w:pStyle w:val="FigureTableHeading"/>
        <w:rPr>
          <w:spacing w:val="-4"/>
        </w:rPr>
      </w:pPr>
      <w:r w:rsidRPr="000E6524">
        <w:rPr>
          <w:spacing w:val="-4"/>
        </w:rPr>
        <w:t xml:space="preserve">Figure </w:t>
      </w:r>
      <w:r w:rsidR="00E95CF5" w:rsidRPr="000E6524">
        <w:rPr>
          <w:spacing w:val="-4"/>
        </w:rPr>
        <w:t>2.</w:t>
      </w:r>
      <w:r w:rsidR="009C44E6" w:rsidRPr="000E6524">
        <w:rPr>
          <w:spacing w:val="-4"/>
        </w:rPr>
        <w:t>4</w:t>
      </w:r>
      <w:r w:rsidR="0092404D" w:rsidRPr="000E6524">
        <w:rPr>
          <w:spacing w:val="-4"/>
        </w:rPr>
        <w:t xml:space="preserve"> </w:t>
      </w:r>
      <w:r w:rsidR="00747041" w:rsidRPr="000E6524">
        <w:rPr>
          <w:spacing w:val="-4"/>
        </w:rPr>
        <w:t>–</w:t>
      </w:r>
      <w:r w:rsidRPr="000E6524">
        <w:rPr>
          <w:spacing w:val="-4"/>
        </w:rPr>
        <w:t xml:space="preserve"> </w:t>
      </w:r>
      <w:r w:rsidR="00747041" w:rsidRPr="000E6524">
        <w:rPr>
          <w:spacing w:val="-4"/>
        </w:rPr>
        <w:t>Questions to ask of</w:t>
      </w:r>
      <w:r w:rsidRPr="000E6524">
        <w:rPr>
          <w:spacing w:val="-4"/>
        </w:rPr>
        <w:t xml:space="preserve"> levy</w:t>
      </w:r>
      <w:r w:rsidR="00747041" w:rsidRPr="000E6524">
        <w:rPr>
          <w:spacing w:val="-4"/>
        </w:rPr>
        <w:t xml:space="preserve"> proposals</w:t>
      </w:r>
      <w:r w:rsidR="004E7E29" w:rsidRPr="000E6524">
        <w:rPr>
          <w:spacing w:val="-4"/>
        </w:rPr>
        <w:t xml:space="preserve"> aimed at </w:t>
      </w:r>
      <w:r w:rsidR="00471550" w:rsidRPr="000E6524">
        <w:rPr>
          <w:spacing w:val="-4"/>
        </w:rPr>
        <w:t xml:space="preserve">addressing </w:t>
      </w:r>
      <w:r w:rsidR="004E7E29" w:rsidRPr="000E6524">
        <w:rPr>
          <w:spacing w:val="-4"/>
        </w:rPr>
        <w:t>sectoral externalities</w:t>
      </w:r>
    </w:p>
    <w:p w14:paraId="3D751476" w14:textId="607B5185" w:rsidR="005B7128" w:rsidRDefault="00053CC0" w:rsidP="00977EBD">
      <w:pPr>
        <w:pStyle w:val="BodyText"/>
      </w:pPr>
      <w:r w:rsidRPr="00053CC0">
        <w:rPr>
          <w:noProof/>
        </w:rPr>
        <w:drawing>
          <wp:inline distT="0" distB="0" distL="0" distR="0" wp14:anchorId="05EBDF73" wp14:editId="51D48190">
            <wp:extent cx="6120130" cy="6950710"/>
            <wp:effectExtent l="0" t="0" r="0" b="2540"/>
            <wp:docPr id="308220318" name="Picture 308220318" descr="This figure contains a list of questions to ask of levy proposals aimed at directly pricing sectoral externalities. The questions are as follows:&#10;1. Does the levied sector generate the targeted negative externality?&#10;2. Is the levied sector the only sector that generates the negative externality (when most broadly defined)?&#10;3. Will the total amount of levy paid by businesses fall directly as they reduce their negative externalities?&#10;4. Could the industry levy create barriers to entry to the levied sector?&#10;5. Is levy imposed on an efficient tax base?&#10;6. Could the design of the industry levy create any perverse incentives for the sector?&#10;7. Could the costs of industry levy funded program be greater than the social costs of the externality?&#10;8. Could the overall costs of the industry levy be greater than social costs of the negative externality&#10;9. Would it be cheaper to fund the program through general revenue than an industry lev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20318" name="Picture 11" descr="This figure contains a list of questions to ask of levy proposals aimed at directly pricing sectoral externalities. The questions are as follows:&#10;1. Does the levied sector generate the targeted negative externality?&#10;2. Is the levied sector the only sector that generates the negative externality (when most broadly defined)?&#10;3. Will the total amount of levy paid by businesses fall directly as they reduce their negative externalities?&#10;4. Could the industry levy create barriers to entry to the levied sector?&#10;5. Is levy imposed on an efficient tax base?&#10;6. Could the design of the industry levy create any perverse incentives for the sector?&#10;7. Could the costs of industry levy funded program be greater than the social costs of the externality?&#10;8. Could the overall costs of the industry levy be greater than social costs of the negative externality&#10;9. Would it be cheaper to fund the program through general revenue than an industry levy?&#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6950710"/>
                    </a:xfrm>
                    <a:prstGeom prst="rect">
                      <a:avLst/>
                    </a:prstGeom>
                    <a:noFill/>
                    <a:ln>
                      <a:noFill/>
                    </a:ln>
                  </pic:spPr>
                </pic:pic>
              </a:graphicData>
            </a:graphic>
          </wp:inline>
        </w:drawing>
      </w:r>
    </w:p>
    <w:p w14:paraId="7010054C" w14:textId="455A21C0" w:rsidR="001A6197" w:rsidRDefault="00336FE1" w:rsidP="00053CC0">
      <w:pPr>
        <w:pStyle w:val="Heading3"/>
      </w:pPr>
      <w:bookmarkStart w:id="58" w:name="_Toc151119389"/>
      <w:r>
        <w:t>Charging industry for government regulation</w:t>
      </w:r>
      <w:bookmarkEnd w:id="58"/>
    </w:p>
    <w:p w14:paraId="5BDF4723" w14:textId="43B03383" w:rsidR="005E11D5" w:rsidRDefault="000D0664" w:rsidP="00053CC0">
      <w:pPr>
        <w:pStyle w:val="BodyText"/>
        <w:keepNext/>
        <w:keepLines/>
      </w:pPr>
      <w:r>
        <w:t>Ensuring that the price of goods and services reflects their true cost of production (c</w:t>
      </w:r>
      <w:r w:rsidR="00C05CD0" w:rsidRPr="001A6197">
        <w:t>ost</w:t>
      </w:r>
      <w:r>
        <w:t>-</w:t>
      </w:r>
      <w:r w:rsidR="00C05CD0" w:rsidRPr="001A6197">
        <w:t>reflective pricing</w:t>
      </w:r>
      <w:r>
        <w:t>) helps to promote the efficient allocation of scarce resources</w:t>
      </w:r>
      <w:r w:rsidR="002420E2">
        <w:t xml:space="preserve"> (</w:t>
      </w:r>
      <w:r w:rsidR="00C05CD0" w:rsidRPr="001A6197">
        <w:t>allocative efficien</w:t>
      </w:r>
      <w:r w:rsidR="003D0E71">
        <w:t>cy</w:t>
      </w:r>
      <w:r w:rsidR="002420E2">
        <w:t>)</w:t>
      </w:r>
      <w:r>
        <w:t>.</w:t>
      </w:r>
      <w:r w:rsidR="003D0E71">
        <w:t xml:space="preserve"> </w:t>
      </w:r>
      <w:r w:rsidR="00A27D71">
        <w:t>This in turn</w:t>
      </w:r>
      <w:r w:rsidR="00C05CD0" w:rsidRPr="001A6197">
        <w:t xml:space="preserve"> help</w:t>
      </w:r>
      <w:r w:rsidR="003D0E71">
        <w:t>s</w:t>
      </w:r>
      <w:r w:rsidR="00C05CD0" w:rsidRPr="001A6197">
        <w:t xml:space="preserve"> people decide where they want </w:t>
      </w:r>
      <w:r w:rsidR="0050720A">
        <w:t>societ</w:t>
      </w:r>
      <w:r w:rsidR="00FF5D3A">
        <w:t>y’</w:t>
      </w:r>
      <w:r w:rsidR="0050720A">
        <w:t xml:space="preserve">s </w:t>
      </w:r>
      <w:r w:rsidR="00C05CD0" w:rsidRPr="001A6197">
        <w:t>scarce resources to go</w:t>
      </w:r>
      <w:r w:rsidR="00E2182D">
        <w:t>, by meaningfully signalling</w:t>
      </w:r>
      <w:r w:rsidR="00A922CE">
        <w:t xml:space="preserve"> the </w:t>
      </w:r>
      <w:r w:rsidR="004D5589">
        <w:t xml:space="preserve">true </w:t>
      </w:r>
      <w:r w:rsidR="00A922CE">
        <w:t xml:space="preserve">costs of </w:t>
      </w:r>
      <w:r w:rsidR="00F1123F">
        <w:t>particular goods and services.</w:t>
      </w:r>
      <w:r w:rsidR="00C05CD0" w:rsidRPr="001A6197">
        <w:t xml:space="preserve"> </w:t>
      </w:r>
    </w:p>
    <w:p w14:paraId="46DF05A1" w14:textId="3A56CA4D" w:rsidR="00F1123F" w:rsidRDefault="005E11D5" w:rsidP="001A6197">
      <w:pPr>
        <w:pStyle w:val="BodyText"/>
      </w:pPr>
      <w:r>
        <w:t xml:space="preserve">The importance of cost-reflective pricing to </w:t>
      </w:r>
      <w:r w:rsidR="00AC7C27">
        <w:t xml:space="preserve">allocative efficiency </w:t>
      </w:r>
      <w:r w:rsidR="005C70B7">
        <w:t xml:space="preserve">provides </w:t>
      </w:r>
      <w:r w:rsidR="00AC7C27">
        <w:t xml:space="preserve">a </w:t>
      </w:r>
      <w:r w:rsidR="0021F472">
        <w:t>theoretical argument</w:t>
      </w:r>
      <w:r w:rsidR="00AC7C27">
        <w:t xml:space="preserve"> </w:t>
      </w:r>
      <w:r w:rsidR="0021F472">
        <w:t>for</w:t>
      </w:r>
      <w:r w:rsidR="00AC7C27">
        <w:t xml:space="preserve"> charging industries for their regulation, </w:t>
      </w:r>
      <w:r w:rsidR="00477345">
        <w:t xml:space="preserve">but only </w:t>
      </w:r>
      <w:r w:rsidR="00AC7C27">
        <w:t xml:space="preserve">in </w:t>
      </w:r>
      <w:r w:rsidR="004D01A5">
        <w:t xml:space="preserve">certain circumstances. </w:t>
      </w:r>
    </w:p>
    <w:p w14:paraId="41CAB5D8" w14:textId="3227CFFC" w:rsidR="00C05CD0" w:rsidRPr="001A6197" w:rsidRDefault="00FB57FB" w:rsidP="001A6197">
      <w:pPr>
        <w:pStyle w:val="BodyText"/>
      </w:pPr>
      <w:r>
        <w:t>I</w:t>
      </w:r>
      <w:r w:rsidR="00AB218E">
        <w:t>ndustr</w:t>
      </w:r>
      <w:r>
        <w:t>ies where high levels of</w:t>
      </w:r>
      <w:r w:rsidR="00AB218E">
        <w:t xml:space="preserve"> regulation</w:t>
      </w:r>
      <w:r>
        <w:t xml:space="preserve"> are </w:t>
      </w:r>
      <w:r w:rsidR="00DD4B59">
        <w:t xml:space="preserve">necessary to ensure </w:t>
      </w:r>
      <w:r w:rsidR="00D27E83">
        <w:t xml:space="preserve">the </w:t>
      </w:r>
      <w:r w:rsidR="00DD4B59">
        <w:t>safe provision of goods and services</w:t>
      </w:r>
      <w:r w:rsidR="005E74B1">
        <w:t xml:space="preserve"> </w:t>
      </w:r>
      <w:r w:rsidR="007126A1">
        <w:t xml:space="preserve">are potential candidates for </w:t>
      </w:r>
      <w:r w:rsidR="00E946D1">
        <w:t>charg</w:t>
      </w:r>
      <w:r w:rsidR="00477345">
        <w:t>ing businesses for their regulation</w:t>
      </w:r>
      <w:r w:rsidR="00E946D1">
        <w:t xml:space="preserve">. Failing to </w:t>
      </w:r>
      <w:r w:rsidR="67B7A3CE">
        <w:t>include the cost of regulation in the sale price</w:t>
      </w:r>
      <w:r w:rsidR="00E946D1">
        <w:t xml:space="preserve"> could under-price the true costs of safely providing those goods and services</w:t>
      </w:r>
      <w:r w:rsidR="00A803B0">
        <w:t>, in turn leading to their over</w:t>
      </w:r>
      <w:r w:rsidR="00CF2C84">
        <w:t>-consumption.</w:t>
      </w:r>
      <w:r>
        <w:t xml:space="preserve"> </w:t>
      </w:r>
      <w:r w:rsidR="00C05CD0" w:rsidRPr="001A6197">
        <w:t xml:space="preserve">This can be particularly </w:t>
      </w:r>
      <w:r w:rsidR="1E5EFCD6">
        <w:t xml:space="preserve">relevant </w:t>
      </w:r>
      <w:r w:rsidR="002372A9">
        <w:t>where it is</w:t>
      </w:r>
      <w:r w:rsidR="00C05CD0">
        <w:t xml:space="preserve"> difficult for</w:t>
      </w:r>
      <w:r w:rsidR="00C05CD0" w:rsidRPr="001A6197">
        <w:t xml:space="preserve"> consumers to judge </w:t>
      </w:r>
      <w:r w:rsidR="00A803B0">
        <w:t xml:space="preserve">product </w:t>
      </w:r>
      <w:r w:rsidR="00C05CD0" w:rsidRPr="001A6197">
        <w:t>qual</w:t>
      </w:r>
      <w:r w:rsidR="00512F8C">
        <w:t>ity</w:t>
      </w:r>
      <w:r w:rsidR="00A803B0">
        <w:t xml:space="preserve"> </w:t>
      </w:r>
      <w:r w:rsidR="43E4B1F4">
        <w:t>or</w:t>
      </w:r>
      <w:r w:rsidR="00A803B0">
        <w:t xml:space="preserve"> safety.</w:t>
      </w:r>
      <w:r w:rsidR="001E5927">
        <w:t xml:space="preserve"> </w:t>
      </w:r>
    </w:p>
    <w:p w14:paraId="2CD950A7" w14:textId="6C5AAEC5" w:rsidR="0004208D" w:rsidRDefault="004B1E1E" w:rsidP="001A6197">
      <w:pPr>
        <w:pStyle w:val="BodyText"/>
      </w:pPr>
      <w:r>
        <w:t>For this to be justifiable</w:t>
      </w:r>
      <w:r w:rsidR="00C05CD0" w:rsidRPr="001A6197">
        <w:t xml:space="preserve">, the efficiency gains </w:t>
      </w:r>
      <w:r w:rsidR="001E5927">
        <w:t xml:space="preserve">of more cost-reflective </w:t>
      </w:r>
      <w:r w:rsidR="75CF091E">
        <w:t xml:space="preserve">pricing </w:t>
      </w:r>
      <w:r w:rsidR="00C05CD0">
        <w:t>would</w:t>
      </w:r>
      <w:r w:rsidR="00C05CD0" w:rsidRPr="001A6197">
        <w:t xml:space="preserve"> need to be greater than the costs of setting up, enforcing, and complying with </w:t>
      </w:r>
      <w:r w:rsidR="001E5927">
        <w:t>the associated industry</w:t>
      </w:r>
      <w:r w:rsidR="00C05CD0" w:rsidRPr="001A6197">
        <w:t xml:space="preserve"> levy regime. In practice, this will be limited to cases where the regulatory </w:t>
      </w:r>
      <w:r w:rsidR="001F4031">
        <w:t>requirements of an industry</w:t>
      </w:r>
      <w:r w:rsidR="00C05CD0" w:rsidRPr="001A6197" w:rsidDel="001F4031">
        <w:t xml:space="preserve"> </w:t>
      </w:r>
      <w:r w:rsidR="00C05CD0" w:rsidRPr="001A6197">
        <w:t xml:space="preserve">is </w:t>
      </w:r>
      <w:r>
        <w:t>particularly</w:t>
      </w:r>
      <w:r w:rsidR="00C05CD0" w:rsidRPr="001A6197">
        <w:t xml:space="preserve"> high.</w:t>
      </w:r>
    </w:p>
    <w:p w14:paraId="61F3F0C4" w14:textId="266C64F9" w:rsidR="006108AF" w:rsidRDefault="004C4B15" w:rsidP="001A6197">
      <w:pPr>
        <w:pStyle w:val="BodyText"/>
      </w:pPr>
      <w:r>
        <w:t>In addition</w:t>
      </w:r>
      <w:r w:rsidR="002940BF">
        <w:t xml:space="preserve">, </w:t>
      </w:r>
      <w:r w:rsidR="00D402B5">
        <w:t>industry regulation</w:t>
      </w:r>
      <w:r w:rsidR="00C05CD0" w:rsidRPr="001A6197">
        <w:t xml:space="preserve"> is often </w:t>
      </w:r>
      <w:r w:rsidR="00D402B5">
        <w:t xml:space="preserve">motivated by a recognition of </w:t>
      </w:r>
      <w:r w:rsidR="00C05CD0" w:rsidRPr="001A6197">
        <w:t xml:space="preserve">the </w:t>
      </w:r>
      <w:r w:rsidR="00D402B5">
        <w:t>costs</w:t>
      </w:r>
      <w:r w:rsidR="00C05CD0" w:rsidRPr="001A6197">
        <w:t xml:space="preserve"> </w:t>
      </w:r>
      <w:r w:rsidR="005B1261">
        <w:t>that a failure to regulate can impose on third parties.</w:t>
      </w:r>
      <w:r w:rsidR="00C05CD0" w:rsidRPr="001A6197" w:rsidDel="005B1261">
        <w:t xml:space="preserve"> </w:t>
      </w:r>
      <w:r w:rsidR="005B1261">
        <w:t>For example,</w:t>
      </w:r>
      <w:r w:rsidR="00C05CD0" w:rsidRPr="001A6197">
        <w:t xml:space="preserve"> the</w:t>
      </w:r>
      <w:r w:rsidR="005B1261">
        <w:t xml:space="preserve"> prudential</w:t>
      </w:r>
      <w:r w:rsidR="00C05CD0" w:rsidRPr="001A6197">
        <w:t xml:space="preserve"> regulation of financial institutions is partly motivated by the </w:t>
      </w:r>
      <w:r w:rsidR="00436905">
        <w:t>impacts</w:t>
      </w:r>
      <w:r w:rsidR="00C05CD0" w:rsidRPr="001A6197">
        <w:t xml:space="preserve"> of </w:t>
      </w:r>
      <w:r w:rsidR="00436905">
        <w:t xml:space="preserve">excessive </w:t>
      </w:r>
      <w:r w:rsidR="00C05CD0" w:rsidRPr="001A6197">
        <w:t>institution</w:t>
      </w:r>
      <w:r w:rsidR="00554DDF">
        <w:t>al risk</w:t>
      </w:r>
      <w:r w:rsidR="00C05CD0">
        <w:t xml:space="preserve"> </w:t>
      </w:r>
      <w:r w:rsidR="00436905">
        <w:t xml:space="preserve">taking on financial stability </w:t>
      </w:r>
      <w:r w:rsidR="00C05CD0" w:rsidRPr="001A6197">
        <w:t xml:space="preserve">and </w:t>
      </w:r>
      <w:r w:rsidR="00554DDF">
        <w:t xml:space="preserve">the </w:t>
      </w:r>
      <w:r w:rsidR="00C05CD0" w:rsidRPr="001A6197">
        <w:t>broader economy</w:t>
      </w:r>
      <w:r w:rsidR="00236FA8">
        <w:t>. Similarly,</w:t>
      </w:r>
      <w:r w:rsidR="00D97424">
        <w:t xml:space="preserve"> </w:t>
      </w:r>
      <w:r w:rsidR="00236FA8">
        <w:t xml:space="preserve">the </w:t>
      </w:r>
      <w:r w:rsidR="00F25C38">
        <w:t xml:space="preserve">regulation of production processes </w:t>
      </w:r>
      <w:r w:rsidR="00C04A62">
        <w:t xml:space="preserve">can aim </w:t>
      </w:r>
      <w:r w:rsidR="006904E6" w:rsidDel="00C04A62">
        <w:t>to</w:t>
      </w:r>
      <w:r w:rsidR="006904E6">
        <w:t xml:space="preserve"> minimise </w:t>
      </w:r>
      <w:r w:rsidR="00C04A62">
        <w:t>the environmental and human health costs</w:t>
      </w:r>
      <w:r w:rsidR="006904E6">
        <w:t xml:space="preserve">. </w:t>
      </w:r>
      <w:r w:rsidR="007D2F8E">
        <w:t>These are examples of negative externalities that</w:t>
      </w:r>
      <w:r w:rsidR="00DA69BD">
        <w:t xml:space="preserve">, all else equal, </w:t>
      </w:r>
      <w:r w:rsidR="00182BCB">
        <w:t>might</w:t>
      </w:r>
      <w:r w:rsidR="00DA69BD">
        <w:t xml:space="preserve"> be</w:t>
      </w:r>
      <w:r w:rsidR="00182BCB">
        <w:t xml:space="preserve"> most efficiently</w:t>
      </w:r>
      <w:r w:rsidR="00DA69BD">
        <w:t xml:space="preserve"> borne by</w:t>
      </w:r>
      <w:r w:rsidR="00182BCB">
        <w:t xml:space="preserve"> the regulated industry</w:t>
      </w:r>
      <w:r w:rsidR="003566CE">
        <w:t xml:space="preserve">, </w:t>
      </w:r>
      <w:r w:rsidR="00F675DC">
        <w:t xml:space="preserve">effectively acting as a form of externality pricing. </w:t>
      </w:r>
    </w:p>
    <w:p w14:paraId="0AD3068F" w14:textId="64B1B7C5" w:rsidR="00C05CD0" w:rsidRPr="001A6197" w:rsidRDefault="004F3E21" w:rsidP="001A6197">
      <w:pPr>
        <w:pStyle w:val="BodyText"/>
      </w:pPr>
      <w:r>
        <w:t>I</w:t>
      </w:r>
      <w:r w:rsidR="00A067EE">
        <w:t>ndustry</w:t>
      </w:r>
      <w:r w:rsidR="00C05CD0" w:rsidRPr="001A6197">
        <w:t xml:space="preserve"> levies </w:t>
      </w:r>
      <w:r w:rsidR="00A067EE">
        <w:t>aimed at charging industries for the cost of their regulation (regulatory cost-recovery levies)</w:t>
      </w:r>
      <w:r w:rsidR="00C05CD0" w:rsidRPr="001A6197">
        <w:t xml:space="preserve"> might have a notional role where required regulatory costs are high, and the benefits of that regulation</w:t>
      </w:r>
      <w:r w:rsidR="00EA0B13">
        <w:t xml:space="preserve"> accrues</w:t>
      </w:r>
      <w:r w:rsidR="00AC7667">
        <w:t>, at least partly,</w:t>
      </w:r>
      <w:r w:rsidR="00C05CD0" w:rsidRPr="001A6197">
        <w:t xml:space="preserve"> to third parties. </w:t>
      </w:r>
    </w:p>
    <w:p w14:paraId="5CAF40AA" w14:textId="475DFE88" w:rsidR="00C05CD0" w:rsidRPr="001A6197" w:rsidRDefault="00B15661" w:rsidP="001A6197">
      <w:pPr>
        <w:pStyle w:val="BodyText"/>
      </w:pPr>
      <w:r>
        <w:t>C</w:t>
      </w:r>
      <w:r w:rsidR="00C05CD0">
        <w:t>are</w:t>
      </w:r>
      <w:r w:rsidR="00C05CD0" w:rsidRPr="001A6197">
        <w:t xml:space="preserve"> should be taken that the notion of industry-funded regulation is not normalised as a default-option in the minds of policymakers. In the absence of the conditions set out in the decision tree below</w:t>
      </w:r>
      <w:r w:rsidR="2E0F7962">
        <w:t xml:space="preserve"> (figure 2</w:t>
      </w:r>
      <w:r w:rsidR="00E95CF5">
        <w:t>.</w:t>
      </w:r>
      <w:r w:rsidR="005F4D9E">
        <w:t>5</w:t>
      </w:r>
      <w:r w:rsidR="2E0F7962">
        <w:t>)</w:t>
      </w:r>
      <w:r w:rsidR="00C05CD0">
        <w:t>,</w:t>
      </w:r>
      <w:r w:rsidR="00C05CD0" w:rsidRPr="001A6197">
        <w:t xml:space="preserve"> industry regulation </w:t>
      </w:r>
      <w:r w:rsidR="00AC7667">
        <w:t>would be</w:t>
      </w:r>
      <w:r w:rsidR="00C05CD0" w:rsidRPr="001A6197">
        <w:t xml:space="preserve"> </w:t>
      </w:r>
      <w:r w:rsidR="0032075C">
        <w:t xml:space="preserve">more efficiently </w:t>
      </w:r>
      <w:r w:rsidR="00C05CD0" w:rsidRPr="001A6197">
        <w:t>funded through general revenue. The decision tree</w:t>
      </w:r>
      <w:r w:rsidR="001837A4" w:rsidRPr="001A6197">
        <w:t xml:space="preserve"> </w:t>
      </w:r>
      <w:r w:rsidR="00C05CD0" w:rsidRPr="001A6197">
        <w:t>below provides questions to ask of regulatory cost</w:t>
      </w:r>
      <w:r w:rsidR="00114A4D">
        <w:t>-</w:t>
      </w:r>
      <w:r w:rsidR="00C05CD0" w:rsidRPr="001A6197">
        <w:t>recovery levy proposals.</w:t>
      </w:r>
    </w:p>
    <w:p w14:paraId="1554A6DB" w14:textId="5196BE14" w:rsidR="009E098F" w:rsidRPr="00930E72" w:rsidRDefault="009E098F" w:rsidP="00930E72">
      <w:pPr>
        <w:pStyle w:val="FigureTableHeading"/>
      </w:pPr>
      <w:r w:rsidRPr="00930E72">
        <w:t>Figure 2</w:t>
      </w:r>
      <w:r w:rsidR="00E95CF5" w:rsidRPr="00930E72">
        <w:t>.</w:t>
      </w:r>
      <w:r w:rsidR="004A7818">
        <w:t>5</w:t>
      </w:r>
      <w:r w:rsidRPr="00930E72">
        <w:t xml:space="preserve"> – Questions to ask of </w:t>
      </w:r>
      <w:r w:rsidR="00AE5037" w:rsidRPr="00930E72">
        <w:t>regulatory cost</w:t>
      </w:r>
      <w:r w:rsidR="00114A4D">
        <w:t>-</w:t>
      </w:r>
      <w:r w:rsidR="00AE5037" w:rsidRPr="00930E72">
        <w:t xml:space="preserve">recovery </w:t>
      </w:r>
      <w:r w:rsidRPr="00930E72">
        <w:t>lev</w:t>
      </w:r>
      <w:r w:rsidR="00AE5037" w:rsidRPr="00930E72">
        <w:t>y proposals</w:t>
      </w:r>
    </w:p>
    <w:p w14:paraId="52F02539" w14:textId="71A9971E" w:rsidR="0042578E" w:rsidRPr="005F6315" w:rsidRDefault="00114A4D" w:rsidP="00114A4D">
      <w:pPr>
        <w:pStyle w:val="BodyText"/>
        <w:spacing w:before="0"/>
      </w:pPr>
      <w:r w:rsidRPr="00114A4D">
        <w:rPr>
          <w:noProof/>
        </w:rPr>
        <w:drawing>
          <wp:inline distT="0" distB="0" distL="0" distR="0" wp14:anchorId="4D635963" wp14:editId="221F8944">
            <wp:extent cx="6120130" cy="6096635"/>
            <wp:effectExtent l="0" t="0" r="0" b="0"/>
            <wp:docPr id="83714306" name="Picture 83714306" descr="This figure contains a list of questions to ask of levy proposals aimed at regulatory cost recovery. The questions are as follows:&#10;1. Are the benefits of the sector’s regulation enjoyed only by the sector and its customers? &#10;2. Is there a market failure that requires the underlying regulation to be put in place?&#10;3. Are the economic benefits of the regulation greater than its costs?&#10;4. Could the regulatory levy act as a barrier to entry into the sector?&#10;5. Is the levy imposed on an efficient tax base?&#10;6. Are the efficiency benefits of industry levy funded regulation high enough to compensate for the total costs of an industry levy?&#10;7. Is there a mechanism in place to ensure that levy does not raise more money than the cost of regul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4306" name="Picture 12" descr="This figure contains a list of questions to ask of levy proposals aimed at regulatory cost recovery. The questions are as follows:&#10;1. Are the benefits of the sector’s regulation enjoyed only by the sector and its customers? &#10;2. Is there a market failure that requires the underlying regulation to be put in place?&#10;3. Are the economic benefits of the regulation greater than its costs?&#10;4. Could the regulatory levy act as a barrier to entry into the sector?&#10;5. Is the levy imposed on an efficient tax base?&#10;6. Are the efficiency benefits of industry levy funded regulation high enough to compensate for the total costs of an industry levy?&#10;7. Is there a mechanism in place to ensure that levy does not raise more money than the cost of regulation?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6096635"/>
                    </a:xfrm>
                    <a:prstGeom prst="rect">
                      <a:avLst/>
                    </a:prstGeom>
                    <a:noFill/>
                    <a:ln>
                      <a:noFill/>
                    </a:ln>
                  </pic:spPr>
                </pic:pic>
              </a:graphicData>
            </a:graphic>
          </wp:inline>
        </w:drawing>
      </w:r>
    </w:p>
    <w:p w14:paraId="009C9F43" w14:textId="221EDAD9" w:rsidR="00A22F1D" w:rsidRDefault="00A72442" w:rsidP="00A72442">
      <w:pPr>
        <w:pStyle w:val="Heading3"/>
      </w:pPr>
      <w:bookmarkStart w:id="59" w:name="_Toc151119390"/>
      <w:r>
        <w:t>Equity considerations</w:t>
      </w:r>
      <w:bookmarkEnd w:id="59"/>
    </w:p>
    <w:p w14:paraId="5DE5C75B" w14:textId="3AD7A353" w:rsidR="00E40F26" w:rsidRDefault="00A72442" w:rsidP="00A22F1D">
      <w:pPr>
        <w:pStyle w:val="BodyText"/>
      </w:pPr>
      <w:r w:rsidRPr="00AA736A">
        <w:t xml:space="preserve">There may be cases where equity considerations are </w:t>
      </w:r>
      <w:r w:rsidR="005C70B7">
        <w:t xml:space="preserve">used </w:t>
      </w:r>
      <w:r w:rsidRPr="00AA736A" w:rsidDel="0062124E">
        <w:t>to</w:t>
      </w:r>
      <w:r w:rsidRPr="00AA736A">
        <w:t xml:space="preserve"> justify the efficiency costs of industry levies</w:t>
      </w:r>
      <w:r>
        <w:t>,</w:t>
      </w:r>
      <w:r w:rsidRPr="00AA736A">
        <w:t xml:space="preserve"> </w:t>
      </w:r>
      <w:r>
        <w:t xml:space="preserve">but equity goals are likely to be more meaningfully achieved through </w:t>
      </w:r>
      <w:r w:rsidR="003D2DDC">
        <w:t>the broader tax and transfer system.</w:t>
      </w:r>
      <w:r>
        <w:t xml:space="preserve"> </w:t>
      </w:r>
      <w:r w:rsidR="00A22F1D">
        <w:t xml:space="preserve">Governments wishing, nevertheless, to pursue equity goals through industry levies should do so with an appreciation of the trade-offs for both the equity and efficiency of the tax system. </w:t>
      </w:r>
    </w:p>
    <w:p w14:paraId="3B34C95E" w14:textId="2FE0271E" w:rsidR="00C03B49" w:rsidRDefault="00A22F1D" w:rsidP="00A22F1D">
      <w:pPr>
        <w:pStyle w:val="BodyText"/>
      </w:pPr>
      <w:r>
        <w:t>Some industry levies</w:t>
      </w:r>
      <w:r w:rsidRPr="008B74C6">
        <w:t xml:space="preserve"> </w:t>
      </w:r>
      <w:r>
        <w:t xml:space="preserve">have been imposed with </w:t>
      </w:r>
      <w:r w:rsidRPr="008B74C6">
        <w:t>some degree of</w:t>
      </w:r>
      <w:r>
        <w:t xml:space="preserve"> equity-motivated</w:t>
      </w:r>
      <w:r w:rsidRPr="008B74C6">
        <w:t xml:space="preserve"> redistribution</w:t>
      </w:r>
      <w:r>
        <w:t xml:space="preserve"> in mind</w:t>
      </w:r>
      <w:r w:rsidRPr="008B74C6">
        <w:t xml:space="preserve">. </w:t>
      </w:r>
      <w:r>
        <w:t>For example,</w:t>
      </w:r>
      <w:r w:rsidRPr="008B74C6">
        <w:t xml:space="preserve"> </w:t>
      </w:r>
      <w:r>
        <w:t>the Telecommunications Industry Levy is used</w:t>
      </w:r>
      <w:r w:rsidRPr="008B74C6">
        <w:t xml:space="preserve"> to fund universal service obligations </w:t>
      </w:r>
      <w:r>
        <w:t>in the telecommunications sector</w:t>
      </w:r>
      <w:r w:rsidR="003B7578">
        <w:t xml:space="preserve"> </w:t>
      </w:r>
      <w:r w:rsidR="003B7578" w:rsidRPr="003B7578">
        <w:rPr>
          <w:rFonts w:ascii="Arial" w:hAnsi="Arial" w:cs="Arial"/>
          <w:szCs w:val="24"/>
        </w:rPr>
        <w:t>(ACMA 2023)</w:t>
      </w:r>
      <w:r w:rsidR="00627B97">
        <w:t xml:space="preserve">. The levy </w:t>
      </w:r>
      <w:r>
        <w:t>subsidis</w:t>
      </w:r>
      <w:r w:rsidR="001438C1">
        <w:t>es</w:t>
      </w:r>
      <w:r>
        <w:t xml:space="preserve"> the provision of telecom services in regions where it is unprofitable to do so by effectively raising the cost in profitable service areas. It is effectively a form of redistribution from one set of users </w:t>
      </w:r>
      <w:r w:rsidR="00E96F03">
        <w:t>(profitable regions)</w:t>
      </w:r>
      <w:r>
        <w:t xml:space="preserve"> to another</w:t>
      </w:r>
      <w:r w:rsidR="00C03B49">
        <w:t xml:space="preserve"> </w:t>
      </w:r>
      <w:r w:rsidR="00817C15">
        <w:t>(unprofitable regions)</w:t>
      </w:r>
      <w:r>
        <w:t xml:space="preserve">. </w:t>
      </w:r>
    </w:p>
    <w:p w14:paraId="13967AC0" w14:textId="34983064" w:rsidR="00A22F1D" w:rsidRDefault="00E02D5C" w:rsidP="00A22F1D">
      <w:pPr>
        <w:pStyle w:val="BodyText"/>
      </w:pPr>
      <w:r>
        <w:t>R</w:t>
      </w:r>
      <w:r w:rsidR="00A22F1D">
        <w:t xml:space="preserve">edistribution </w:t>
      </w:r>
      <w:r>
        <w:t>goals are</w:t>
      </w:r>
      <w:r w:rsidR="00A22F1D">
        <w:t xml:space="preserve"> likely to </w:t>
      </w:r>
      <w:r w:rsidR="00CA2723">
        <w:t>be</w:t>
      </w:r>
      <w:r w:rsidR="00A22F1D">
        <w:t xml:space="preserve"> </w:t>
      </w:r>
      <w:r w:rsidR="00614EFF">
        <w:t>most equitably</w:t>
      </w:r>
      <w:r w:rsidR="00A22F1D">
        <w:t xml:space="preserve"> achieve</w:t>
      </w:r>
      <w:r w:rsidR="00423140">
        <w:t xml:space="preserve">d </w:t>
      </w:r>
      <w:r w:rsidR="00614EFF">
        <w:t>through</w:t>
      </w:r>
      <w:r w:rsidR="00423140">
        <w:t xml:space="preserve"> the</w:t>
      </w:r>
      <w:r w:rsidR="00614EFF">
        <w:t xml:space="preserve"> broader</w:t>
      </w:r>
      <w:r w:rsidR="00423140">
        <w:t xml:space="preserve"> tax and transfer system, </w:t>
      </w:r>
      <w:r w:rsidR="006F6D10">
        <w:t>wh</w:t>
      </w:r>
      <w:r w:rsidR="002121CD">
        <w:t>ich takes into consideration a wide range</w:t>
      </w:r>
      <w:r w:rsidR="00423140">
        <w:t xml:space="preserve"> of </w:t>
      </w:r>
      <w:r w:rsidR="002121CD">
        <w:t>factors.</w:t>
      </w:r>
      <w:r w:rsidR="00423140">
        <w:t xml:space="preserve"> </w:t>
      </w:r>
      <w:r w:rsidR="00762FD2">
        <w:t>By contrast,</w:t>
      </w:r>
      <w:r w:rsidR="00494A3A">
        <w:t xml:space="preserve"> redistribution via levy-funded universal service obligations </w:t>
      </w:r>
      <w:r w:rsidR="000A52B3">
        <w:t xml:space="preserve">simply redistributes income from profitable regions to unprofitable regions, which might be poorly aligned with need. </w:t>
      </w:r>
      <w:r w:rsidR="00EA0164">
        <w:t>The profitability of a particular region is likely to be more a function of population density than income levels.</w:t>
      </w:r>
      <w:r w:rsidR="00A22F1D" w:rsidRPr="00A9097D">
        <w:rPr>
          <w:rStyle w:val="FootnoteReference"/>
        </w:rPr>
        <w:footnoteReference w:id="8"/>
      </w:r>
      <w:r w:rsidR="00A22F1D">
        <w:t xml:space="preserve"> </w:t>
      </w:r>
    </w:p>
    <w:p w14:paraId="0EEFCE14" w14:textId="2EE1C847" w:rsidR="00A22F1D" w:rsidRDefault="00A22F1D" w:rsidP="00A22F1D">
      <w:pPr>
        <w:pStyle w:val="BodyText"/>
      </w:pPr>
      <w:r>
        <w:t>As a result, redistribution using industry levies in this way could effectively redistribute income from low-income households to high-income households, or from medium-income households to other medium-income households</w:t>
      </w:r>
      <w:r w:rsidR="00D95B77">
        <w:t>, all depending on density</w:t>
      </w:r>
      <w:r>
        <w:t>. By contrast</w:t>
      </w:r>
      <w:r w:rsidR="00D95B77">
        <w:t>,</w:t>
      </w:r>
      <w:r>
        <w:t xml:space="preserve"> redistribution undertaken by the broader tax system is more likely to redistribute income from higher income households to lower income households, regardless of the region </w:t>
      </w:r>
      <w:r w:rsidR="00CE0F6F">
        <w:t>a household is in</w:t>
      </w:r>
      <w:r>
        <w:t xml:space="preserve">. In addition, redistribution via the tax and transfer system is more likely to respect the underlying preferences of the lower income households that are the net recipients of income assistance. This is because the tax and transfer system transfers cash income that lower income households are free to use in any way that they see fit. By contrast, universal service obligations provide transfers-in-kind to households regardless of the underlying preferences of those households. </w:t>
      </w:r>
    </w:p>
    <w:p w14:paraId="20C18855" w14:textId="553A91BD" w:rsidR="00A22F1D" w:rsidRDefault="00A22F1D" w:rsidP="00A22F1D">
      <w:pPr>
        <w:pStyle w:val="BodyText"/>
      </w:pPr>
      <w:r>
        <w:t xml:space="preserve">Some of these services may well be valuable to some sections of the community but would be better funded out of general revenue. Doing so would avoid the administration and compliance costs of associated industry levies, and more reliably ensure that associated programs were being funded in a way that corresponded with the broader vertical and horizontal equity goals of the tax </w:t>
      </w:r>
      <w:r w:rsidR="00CE37CF">
        <w:t xml:space="preserve">and </w:t>
      </w:r>
      <w:r w:rsidR="00011E38">
        <w:t xml:space="preserve">transfer </w:t>
      </w:r>
      <w:r>
        <w:t>system.</w:t>
      </w:r>
    </w:p>
    <w:p w14:paraId="3B97E368" w14:textId="77777777" w:rsidR="00A22F1D" w:rsidRPr="00A031C8" w:rsidRDefault="00A22F1D" w:rsidP="00F27ABC">
      <w:pPr>
        <w:pStyle w:val="Heading4"/>
      </w:pPr>
      <w:r w:rsidRPr="00A031C8">
        <w:t>Other equity considerations</w:t>
      </w:r>
    </w:p>
    <w:p w14:paraId="4CFBE9A8" w14:textId="0AFB69C4" w:rsidR="00A22F1D" w:rsidRDefault="00A22F1D" w:rsidP="00A22F1D">
      <w:pPr>
        <w:pStyle w:val="BodyText"/>
      </w:pPr>
      <w:r>
        <w:t>T</w:t>
      </w:r>
      <w:r w:rsidRPr="008B74C6">
        <w:t>here might be</w:t>
      </w:r>
      <w:r>
        <w:t xml:space="preserve"> other</w:t>
      </w:r>
      <w:r w:rsidRPr="008B74C6">
        <w:t xml:space="preserve"> cases where equity concerns are </w:t>
      </w:r>
      <w:r>
        <w:t>considered sufficient</w:t>
      </w:r>
      <w:r w:rsidRPr="008B74C6">
        <w:t xml:space="preserve"> to justify the</w:t>
      </w:r>
      <w:r>
        <w:t xml:space="preserve"> potential</w:t>
      </w:r>
      <w:r w:rsidRPr="008B74C6">
        <w:t xml:space="preserve"> efficiency costs of </w:t>
      </w:r>
      <w:r>
        <w:t>an industry</w:t>
      </w:r>
      <w:r w:rsidRPr="008B74C6">
        <w:t xml:space="preserve"> lev</w:t>
      </w:r>
      <w:r>
        <w:t>y</w:t>
      </w:r>
      <w:r w:rsidRPr="008B74C6">
        <w:t xml:space="preserve">. For example, if a particular industry </w:t>
      </w:r>
      <w:r>
        <w:t xml:space="preserve">repeatedly </w:t>
      </w:r>
      <w:r w:rsidRPr="008B74C6">
        <w:t>breache</w:t>
      </w:r>
      <w:r>
        <w:t>d</w:t>
      </w:r>
      <w:r w:rsidRPr="008B74C6">
        <w:t xml:space="preserve"> its regulatory obligations in a way that suggested it had developed a culture of skirting industry regulation</w:t>
      </w:r>
      <w:r w:rsidR="004A1AA7" w:rsidRPr="008B74C6">
        <w:t>,</w:t>
      </w:r>
      <w:r w:rsidRPr="008B74C6">
        <w:t xml:space="preserve"> the community might regard it as fair that the industry fund </w:t>
      </w:r>
      <w:r>
        <w:t>any subsequent increase in regulation or monitoring.</w:t>
      </w:r>
      <w:r w:rsidRPr="008B74C6">
        <w:t xml:space="preserve"> </w:t>
      </w:r>
    </w:p>
    <w:p w14:paraId="773F9E28" w14:textId="05A9F10B" w:rsidR="00A22F1D" w:rsidRDefault="00C165D6" w:rsidP="00A22F1D">
      <w:pPr>
        <w:pStyle w:val="BodyText"/>
      </w:pPr>
      <w:r>
        <w:t>A</w:t>
      </w:r>
      <w:r w:rsidR="00A22F1D">
        <w:t xml:space="preserve"> system where only some industries paid for at least some of their regulation, and others did not, would risk the horizontal equity goals of the tax system. It could also risk the vertical equity goals of the tax system if those industries that paid for part of their regulation were lower-income industries. Such risks would be compounded by the practical challenge of deciding the baseline level of regulation that should be provided by government, beyond which additional regulatory requirement should be funded by industry. Moreover, such an industry-wide funding approach to additional regulation would risk punishing those firms within the sector that operate in accordance with regulatory requirements, for the behaviour of firms that do not. This contrasts with a system of firm-level fines for breaches of regulatory requirements which only places additional financial burdens on offending firms.</w:t>
      </w:r>
    </w:p>
    <w:p w14:paraId="5EA35359" w14:textId="551126D7" w:rsidR="00A22F1D" w:rsidRDefault="00B5201A" w:rsidP="00A22F1D">
      <w:pPr>
        <w:pStyle w:val="BodyText"/>
      </w:pPr>
      <w:r>
        <w:t>If a levy is used in this manner</w:t>
      </w:r>
      <w:r w:rsidR="00A22F1D">
        <w:t xml:space="preserve"> the efficiency trade-offs should be borne knowingly, and their efficiency costs reduced by structuring in a way that promotes regulatory compliance over the long</w:t>
      </w:r>
      <w:r w:rsidR="00C16BCF">
        <w:t xml:space="preserve"> </w:t>
      </w:r>
      <w:r w:rsidR="00A22F1D">
        <w:t>term. This might be achieved by placing a sunset clause on the levy for additional regulatory oversight, providing an additional financial incentive for the sector to develop a culture of regulatory compliance over time. These considerations are set out in figure 2.</w:t>
      </w:r>
      <w:r>
        <w:t>6</w:t>
      </w:r>
      <w:r w:rsidR="00A22F1D">
        <w:t>.</w:t>
      </w:r>
    </w:p>
    <w:p w14:paraId="3AC1700C" w14:textId="0FC03CCC" w:rsidR="00A22F1D" w:rsidRPr="00930E72" w:rsidRDefault="00A22F1D" w:rsidP="00F27ABC">
      <w:pPr>
        <w:pStyle w:val="FigureTableHeading"/>
      </w:pPr>
      <w:r w:rsidRPr="00930E72">
        <w:t>Figure 2.</w:t>
      </w:r>
      <w:r w:rsidR="00330579">
        <w:t>6</w:t>
      </w:r>
      <w:r w:rsidR="00320571">
        <w:t xml:space="preserve"> – </w:t>
      </w:r>
      <w:r w:rsidRPr="00930E72">
        <w:t>Questions to ask of equity-motivated industry levies</w:t>
      </w:r>
    </w:p>
    <w:p w14:paraId="29F459B9" w14:textId="345ADD35" w:rsidR="00A22F1D" w:rsidRDefault="00114A4D" w:rsidP="00282295">
      <w:pPr>
        <w:tabs>
          <w:tab w:val="left" w:pos="2370"/>
        </w:tabs>
        <w:spacing w:after="160" w:line="259" w:lineRule="auto"/>
        <w:rPr>
          <w:rFonts w:ascii="Calibri" w:eastAsia="Calibri" w:hAnsi="Calibri" w:cs="Calibri"/>
          <w:color w:val="000000" w:themeColor="text1"/>
          <w:sz w:val="22"/>
          <w:szCs w:val="22"/>
        </w:rPr>
      </w:pPr>
      <w:r w:rsidRPr="00114A4D">
        <w:rPr>
          <w:noProof/>
        </w:rPr>
        <w:drawing>
          <wp:inline distT="0" distB="0" distL="0" distR="0" wp14:anchorId="41B6729C" wp14:editId="1BBC48D5">
            <wp:extent cx="6120130" cy="6661150"/>
            <wp:effectExtent l="0" t="0" r="0" b="6350"/>
            <wp:docPr id="2132964839" name="Picture 2132964839" descr="This figure contains a list of questions to ask of levy proposals that are equity motivated. The questions are as follows:&#10;1. Does the industry levy have redistributive goals (e.g. used to fund universal service obligations)&#10;2. Is the industry levy being used to fund additional regulations and monitoring after a pronounced period of regulatory non-compliance?  &#10;3. Was the period of regulatory non-compliance driven by a limited number of firms in the industry?&#10;4. Does the levy come with a sunset clause/expiry date?&#10;5. Is there a mechanism in place to ensure levy does not raise more money than cost of additional regulation? &#10;6. Is levy imposed on an efficient tax base (e.g. income)&#10;7. Could levy inadvertently act as a barrier to entry to the sector?&#10;8. Are the social benefits of increased levy-funded regulation greater than full costs of the levy itsel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64839" name="Picture 13" descr="This figure contains a list of questions to ask of levy proposals that are equity motivated. The questions are as follows:&#10;1. Does the industry levy have redistributive goals (e.g. used to fund universal service obligations)&#10;2. Is the industry levy being used to fund additional regulations and monitoring after a pronounced period of regulatory non-compliance?  &#10;3. Was the period of regulatory non-compliance driven by a limited number of firms in the industry?&#10;4. Does the levy come with a sunset clause/expiry date?&#10;5. Is there a mechanism in place to ensure levy does not raise more money than cost of additional regulation? &#10;6. Is levy imposed on an efficient tax base (e.g. income)&#10;7. Could levy inadvertently act as a barrier to entry to the sector?&#10;8. Are the social benefits of increased levy-funded regulation greater than full costs of the levy itself?&#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6661150"/>
                    </a:xfrm>
                    <a:prstGeom prst="rect">
                      <a:avLst/>
                    </a:prstGeom>
                    <a:noFill/>
                    <a:ln>
                      <a:noFill/>
                    </a:ln>
                  </pic:spPr>
                </pic:pic>
              </a:graphicData>
            </a:graphic>
          </wp:inline>
        </w:drawing>
      </w:r>
    </w:p>
    <w:p w14:paraId="0771AB1A" w14:textId="77777777" w:rsidR="004E4FFB" w:rsidRDefault="004E4FFB" w:rsidP="004E4FF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654F3" w14:paraId="28E5FDA5" w14:textId="77777777">
        <w:trPr>
          <w:trHeight w:val="765"/>
          <w:tblHeader/>
        </w:trPr>
        <w:tc>
          <w:tcPr>
            <w:tcW w:w="366" w:type="pct"/>
            <w:tcBorders>
              <w:bottom w:val="nil"/>
            </w:tcBorders>
            <w:tcMar>
              <w:bottom w:w="0" w:type="dxa"/>
            </w:tcMar>
            <w:vAlign w:val="center"/>
          </w:tcPr>
          <w:p w14:paraId="4F50B6B2" w14:textId="77777777" w:rsidR="007654F3" w:rsidRDefault="007654F3">
            <w:pPr>
              <w:pStyle w:val="NoSpacing"/>
              <w:keepNext/>
              <w:keepLines/>
              <w:jc w:val="right"/>
            </w:pPr>
            <w:r w:rsidRPr="00A51374">
              <w:rPr>
                <w:noProof/>
                <w:color w:val="2B579A"/>
                <w:shd w:val="clear" w:color="auto" w:fill="E6E6E6"/>
              </w:rPr>
              <w:drawing>
                <wp:inline distT="0" distB="0" distL="0" distR="0" wp14:anchorId="4ED443D7" wp14:editId="403B8053">
                  <wp:extent cx="288000" cy="288000"/>
                  <wp:effectExtent l="0" t="0" r="0" b="0"/>
                  <wp:docPr id="100904232" name="Picture 100904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67DA16E" w14:textId="6DA42504" w:rsidR="007654F3" w:rsidRPr="00A4395A" w:rsidRDefault="007654F3">
            <w:pPr>
              <w:pStyle w:val="TableHeading"/>
              <w:keepNext/>
              <w:keepLines/>
              <w:spacing w:before="120" w:after="120"/>
              <w:contextualSpacing/>
              <w:rPr>
                <w:sz w:val="20"/>
              </w:rPr>
            </w:pPr>
            <w:r w:rsidRPr="00A4395A">
              <w:rPr>
                <w:sz w:val="20"/>
              </w:rPr>
              <w:t xml:space="preserve">Finding </w:t>
            </w:r>
            <w:r>
              <w:rPr>
                <w:sz w:val="20"/>
              </w:rPr>
              <w:t>2.2</w:t>
            </w:r>
          </w:p>
          <w:p w14:paraId="7CA6DFD6" w14:textId="4CFE6CE1" w:rsidR="007654F3" w:rsidRDefault="001B7508">
            <w:pPr>
              <w:pStyle w:val="TableHeading"/>
              <w:keepNext/>
              <w:keepLines/>
              <w:spacing w:before="120" w:after="120"/>
              <w:contextualSpacing/>
            </w:pPr>
            <w:r w:rsidRPr="00977EBD">
              <w:rPr>
                <w:sz w:val="20"/>
              </w:rPr>
              <w:t>There is a need to restore policy discipline to industry levy development</w:t>
            </w:r>
            <w:r w:rsidRPr="00977EBD" w:rsidDel="001B7508">
              <w:rPr>
                <w:sz w:val="20"/>
              </w:rPr>
              <w:t xml:space="preserve"> </w:t>
            </w:r>
          </w:p>
        </w:tc>
      </w:tr>
      <w:tr w:rsidR="007654F3" w14:paraId="6BFFC923" w14:textId="77777777">
        <w:tc>
          <w:tcPr>
            <w:tcW w:w="5000" w:type="pct"/>
            <w:gridSpan w:val="2"/>
            <w:tcBorders>
              <w:top w:val="nil"/>
              <w:bottom w:val="single" w:sz="4" w:space="0" w:color="66BCDB" w:themeColor="text2"/>
            </w:tcBorders>
          </w:tcPr>
          <w:p w14:paraId="325481E5" w14:textId="6DFC285F" w:rsidR="00446B5A" w:rsidRPr="00E56C7D" w:rsidRDefault="00446B5A" w:rsidP="004E4FFB">
            <w:pPr>
              <w:pStyle w:val="BodyText"/>
              <w:keepNext/>
              <w:keepLines/>
            </w:pPr>
            <w:r>
              <w:t xml:space="preserve">Plans for </w:t>
            </w:r>
            <w:r w:rsidR="0015065A">
              <w:t>several</w:t>
            </w:r>
            <w:r>
              <w:t xml:space="preserve"> new industry levies have been announced, and the continuation of recent trends will likely see more</w:t>
            </w:r>
            <w:r w:rsidRPr="00E56C7D">
              <w:t xml:space="preserve"> introduced </w:t>
            </w:r>
            <w:r>
              <w:t>over</w:t>
            </w:r>
            <w:r w:rsidRPr="00E56C7D">
              <w:t xml:space="preserve"> coming years.</w:t>
            </w:r>
            <w:r>
              <w:t xml:space="preserve"> </w:t>
            </w:r>
            <w:r w:rsidR="00794FCA">
              <w:t>The</w:t>
            </w:r>
            <w:r>
              <w:t xml:space="preserve"> </w:t>
            </w:r>
            <w:r w:rsidR="00794FCA">
              <w:t xml:space="preserve">levy </w:t>
            </w:r>
            <w:r>
              <w:t xml:space="preserve">stocktake </w:t>
            </w:r>
            <w:r w:rsidR="00794FCA">
              <w:t xml:space="preserve">presented in this report </w:t>
            </w:r>
            <w:r>
              <w:t xml:space="preserve">might also have the unintended effect of helping some jurisdictions identify levies that </w:t>
            </w:r>
            <w:r w:rsidR="00A244ED">
              <w:t>other jurisdictions have</w:t>
            </w:r>
            <w:r>
              <w:t xml:space="preserve"> and seek to introduce them. To limit the extent to which ongoing growth in industry levies reduces the efficiency of Australia’s tax system and weighs on productivity growth, industry levy proposals should </w:t>
            </w:r>
            <w:r w:rsidR="00A244ED">
              <w:t xml:space="preserve">have formal tests in place </w:t>
            </w:r>
            <w:r>
              <w:t>before being implemented.</w:t>
            </w:r>
          </w:p>
          <w:p w14:paraId="6F07F7EB" w14:textId="4AC9EC87" w:rsidR="00446B5A" w:rsidRPr="00E56C7D" w:rsidRDefault="00446B5A" w:rsidP="004E4FFB">
            <w:pPr>
              <w:pStyle w:val="BodyText"/>
              <w:keepNext/>
              <w:keepLines/>
            </w:pPr>
            <w:r w:rsidRPr="004E4FFB">
              <w:rPr>
                <w:b/>
              </w:rPr>
              <w:t>Recommendation:</w:t>
            </w:r>
            <w:r w:rsidRPr="004E4FFB">
              <w:t xml:space="preserve"> </w:t>
            </w:r>
            <w:r w:rsidRPr="00E56C7D">
              <w:t xml:space="preserve">Government should </w:t>
            </w:r>
            <w:r>
              <w:t>restore policy discipline to the introduction of new levies, as well as decision</w:t>
            </w:r>
            <w:r w:rsidR="003B185F">
              <w:t>s</w:t>
            </w:r>
            <w:r>
              <w:t xml:space="preserve"> to maintain existing levies, by </w:t>
            </w:r>
            <w:r w:rsidRPr="00E56C7D">
              <w:t>be</w:t>
            </w:r>
            <w:r>
              <w:t>ing</w:t>
            </w:r>
            <w:r w:rsidRPr="00E56C7D">
              <w:t xml:space="preserve"> clear about the</w:t>
            </w:r>
            <w:r w:rsidR="00A46A20">
              <w:t>ir</w:t>
            </w:r>
            <w:r w:rsidRPr="00E56C7D">
              <w:t xml:space="preserve"> </w:t>
            </w:r>
            <w:r>
              <w:t xml:space="preserve">policy </w:t>
            </w:r>
            <w:r w:rsidRPr="00E56C7D">
              <w:t>purpose</w:t>
            </w:r>
            <w:r>
              <w:t>, and assessing the</w:t>
            </w:r>
            <w:r w:rsidR="00A46A20">
              <w:t>ir</w:t>
            </w:r>
            <w:r>
              <w:t xml:space="preserve"> costs and benefits </w:t>
            </w:r>
            <w:r w:rsidR="00A46A20">
              <w:t>relative to</w:t>
            </w:r>
            <w:r>
              <w:t xml:space="preserve"> available policy alternatives.</w:t>
            </w:r>
          </w:p>
          <w:p w14:paraId="50732283" w14:textId="4BD46CED" w:rsidR="007654F3" w:rsidRDefault="00446B5A" w:rsidP="004E4FFB">
            <w:pPr>
              <w:pStyle w:val="BodyText"/>
              <w:keepNext/>
              <w:keepLines/>
              <w:rPr>
                <w:rFonts w:eastAsiaTheme="minorEastAsia"/>
              </w:rPr>
            </w:pPr>
            <w:r w:rsidRPr="004E4FFB">
              <w:rPr>
                <w:b/>
              </w:rPr>
              <w:t>Implementation:</w:t>
            </w:r>
            <w:r w:rsidRPr="004E4FFB">
              <w:t xml:space="preserve"> </w:t>
            </w:r>
            <w:r w:rsidR="002254EB" w:rsidRPr="004E4FFB">
              <w:t>t</w:t>
            </w:r>
            <w:r w:rsidRPr="00E56C7D">
              <w:t xml:space="preserve">he </w:t>
            </w:r>
            <w:r w:rsidR="002254EB">
              <w:t>Australian</w:t>
            </w:r>
            <w:r w:rsidRPr="00E56C7D">
              <w:t xml:space="preserve"> Government should amend the </w:t>
            </w:r>
            <w:r w:rsidR="002254EB">
              <w:t>Budget Process Operational Rules</w:t>
            </w:r>
            <w:r w:rsidRPr="00E56C7D">
              <w:t xml:space="preserve"> to require all levy proposals </w:t>
            </w:r>
            <w:r>
              <w:t xml:space="preserve">to </w:t>
            </w:r>
            <w:r w:rsidRPr="00E56C7D">
              <w:t>identify the type of levy being introduced</w:t>
            </w:r>
            <w:r w:rsidR="00A244ED">
              <w:t xml:space="preserve"> and</w:t>
            </w:r>
            <w:r>
              <w:t xml:space="preserve"> establish how they respond to each of the tests set out in the associated decision tree provided in this report. State and </w:t>
            </w:r>
            <w:r w:rsidR="002254EB">
              <w:t>t</w:t>
            </w:r>
            <w:r>
              <w:t>erritory governments should introduce a similar process into their budget development rules.</w:t>
            </w:r>
            <w:r w:rsidRPr="00E56C7D">
              <w:t xml:space="preserve"> </w:t>
            </w:r>
            <w:r w:rsidR="002254EB">
              <w:t>Australian</w:t>
            </w:r>
            <w:r w:rsidRPr="00E56C7D">
              <w:t xml:space="preserve">, </w:t>
            </w:r>
            <w:r w:rsidR="00514F20">
              <w:t>s</w:t>
            </w:r>
            <w:r w:rsidRPr="00E56C7D">
              <w:t xml:space="preserve">tate and </w:t>
            </w:r>
            <w:r w:rsidR="00514F20">
              <w:t>t</w:t>
            </w:r>
            <w:r w:rsidRPr="00E56C7D">
              <w:t xml:space="preserve">erritory </w:t>
            </w:r>
            <w:r w:rsidR="002254EB">
              <w:t>g</w:t>
            </w:r>
            <w:r w:rsidRPr="00E56C7D">
              <w:t xml:space="preserve">overnments </w:t>
            </w:r>
            <w:r w:rsidR="002254EB">
              <w:t>should</w:t>
            </w:r>
            <w:r w:rsidRPr="00E56C7D">
              <w:t xml:space="preserve"> use the relevant decision tree set out in this paper </w:t>
            </w:r>
            <w:r>
              <w:t xml:space="preserve">and </w:t>
            </w:r>
            <w:r w:rsidRPr="00E56C7D">
              <w:t xml:space="preserve">publish the analysis for any new or reviewed levy with the relevant legislative instrument. </w:t>
            </w:r>
          </w:p>
        </w:tc>
      </w:tr>
    </w:tbl>
    <w:p w14:paraId="76CED0E9" w14:textId="049029C8" w:rsidR="008F45D7" w:rsidRPr="001F40E8" w:rsidRDefault="00803441" w:rsidP="001F40E8">
      <w:pPr>
        <w:pStyle w:val="Heading2"/>
      </w:pPr>
      <w:bookmarkStart w:id="60" w:name="_Toc153273679"/>
      <w:r w:rsidRPr="001F40E8">
        <w:t xml:space="preserve">Case </w:t>
      </w:r>
      <w:r w:rsidR="004A38B1">
        <w:t>s</w:t>
      </w:r>
      <w:r w:rsidRPr="001F40E8">
        <w:t>tudy</w:t>
      </w:r>
      <w:bookmarkEnd w:id="60"/>
    </w:p>
    <w:p w14:paraId="64C77B28" w14:textId="1B0C2A0D" w:rsidR="00EA0C37" w:rsidRPr="00870F2E" w:rsidRDefault="00EA0C37" w:rsidP="00870F2E">
      <w:pPr>
        <w:pStyle w:val="Heading3"/>
      </w:pPr>
      <w:r w:rsidRPr="00870F2E">
        <w:rPr>
          <w:rStyle w:val="Heading4Char"/>
          <w:iCs w:val="0"/>
          <w:color w:val="2D9AC2" w:themeColor="text2" w:themeShade="BF"/>
          <w:szCs w:val="37"/>
        </w:rPr>
        <w:t xml:space="preserve">The proposed Biosecurity Protection Levy </w:t>
      </w:r>
      <w:r w:rsidR="00262C4E">
        <w:rPr>
          <w:rStyle w:val="Heading4Char"/>
          <w:iCs w:val="0"/>
          <w:color w:val="2D9AC2" w:themeColor="text2" w:themeShade="BF"/>
          <w:szCs w:val="37"/>
        </w:rPr>
        <w:t>–</w:t>
      </w:r>
      <w:r w:rsidRPr="00870F2E">
        <w:rPr>
          <w:rStyle w:val="Heading4Char"/>
          <w:iCs w:val="0"/>
          <w:color w:val="2D9AC2" w:themeColor="text2" w:themeShade="BF"/>
          <w:szCs w:val="37"/>
        </w:rPr>
        <w:t xml:space="preserve"> </w:t>
      </w:r>
      <w:r w:rsidR="00262C4E">
        <w:rPr>
          <w:rStyle w:val="Heading4Char"/>
          <w:iCs w:val="0"/>
          <w:color w:val="2D9AC2" w:themeColor="text2" w:themeShade="BF"/>
          <w:szCs w:val="37"/>
        </w:rPr>
        <w:t>a</w:t>
      </w:r>
      <w:r w:rsidRPr="00870F2E">
        <w:rPr>
          <w:rStyle w:val="Heading4Char"/>
          <w:iCs w:val="0"/>
          <w:color w:val="2D9AC2" w:themeColor="text2" w:themeShade="BF"/>
          <w:szCs w:val="37"/>
        </w:rPr>
        <w:t xml:space="preserve"> practical application of the decision trees</w:t>
      </w:r>
    </w:p>
    <w:p w14:paraId="53CC9CB9" w14:textId="77777777" w:rsidR="00EA0C37" w:rsidRPr="00845B5D" w:rsidRDefault="00EA0C37" w:rsidP="00EA0C37">
      <w:pPr>
        <w:rPr>
          <w:rFonts w:ascii="Arial" w:eastAsia="Arial" w:hAnsi="Arial" w:cs="Arial"/>
        </w:rPr>
      </w:pPr>
      <w:r w:rsidRPr="00845B5D">
        <w:rPr>
          <w:rFonts w:ascii="Arial" w:eastAsia="Arial" w:hAnsi="Arial" w:cs="Arial"/>
        </w:rPr>
        <w:t xml:space="preserve">The Australian Government has announced plans to introduce a new </w:t>
      </w:r>
      <w:r w:rsidRPr="00845B5D">
        <w:rPr>
          <w:rFonts w:ascii="Arial" w:eastAsia="Arial" w:hAnsi="Arial" w:cs="Arial"/>
          <w:i/>
          <w:iCs/>
        </w:rPr>
        <w:t>Biosecurity Protection Levy</w:t>
      </w:r>
      <w:r w:rsidRPr="00845B5D">
        <w:rPr>
          <w:rFonts w:ascii="Arial" w:eastAsia="Arial" w:hAnsi="Arial" w:cs="Arial"/>
        </w:rPr>
        <w:t xml:space="preserve"> from 1 July 2024. The plan was announced in the 2023-24 Commonwealth budget, and further details were provided through a consultation paper released by the Department of Agriculture, Fisheries and Forestry soon thereafter </w:t>
      </w:r>
      <w:r w:rsidRPr="00845B5D">
        <w:rPr>
          <w:rStyle w:val="ui-provider"/>
        </w:rPr>
        <w:t>(DAFF 2023c)</w:t>
      </w:r>
      <w:r w:rsidRPr="00845B5D">
        <w:rPr>
          <w:rFonts w:ascii="Arial" w:eastAsia="Arial" w:hAnsi="Arial" w:cs="Arial"/>
        </w:rPr>
        <w:t xml:space="preserve">. The supporting legislation is, as of December 2023, yet to be introduced into the Australian Parliament. </w:t>
      </w:r>
    </w:p>
    <w:p w14:paraId="6BA55453" w14:textId="67A3C9B8" w:rsidR="00EA0C37" w:rsidRPr="00845B5D" w:rsidRDefault="00EA0C37" w:rsidP="00EA0C37">
      <w:pPr>
        <w:rPr>
          <w:rFonts w:ascii="Arial" w:eastAsia="Arial" w:hAnsi="Arial" w:cs="Arial"/>
        </w:rPr>
      </w:pPr>
      <w:r w:rsidRPr="00845B5D">
        <w:rPr>
          <w:rFonts w:ascii="Arial" w:eastAsia="Arial" w:hAnsi="Arial" w:cs="Arial"/>
        </w:rPr>
        <w:t xml:space="preserve">As currently proposed, the </w:t>
      </w:r>
      <w:r w:rsidRPr="00845B5D">
        <w:rPr>
          <w:rFonts w:ascii="Arial" w:eastAsia="Arial" w:hAnsi="Arial" w:cs="Arial"/>
          <w:i/>
          <w:iCs/>
        </w:rPr>
        <w:t>Biosecurity Protection Levy</w:t>
      </w:r>
      <w:r w:rsidRPr="00845B5D">
        <w:rPr>
          <w:rFonts w:ascii="Arial" w:eastAsia="Arial" w:hAnsi="Arial" w:cs="Arial"/>
        </w:rPr>
        <w:t xml:space="preserve"> will be imposed on primary producers and join a wider range of funding measures that collectively comprise a broader </w:t>
      </w:r>
      <w:r w:rsidRPr="00845B5D">
        <w:rPr>
          <w:rFonts w:ascii="Arial" w:eastAsia="Arial" w:hAnsi="Arial" w:cs="Arial"/>
          <w:i/>
          <w:iCs/>
        </w:rPr>
        <w:t>sustainable funding</w:t>
      </w:r>
      <w:r w:rsidRPr="00845B5D">
        <w:rPr>
          <w:rFonts w:ascii="Arial" w:eastAsia="Arial" w:hAnsi="Arial" w:cs="Arial"/>
        </w:rPr>
        <w:t xml:space="preserve"> package. In addition to the </w:t>
      </w:r>
      <w:r w:rsidRPr="00845B5D">
        <w:rPr>
          <w:rFonts w:ascii="Arial" w:eastAsia="Arial" w:hAnsi="Arial" w:cs="Arial"/>
          <w:i/>
        </w:rPr>
        <w:t>Biosecurity Protection Levy</w:t>
      </w:r>
      <w:r w:rsidRPr="00845B5D">
        <w:rPr>
          <w:rFonts w:ascii="Arial" w:eastAsia="Arial" w:hAnsi="Arial" w:cs="Arial"/>
        </w:rPr>
        <w:t>, the package includes increased departmental appropriation from general revenue, increased cost</w:t>
      </w:r>
      <w:r w:rsidR="00114A4D">
        <w:rPr>
          <w:rFonts w:ascii="Arial" w:eastAsia="Arial" w:hAnsi="Arial" w:cs="Arial"/>
        </w:rPr>
        <w:t>-</w:t>
      </w:r>
      <w:r w:rsidRPr="00845B5D">
        <w:rPr>
          <w:rFonts w:ascii="Arial" w:eastAsia="Arial" w:hAnsi="Arial" w:cs="Arial"/>
        </w:rPr>
        <w:t xml:space="preserve">recovery fees and charges on imports from 1 July 2023, and a new charge for low value consignments and rise in the </w:t>
      </w:r>
      <w:r w:rsidRPr="00845B5D">
        <w:rPr>
          <w:rFonts w:ascii="Arial" w:eastAsia="Arial" w:hAnsi="Arial" w:cs="Arial"/>
          <w:i/>
          <w:iCs/>
        </w:rPr>
        <w:t>Passenger Movement Charge</w:t>
      </w:r>
      <w:r w:rsidRPr="00845B5D">
        <w:rPr>
          <w:rFonts w:ascii="Arial" w:eastAsia="Arial" w:hAnsi="Arial" w:cs="Arial"/>
        </w:rPr>
        <w:t xml:space="preserve"> on outbound travellers from 1 July 2024.</w:t>
      </w:r>
    </w:p>
    <w:p w14:paraId="40A0DC4E" w14:textId="77777777" w:rsidR="00EA0C37" w:rsidRPr="00845B5D" w:rsidRDefault="00EA0C37" w:rsidP="00EA0C37">
      <w:r w:rsidRPr="00845B5D">
        <w:rPr>
          <w:rFonts w:ascii="Arial" w:eastAsia="Arial" w:hAnsi="Arial" w:cs="Arial"/>
        </w:rPr>
        <w:t xml:space="preserve">Collectively, these measures are projected to increase biosecurity funding from $536.2 million to $804.6 million in 2024-25. General revenue is projected to provide 44% of total funding, importers 48%, domestic primary producers 6%, and Australia Post 2% </w:t>
      </w:r>
      <w:r w:rsidRPr="00845B5D">
        <w:rPr>
          <w:rStyle w:val="ui-provider"/>
        </w:rPr>
        <w:t>(DAFF 2023c)</w:t>
      </w:r>
      <w:r w:rsidRPr="00845B5D">
        <w:rPr>
          <w:rFonts w:ascii="Arial" w:eastAsia="Arial" w:hAnsi="Arial" w:cs="Arial"/>
        </w:rPr>
        <w:t>.</w:t>
      </w:r>
    </w:p>
    <w:p w14:paraId="76306264" w14:textId="77777777" w:rsidR="00EA0C37" w:rsidRPr="00845B5D" w:rsidRDefault="00EA0C37" w:rsidP="00EA0C37">
      <w:pPr>
        <w:rPr>
          <w:rFonts w:ascii="Arial" w:eastAsia="Arial" w:hAnsi="Arial" w:cs="Arial"/>
        </w:rPr>
      </w:pPr>
      <w:r w:rsidRPr="00845B5D">
        <w:rPr>
          <w:rFonts w:ascii="Arial" w:eastAsia="Arial" w:hAnsi="Arial" w:cs="Arial"/>
        </w:rPr>
        <w:t>The stated rationale for the</w:t>
      </w:r>
      <w:r>
        <w:rPr>
          <w:rFonts w:ascii="Arial" w:eastAsia="Arial" w:hAnsi="Arial" w:cs="Arial"/>
        </w:rPr>
        <w:t xml:space="preserve"> proposed</w:t>
      </w:r>
      <w:r w:rsidRPr="00845B5D">
        <w:rPr>
          <w:rFonts w:ascii="Arial" w:eastAsia="Arial" w:hAnsi="Arial" w:cs="Arial"/>
        </w:rPr>
        <w:t xml:space="preserve"> change in overall funding arrangements, of which the </w:t>
      </w:r>
      <w:r w:rsidRPr="00845B5D">
        <w:rPr>
          <w:rFonts w:ascii="Arial" w:eastAsia="Arial" w:hAnsi="Arial" w:cs="Arial"/>
          <w:i/>
          <w:iCs/>
        </w:rPr>
        <w:t>Biosecurity Protection Levy</w:t>
      </w:r>
      <w:r w:rsidRPr="00845B5D">
        <w:rPr>
          <w:rFonts w:ascii="Arial" w:eastAsia="Arial" w:hAnsi="Arial" w:cs="Arial"/>
        </w:rPr>
        <w:t xml:space="preserve"> is one element, differentiates between those that ‘create’ biosecurity risks, and those who receive ‘significant benefit’ from the avoidance of biosecurity challenges. Those deemed to create risks are importers and international travellers. Those deemed to enjoy significant benefits from the system are the general public and primary producers – agriculture, fisheries, and forestry industries. </w:t>
      </w:r>
    </w:p>
    <w:p w14:paraId="393B902A" w14:textId="77777777" w:rsidR="00EA0C37" w:rsidRPr="00845B5D" w:rsidRDefault="00EA0C37" w:rsidP="00EA0C37">
      <w:r w:rsidRPr="00845B5D">
        <w:rPr>
          <w:rFonts w:ascii="Arial" w:eastAsia="Arial" w:hAnsi="Arial" w:cs="Arial"/>
        </w:rPr>
        <w:t xml:space="preserve">For primary producers, the levy is proposed to be 10% of 2020-21 agricultural levy rates, and a comparable metric for primary producers that do not currently pay an industry levy </w:t>
      </w:r>
      <w:r w:rsidRPr="00845B5D">
        <w:rPr>
          <w:rStyle w:val="ui-provider"/>
        </w:rPr>
        <w:t>(DAFF 2023c)</w:t>
      </w:r>
      <w:r w:rsidRPr="00845B5D">
        <w:rPr>
          <w:rFonts w:ascii="Arial" w:eastAsia="Arial" w:hAnsi="Arial" w:cs="Arial"/>
        </w:rPr>
        <w:t>. The distinction between 'risk creators’ and ‘beneficiaries’ simultaneously invokes two distinct policy frameworks – the former sectoral externalities, the latter sectoral public goods.</w:t>
      </w:r>
      <w:r w:rsidRPr="00845B5D">
        <w:t xml:space="preserve"> It is not uncommon for multiple market failures to be identified as contributing to a particular policy challenge, though challenges can arise from doing so. Appendix F provides a fuller discussion.</w:t>
      </w:r>
    </w:p>
    <w:p w14:paraId="1DDCBCB1" w14:textId="55F9A100" w:rsidR="00EA0C37" w:rsidRPr="00F732AD" w:rsidRDefault="00EA0C37" w:rsidP="00EA0C37">
      <w:r w:rsidRPr="00845B5D">
        <w:rPr>
          <w:rFonts w:ascii="Arial" w:eastAsia="Arial" w:hAnsi="Arial" w:cs="Arial"/>
        </w:rPr>
        <w:t xml:space="preserve">While the design of the proposed levy is yet to be finalised, details released to date provide an opportunity to apply the chapter 2 frameworks, asking a number of questions of the policy proposal from the relevant framework decision trees. While the stated rationale for the </w:t>
      </w:r>
      <w:r w:rsidRPr="00845B5D">
        <w:rPr>
          <w:rFonts w:ascii="Arial" w:eastAsia="Arial" w:hAnsi="Arial" w:cs="Arial"/>
          <w:i/>
          <w:iCs/>
        </w:rPr>
        <w:t>Biosecurity Protection Levy</w:t>
      </w:r>
      <w:r w:rsidRPr="00845B5D">
        <w:rPr>
          <w:rFonts w:ascii="Arial" w:eastAsia="Arial" w:hAnsi="Arial" w:cs="Arial"/>
        </w:rPr>
        <w:t xml:space="preserve"> invokes the public good nature of some biosecurity activities, </w:t>
      </w:r>
      <w:r>
        <w:t xml:space="preserve">charges on importers included in the broader </w:t>
      </w:r>
      <w:r w:rsidRPr="006B2DF2">
        <w:rPr>
          <w:i/>
          <w:iCs/>
        </w:rPr>
        <w:t>sustainable funding</w:t>
      </w:r>
      <w:r>
        <w:t xml:space="preserve"> package are premised on a negative externalities framework (‘risk creators’). F</w:t>
      </w:r>
      <w:r w:rsidRPr="00845B5D">
        <w:t xml:space="preserve">or completeness, and to highlight the questions that might arise when hypothetically choosing to pursue one of the two distinct policy rationales, the </w:t>
      </w:r>
      <w:r w:rsidRPr="00845B5D">
        <w:rPr>
          <w:i/>
          <w:iCs/>
        </w:rPr>
        <w:t>Biosecurity Levy Proposal</w:t>
      </w:r>
      <w:r w:rsidRPr="00845B5D">
        <w:t xml:space="preserve"> is explored through the separate application of both the sectoral externality and sectoral public good frameworks in Appendix F. </w:t>
      </w:r>
      <w:r>
        <w:t xml:space="preserve">These do not constitute a formal review of the policy but provide the opportunity for a practical illustration of the Chapter 2 frameworks. </w:t>
      </w:r>
      <w:r w:rsidRPr="00845B5D">
        <w:t>A summary of the results of the sectoral public goods framework is set out below.</w:t>
      </w:r>
    </w:p>
    <w:p w14:paraId="383F9ECE" w14:textId="77777777" w:rsidR="00EA0C37" w:rsidRDefault="00EA0C37" w:rsidP="00EA0C37">
      <w:pPr>
        <w:pStyle w:val="Heading3"/>
      </w:pPr>
      <w:r>
        <w:t>Running the Biosecurity Levy through the sectoral public goods framework</w:t>
      </w:r>
    </w:p>
    <w:p w14:paraId="3D545B19" w14:textId="1EA4499B" w:rsidR="00EA0C37" w:rsidRPr="00131927" w:rsidRDefault="00EA0C37" w:rsidP="00EA0C37">
      <w:pPr>
        <w:pStyle w:val="BodyText"/>
        <w:rPr>
          <w:b/>
        </w:rPr>
      </w:pPr>
      <w:r w:rsidRPr="00B06E26">
        <w:rPr>
          <w:rFonts w:eastAsiaTheme="majorEastAsia" w:cstheme="minorHAnsi"/>
          <w:b/>
        </w:rPr>
        <w:t>1.</w:t>
      </w:r>
      <w:r w:rsidRPr="00B06E26">
        <w:rPr>
          <w:b/>
          <w:bCs/>
        </w:rPr>
        <w:t xml:space="preserve"> </w:t>
      </w:r>
      <w:r>
        <w:rPr>
          <w:b/>
        </w:rPr>
        <w:t>Are there public goods that all businesses in a sector could benefit from</w:t>
      </w:r>
      <w:r w:rsidRPr="00131927">
        <w:rPr>
          <w:b/>
        </w:rPr>
        <w:t>?</w:t>
      </w:r>
      <w:r>
        <w:rPr>
          <w:b/>
        </w:rPr>
        <w:t xml:space="preserve"> </w:t>
      </w:r>
    </w:p>
    <w:p w14:paraId="6837A406" w14:textId="1FA8867E" w:rsidR="00EA0C37" w:rsidRPr="007F105E" w:rsidRDefault="00EA0C37" w:rsidP="00EA0C37">
      <w:r w:rsidRPr="007F105E">
        <w:t xml:space="preserve">Broadly speaking, yes. The </w:t>
      </w:r>
      <w:r w:rsidRPr="007F105E">
        <w:rPr>
          <w:i/>
          <w:iCs/>
        </w:rPr>
        <w:t>Biosecurity Protection Levy</w:t>
      </w:r>
      <w:r w:rsidRPr="007F105E">
        <w:t xml:space="preserve"> is proposed to be </w:t>
      </w:r>
      <w:r>
        <w:t>applied to</w:t>
      </w:r>
      <w:r w:rsidRPr="007F105E">
        <w:t xml:space="preserve"> primary producers</w:t>
      </w:r>
      <w:r>
        <w:t>. Biosecurity protection efforts benefit domestic producers through more predictable growing conditions, higher quality produce, and greater access to international markets.</w:t>
      </w:r>
    </w:p>
    <w:p w14:paraId="7483F448" w14:textId="77777777" w:rsidR="00EA0C37" w:rsidRPr="00131927" w:rsidRDefault="00EA0C37" w:rsidP="00EA0C37">
      <w:pPr>
        <w:pStyle w:val="BodyText"/>
        <w:rPr>
          <w:b/>
        </w:rPr>
      </w:pPr>
      <w:r w:rsidRPr="00B06E26">
        <w:rPr>
          <w:b/>
          <w:bCs/>
          <w:iCs/>
        </w:rPr>
        <w:t>2.</w:t>
      </w:r>
      <w:r w:rsidRPr="00B06E26">
        <w:rPr>
          <w:b/>
          <w:bCs/>
        </w:rPr>
        <w:t xml:space="preserve"> </w:t>
      </w:r>
      <w:r w:rsidRPr="00131927">
        <w:rPr>
          <w:b/>
        </w:rPr>
        <w:t xml:space="preserve">Is the levied sector the only sector that </w:t>
      </w:r>
      <w:r>
        <w:rPr>
          <w:b/>
        </w:rPr>
        <w:t>will benefit from the funding of the public good</w:t>
      </w:r>
      <w:r w:rsidRPr="00131927">
        <w:rPr>
          <w:b/>
        </w:rPr>
        <w:t>?</w:t>
      </w:r>
      <w:r>
        <w:rPr>
          <w:b/>
        </w:rPr>
        <w:t xml:space="preserve"> </w:t>
      </w:r>
    </w:p>
    <w:p w14:paraId="053F745B" w14:textId="77777777" w:rsidR="00EA0C37" w:rsidRPr="007F105E" w:rsidRDefault="00EA0C37" w:rsidP="00EA0C37">
      <w:r>
        <w:t>N</w:t>
      </w:r>
      <w:r w:rsidRPr="007F105E">
        <w:t xml:space="preserve">o. </w:t>
      </w:r>
      <w:r w:rsidRPr="001307FC">
        <w:t xml:space="preserve">The </w:t>
      </w:r>
      <w:r w:rsidRPr="001307FC">
        <w:rPr>
          <w:i/>
        </w:rPr>
        <w:t>Biosecurity Protection Levy</w:t>
      </w:r>
      <w:r w:rsidRPr="001307FC">
        <w:t xml:space="preserve"> is proposed to be applied to domestic primary producers only</w:t>
      </w:r>
      <w:r>
        <w:t>, while the benefits of biosecurity are shared across a broad range of sectors and the broader community.</w:t>
      </w:r>
      <w:r w:rsidRPr="007F105E">
        <w:t xml:space="preserve"> </w:t>
      </w:r>
    </w:p>
    <w:p w14:paraId="6E5F86D2" w14:textId="77777777" w:rsidR="00EA0C37" w:rsidRPr="007F105E" w:rsidRDefault="00EA0C37" w:rsidP="00EA0C37">
      <w:r w:rsidRPr="00B06E26">
        <w:rPr>
          <w:noProof/>
          <w:color w:val="F15A25" w:themeColor="accent4"/>
        </w:rPr>
        <mc:AlternateContent>
          <mc:Choice Requires="wps">
            <w:drawing>
              <wp:anchor distT="0" distB="0" distL="114300" distR="114300" simplePos="0" relativeHeight="251658240" behindDoc="0" locked="0" layoutInCell="1" allowOverlap="1" wp14:anchorId="3A7BDF31" wp14:editId="374AD42C">
                <wp:simplePos x="0" y="0"/>
                <wp:positionH relativeFrom="column">
                  <wp:posOffset>4445</wp:posOffset>
                </wp:positionH>
                <wp:positionV relativeFrom="paragraph">
                  <wp:posOffset>45085</wp:posOffset>
                </wp:positionV>
                <wp:extent cx="267335" cy="258445"/>
                <wp:effectExtent l="0" t="0" r="18415" b="27305"/>
                <wp:wrapSquare wrapText="bothSides"/>
                <wp:docPr id="786871836" name="Octagon 7868718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335" cy="258445"/>
                        </a:xfrm>
                        <a:prstGeom prst="octagon">
                          <a:avLst/>
                        </a:prstGeom>
                        <a:solidFill>
                          <a:schemeClr val="accent4">
                            <a:lumMod val="20000"/>
                            <a:lumOff val="80000"/>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FDC3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786871836" o:spid="_x0000_s1026" type="#_x0000_t10" alt="&quot;&quot;" style="position:absolute;margin-left:.35pt;margin-top:3.55pt;width:21.05pt;height:2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" fillcolor="#fcddd3 [663]" strokecolor="#a52828 [3208]" strokeweight="1pt">
                <w10:wrap type="square"/>
              </v:shape>
            </w:pict>
          </mc:Fallback>
        </mc:AlternateContent>
      </w:r>
      <w:r w:rsidRPr="00B06E26">
        <w:rPr>
          <w:color w:val="F15A25" w:themeColor="accent4"/>
        </w:rPr>
        <w:t>Why only target this sector?</w:t>
      </w:r>
      <w:r>
        <w:t xml:space="preserve"> Community-wide public goods are more readily funded out of general revenue.</w:t>
      </w:r>
      <w:r w:rsidRPr="007F105E">
        <w:t xml:space="preserve"> </w:t>
      </w:r>
    </w:p>
    <w:p w14:paraId="61C4163B" w14:textId="77777777" w:rsidR="00EA0C37" w:rsidRPr="00EC5B82" w:rsidRDefault="00EA0C37" w:rsidP="00EA0C37">
      <w:pPr>
        <w:pStyle w:val="BodyText"/>
        <w:rPr>
          <w:b/>
          <w:spacing w:val="-4"/>
        </w:rPr>
      </w:pPr>
      <w:r w:rsidRPr="00EC5B82">
        <w:rPr>
          <w:b/>
          <w:bCs/>
          <w:spacing w:val="-4"/>
        </w:rPr>
        <w:t xml:space="preserve">3. </w:t>
      </w:r>
      <w:r w:rsidRPr="00EC5B82">
        <w:rPr>
          <w:b/>
          <w:spacing w:val="-4"/>
        </w:rPr>
        <w:t xml:space="preserve">Does the sector face a ‘free-riding’ challenge when trying to collectively fund sectoral public goods? </w:t>
      </w:r>
    </w:p>
    <w:p w14:paraId="3A95BDA9" w14:textId="77777777" w:rsidR="00EA0C37" w:rsidRDefault="00EA0C37" w:rsidP="00EA0C37">
      <w:r w:rsidRPr="007F105E">
        <w:t>Unclear</w:t>
      </w:r>
      <w:r>
        <w:t xml:space="preserve"> when considered in relation to existing policy settings that seek to address free-riding issues in the funding of general, and sector-specific, biosecurity activities.</w:t>
      </w:r>
    </w:p>
    <w:p w14:paraId="2FCB43D8" w14:textId="7AEA6375" w:rsidR="00EA0C37" w:rsidRPr="009E6CE3" w:rsidRDefault="00EA0C37" w:rsidP="00EA0C37">
      <w:r w:rsidRPr="00B06E26">
        <w:rPr>
          <w:noProof/>
          <w:color w:val="F15A25" w:themeColor="accent4"/>
        </w:rPr>
        <mc:AlternateContent>
          <mc:Choice Requires="wps">
            <w:drawing>
              <wp:anchor distT="0" distB="0" distL="114300" distR="114300" simplePos="0" relativeHeight="251658242" behindDoc="0" locked="0" layoutInCell="1" allowOverlap="1" wp14:anchorId="309DA9A4" wp14:editId="79F21CBE">
                <wp:simplePos x="0" y="0"/>
                <wp:positionH relativeFrom="margin">
                  <wp:align>left</wp:align>
                </wp:positionH>
                <wp:positionV relativeFrom="paragraph">
                  <wp:posOffset>43132</wp:posOffset>
                </wp:positionV>
                <wp:extent cx="267335" cy="258445"/>
                <wp:effectExtent l="0" t="0" r="18415" b="27305"/>
                <wp:wrapSquare wrapText="bothSides"/>
                <wp:docPr id="1733726343" name="Octagon 1733726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335" cy="258445"/>
                        </a:xfrm>
                        <a:prstGeom prst="octagon">
                          <a:avLst/>
                        </a:prstGeom>
                        <a:solidFill>
                          <a:schemeClr val="accent4">
                            <a:lumMod val="20000"/>
                            <a:lumOff val="80000"/>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F89EF" id="Octagon 1733726343" o:spid="_x0000_s1026" type="#_x0000_t10" alt="&quot;&quot;" style="position:absolute;margin-left:0;margin-top:3.4pt;width:21.05pt;height:20.3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" fillcolor="#fcddd3 [663]" strokecolor="#a52828 [3208]" strokeweight="1pt">
                <w10:wrap type="square" anchorx="margin"/>
              </v:shape>
            </w:pict>
          </mc:Fallback>
        </mc:AlternateContent>
      </w:r>
      <w:r>
        <w:rPr>
          <w:color w:val="F15A25" w:themeColor="accent4"/>
        </w:rPr>
        <w:t>What is the policy rationale for the additional intervention?</w:t>
      </w:r>
      <w:r w:rsidR="008E38C1">
        <w:rPr>
          <w:color w:val="F15A25" w:themeColor="accent4"/>
        </w:rPr>
        <w:br/>
      </w:r>
    </w:p>
    <w:p w14:paraId="23F67EE7" w14:textId="77777777" w:rsidR="00EA0C37" w:rsidRPr="007F105E" w:rsidRDefault="00EA0C37" w:rsidP="00EA0C37">
      <w:pPr>
        <w:pStyle w:val="BodyText"/>
        <w:rPr>
          <w:b/>
          <w:bCs/>
        </w:rPr>
      </w:pPr>
      <w:r w:rsidRPr="00114BE4">
        <w:rPr>
          <w:b/>
          <w:bCs/>
        </w:rPr>
        <w:t>4.</w:t>
      </w:r>
      <w:r>
        <w:rPr>
          <w:b/>
          <w:bCs/>
        </w:rPr>
        <w:t xml:space="preserve"> Are the economic benefits of the sectoral public good greater than the costs of the industry levy? </w:t>
      </w:r>
    </w:p>
    <w:p w14:paraId="426F17B2" w14:textId="77777777" w:rsidR="00EA0C37" w:rsidRDefault="00EA0C37" w:rsidP="00EA0C37">
      <w:r w:rsidRPr="001307FC">
        <w:t>Unclear in the absence of detailed, sector-specific, cost benefit analys</w:t>
      </w:r>
      <w:r>
        <w:t>is of the proposal.</w:t>
      </w:r>
    </w:p>
    <w:p w14:paraId="3AECCED9" w14:textId="77777777" w:rsidR="00EA0C37" w:rsidRPr="00B06E26" w:rsidRDefault="00EA0C37" w:rsidP="00EA0C37">
      <w:pPr>
        <w:rPr>
          <w:color w:val="F15A25" w:themeColor="accent4"/>
        </w:rPr>
      </w:pPr>
      <w:r w:rsidRPr="00B06E26">
        <w:rPr>
          <w:noProof/>
          <w:color w:val="F15A25" w:themeColor="accent4"/>
        </w:rPr>
        <mc:AlternateContent>
          <mc:Choice Requires="wps">
            <w:drawing>
              <wp:anchor distT="0" distB="0" distL="114300" distR="114300" simplePos="0" relativeHeight="251658241" behindDoc="0" locked="0" layoutInCell="1" allowOverlap="1" wp14:anchorId="2A7B7232" wp14:editId="58459D22">
                <wp:simplePos x="0" y="0"/>
                <wp:positionH relativeFrom="column">
                  <wp:posOffset>-25400</wp:posOffset>
                </wp:positionH>
                <wp:positionV relativeFrom="paragraph">
                  <wp:posOffset>43084</wp:posOffset>
                </wp:positionV>
                <wp:extent cx="267335" cy="258445"/>
                <wp:effectExtent l="0" t="0" r="18415" b="27305"/>
                <wp:wrapSquare wrapText="bothSides"/>
                <wp:docPr id="605238617" name="Octagon 6052386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335" cy="258445"/>
                        </a:xfrm>
                        <a:prstGeom prst="octagon">
                          <a:avLst/>
                        </a:prstGeom>
                        <a:solidFill>
                          <a:schemeClr val="accent4">
                            <a:lumMod val="20000"/>
                            <a:lumOff val="80000"/>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B2C76" id="Octagon 605238617" o:spid="_x0000_s1026" type="#_x0000_t10" alt="&quot;&quot;" style="position:absolute;margin-left:-2pt;margin-top:3.4pt;width:21.05pt;height:20.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" fillcolor="#fcddd3 [663]" strokecolor="#a52828 [3208]" strokeweight="1pt">
                <w10:wrap type="square"/>
              </v:shape>
            </w:pict>
          </mc:Fallback>
        </mc:AlternateContent>
      </w:r>
      <w:r>
        <w:rPr>
          <w:color w:val="F15A25" w:themeColor="accent4"/>
        </w:rPr>
        <w:t>Potential for some individual sectors to face additional costs from the levy that are greater than the benefits that they receive.</w:t>
      </w:r>
    </w:p>
    <w:p w14:paraId="29C823BD" w14:textId="77777777" w:rsidR="00EA0C37" w:rsidRPr="00B06E26" w:rsidRDefault="00EA0C37" w:rsidP="00AB3ADB">
      <w:pPr>
        <w:pStyle w:val="BodyText"/>
        <w:keepNext/>
        <w:rPr>
          <w:b/>
          <w:bCs/>
        </w:rPr>
      </w:pPr>
      <w:r w:rsidRPr="00B06E26">
        <w:rPr>
          <w:b/>
          <w:bCs/>
        </w:rPr>
        <w:t>5. C</w:t>
      </w:r>
      <w:r>
        <w:rPr>
          <w:b/>
          <w:bCs/>
        </w:rPr>
        <w:t xml:space="preserve">an the sectoral public good be funded at lower cost by an industry levy than through general revenue? </w:t>
      </w:r>
    </w:p>
    <w:p w14:paraId="7E0FD961" w14:textId="77777777" w:rsidR="00EA0C37" w:rsidRDefault="00EA0C37" w:rsidP="00AB3ADB">
      <w:pPr>
        <w:keepNext/>
      </w:pPr>
      <w:r>
        <w:t>Unlikely</w:t>
      </w:r>
      <w:r w:rsidRPr="007F105E">
        <w:t xml:space="preserve">. </w:t>
      </w:r>
      <w:r>
        <w:t>Industry levies are a generally less efficient form of funding than general revenue.</w:t>
      </w:r>
    </w:p>
    <w:p w14:paraId="20A1D536" w14:textId="61E8ED34" w:rsidR="00EA0C37" w:rsidRPr="00870F2E" w:rsidRDefault="00EA0C37" w:rsidP="00AB3ADB">
      <w:pPr>
        <w:keepNext/>
      </w:pPr>
      <w:r w:rsidRPr="00B06E26">
        <w:rPr>
          <w:noProof/>
          <w:color w:val="F15A25" w:themeColor="accent4"/>
        </w:rPr>
        <mc:AlternateContent>
          <mc:Choice Requires="wps">
            <w:drawing>
              <wp:anchor distT="0" distB="0" distL="114300" distR="114300" simplePos="0" relativeHeight="251658243" behindDoc="0" locked="0" layoutInCell="1" allowOverlap="1" wp14:anchorId="0210581E" wp14:editId="01AA01CA">
                <wp:simplePos x="0" y="0"/>
                <wp:positionH relativeFrom="column">
                  <wp:posOffset>-25400</wp:posOffset>
                </wp:positionH>
                <wp:positionV relativeFrom="paragraph">
                  <wp:posOffset>43084</wp:posOffset>
                </wp:positionV>
                <wp:extent cx="267335" cy="258445"/>
                <wp:effectExtent l="0" t="0" r="18415" b="27305"/>
                <wp:wrapSquare wrapText="bothSides"/>
                <wp:docPr id="827545587" name="Octagon 8275455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335" cy="258445"/>
                        </a:xfrm>
                        <a:prstGeom prst="octagon">
                          <a:avLst/>
                        </a:prstGeom>
                        <a:solidFill>
                          <a:schemeClr val="accent4">
                            <a:lumMod val="20000"/>
                            <a:lumOff val="80000"/>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9224" id="Octagon 827545587" o:spid="_x0000_s1026" type="#_x0000_t10" alt="&quot;&quot;" style="position:absolute;margin-left:-2pt;margin-top:3.4pt;width:21.05pt;height:20.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" fillcolor="#fcddd3 [663]" strokecolor="#a52828 [3208]" strokeweight="1pt">
                <w10:wrap type="square"/>
              </v:shape>
            </w:pict>
          </mc:Fallback>
        </mc:AlternateContent>
      </w:r>
      <w:r>
        <w:rPr>
          <w:color w:val="F15A25" w:themeColor="accent4"/>
        </w:rPr>
        <w:t>May fund policy intervention at a higher cost than is necessary.</w:t>
      </w:r>
      <w:r w:rsidR="008E38C1">
        <w:rPr>
          <w:color w:val="F15A25" w:themeColor="accent4"/>
        </w:rPr>
        <w:br/>
      </w:r>
    </w:p>
    <w:p w14:paraId="7B7D4198" w14:textId="77777777" w:rsidR="00EA0C37" w:rsidRPr="00B06E26" w:rsidRDefault="00EA0C37" w:rsidP="00EA0C37">
      <w:pPr>
        <w:pStyle w:val="BodyText"/>
        <w:rPr>
          <w:b/>
          <w:bCs/>
        </w:rPr>
      </w:pPr>
      <w:r w:rsidRPr="00B06E26">
        <w:rPr>
          <w:b/>
          <w:bCs/>
        </w:rPr>
        <w:t xml:space="preserve">6. </w:t>
      </w:r>
      <w:r>
        <w:rPr>
          <w:b/>
          <w:bCs/>
        </w:rPr>
        <w:t xml:space="preserve">Could the levy raise more money than needed for the stated policy response? </w:t>
      </w:r>
    </w:p>
    <w:p w14:paraId="0F4A6147" w14:textId="77777777" w:rsidR="00EA0C37" w:rsidRPr="00424D66" w:rsidRDefault="00EA0C37" w:rsidP="00EA0C37">
      <w:r>
        <w:t>Strictly speaking, n</w:t>
      </w:r>
      <w:r w:rsidRPr="007F105E">
        <w:t xml:space="preserve">o. The </w:t>
      </w:r>
      <w:r>
        <w:t xml:space="preserve">proposed </w:t>
      </w:r>
      <w:r w:rsidRPr="00E20C9E">
        <w:rPr>
          <w:i/>
          <w:iCs/>
        </w:rPr>
        <w:t>Biosecurity Protection Levy</w:t>
      </w:r>
      <w:r>
        <w:t xml:space="preserve"> is proposed to fund only a portion of the overall costs of Australia’s biosecurity activities. </w:t>
      </w:r>
    </w:p>
    <w:p w14:paraId="346AA222" w14:textId="77777777" w:rsidR="00EA0C37" w:rsidRPr="00B06E26" w:rsidRDefault="00EA0C37" w:rsidP="00EA0C37">
      <w:pPr>
        <w:pStyle w:val="BodyText"/>
        <w:rPr>
          <w:b/>
          <w:bCs/>
        </w:rPr>
      </w:pPr>
      <w:r>
        <w:rPr>
          <w:b/>
          <w:bCs/>
        </w:rPr>
        <w:t xml:space="preserve">7. </w:t>
      </w:r>
      <w:r w:rsidRPr="00B06E26">
        <w:rPr>
          <w:b/>
          <w:bCs/>
        </w:rPr>
        <w:t xml:space="preserve">Could the design of the industry levy create </w:t>
      </w:r>
      <w:r>
        <w:rPr>
          <w:b/>
          <w:bCs/>
        </w:rPr>
        <w:t>barriers to entry</w:t>
      </w:r>
      <w:r w:rsidRPr="00B06E26">
        <w:rPr>
          <w:b/>
          <w:bCs/>
        </w:rPr>
        <w:t xml:space="preserve"> for the sector?</w:t>
      </w:r>
    </w:p>
    <w:p w14:paraId="79DAD315" w14:textId="77777777" w:rsidR="00EA0C37" w:rsidRDefault="00EA0C37" w:rsidP="00EA0C37">
      <w:r w:rsidRPr="007F105E">
        <w:t>U</w:t>
      </w:r>
      <w:r>
        <w:t>nlikely. It appears that the overall levy paid by individual businesses will grow alongside their size, limiting the extent to which it will disproportionately fall on smaller primary producers.</w:t>
      </w:r>
    </w:p>
    <w:p w14:paraId="7A3C1A6F" w14:textId="77777777" w:rsidR="00EA0C37" w:rsidRDefault="00EA0C37" w:rsidP="00EA0C37">
      <w:pPr>
        <w:rPr>
          <w:b/>
          <w:bCs/>
        </w:rPr>
      </w:pPr>
      <w:r w:rsidRPr="004E09F7">
        <w:rPr>
          <w:b/>
          <w:bCs/>
        </w:rPr>
        <w:t xml:space="preserve">8. Is the levy imposed on an efficient tax base? </w:t>
      </w:r>
    </w:p>
    <w:p w14:paraId="6ECF12F3" w14:textId="77777777" w:rsidR="00EA0C37" w:rsidRDefault="00EA0C37" w:rsidP="00EA0C37">
      <w:r w:rsidRPr="004D20E5">
        <w:t xml:space="preserve">No. The proposed </w:t>
      </w:r>
      <w:r w:rsidRPr="00715835">
        <w:rPr>
          <w:i/>
          <w:iCs/>
        </w:rPr>
        <w:t>Biosecurity Protection Levy</w:t>
      </w:r>
      <w:r w:rsidRPr="004D20E5">
        <w:t xml:space="preserve"> will be imposed on top of existing agricultural levies, which </w:t>
      </w:r>
      <w:r>
        <w:t>are</w:t>
      </w:r>
      <w:r w:rsidRPr="004D20E5">
        <w:t xml:space="preserve"> </w:t>
      </w:r>
      <w:r>
        <w:t xml:space="preserve">predominantly </w:t>
      </w:r>
      <w:r w:rsidRPr="004D20E5">
        <w:t>transaction tax</w:t>
      </w:r>
      <w:r>
        <w:t>es</w:t>
      </w:r>
      <w:r w:rsidRPr="004D20E5">
        <w:t>, one of the less efficient tax bases.</w:t>
      </w:r>
    </w:p>
    <w:p w14:paraId="208B65FC" w14:textId="3CD79619" w:rsidR="00EA0C37" w:rsidRPr="004D20E5" w:rsidRDefault="00EA0C37" w:rsidP="00EA0C37">
      <w:r w:rsidRPr="00B06E26">
        <w:rPr>
          <w:noProof/>
          <w:color w:val="F15A25" w:themeColor="accent4"/>
        </w:rPr>
        <mc:AlternateContent>
          <mc:Choice Requires="wps">
            <w:drawing>
              <wp:anchor distT="0" distB="0" distL="114300" distR="114300" simplePos="0" relativeHeight="251658244" behindDoc="0" locked="0" layoutInCell="1" allowOverlap="1" wp14:anchorId="55CA1417" wp14:editId="72134D17">
                <wp:simplePos x="0" y="0"/>
                <wp:positionH relativeFrom="column">
                  <wp:posOffset>-25400</wp:posOffset>
                </wp:positionH>
                <wp:positionV relativeFrom="paragraph">
                  <wp:posOffset>43084</wp:posOffset>
                </wp:positionV>
                <wp:extent cx="267335" cy="258445"/>
                <wp:effectExtent l="0" t="0" r="18415" b="27305"/>
                <wp:wrapSquare wrapText="bothSides"/>
                <wp:docPr id="327579536" name="Octagon 327579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335" cy="258445"/>
                        </a:xfrm>
                        <a:prstGeom prst="octagon">
                          <a:avLst/>
                        </a:prstGeom>
                        <a:solidFill>
                          <a:schemeClr val="accent4">
                            <a:lumMod val="20000"/>
                            <a:lumOff val="80000"/>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673CB" id="Octagon 327579536" o:spid="_x0000_s1026" type="#_x0000_t10" alt="&quot;&quot;" style="position:absolute;margin-left:-2pt;margin-top:3.4pt;width:21.05pt;height:20.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" fillcolor="#fcddd3 [663]" strokecolor="#a52828 [3208]" strokeweight="1pt">
                <w10:wrap type="square"/>
              </v:shape>
            </w:pict>
          </mc:Fallback>
        </mc:AlternateContent>
      </w:r>
      <w:r>
        <w:rPr>
          <w:color w:val="F15A25" w:themeColor="accent4"/>
        </w:rPr>
        <w:t>Policy intervention likely to come at a higher cost than necessary.</w:t>
      </w:r>
      <w:r w:rsidR="008E38C1">
        <w:rPr>
          <w:color w:val="F15A25" w:themeColor="accent4"/>
        </w:rPr>
        <w:br/>
      </w:r>
    </w:p>
    <w:p w14:paraId="1ED439A2" w14:textId="77777777" w:rsidR="00EA0C37" w:rsidRDefault="00EA0C37" w:rsidP="00EA0C37">
      <w:pPr>
        <w:pStyle w:val="BodyText"/>
        <w:rPr>
          <w:b/>
          <w:bCs/>
        </w:rPr>
      </w:pPr>
      <w:r>
        <w:rPr>
          <w:b/>
          <w:bCs/>
        </w:rPr>
        <w:t>9</w:t>
      </w:r>
      <w:r w:rsidRPr="00B06E26">
        <w:rPr>
          <w:b/>
          <w:bCs/>
        </w:rPr>
        <w:t xml:space="preserve">. </w:t>
      </w:r>
      <w:r>
        <w:rPr>
          <w:b/>
          <w:bCs/>
        </w:rPr>
        <w:t>Is there widespread industry support for the levy?</w:t>
      </w:r>
    </w:p>
    <w:p w14:paraId="4EB3C176" w14:textId="77777777" w:rsidR="00EA0C37" w:rsidRPr="00E20C9E" w:rsidRDefault="00EA0C37" w:rsidP="00EA0C37">
      <w:pPr>
        <w:pStyle w:val="BodyText"/>
      </w:pPr>
      <w:r w:rsidRPr="00E20C9E">
        <w:t>No. It is understood that primary producers are generally opposed to the imposition of the levy.</w:t>
      </w:r>
    </w:p>
    <w:p w14:paraId="7B96535D" w14:textId="182EC191" w:rsidR="00EA0C37" w:rsidRPr="00B06E26" w:rsidRDefault="00EA0C37" w:rsidP="008E38C1">
      <w:pPr>
        <w:rPr>
          <w:b/>
          <w:bCs/>
        </w:rPr>
      </w:pPr>
      <w:r w:rsidRPr="00B06E26">
        <w:rPr>
          <w:noProof/>
          <w:color w:val="F15A25" w:themeColor="accent4"/>
        </w:rPr>
        <mc:AlternateContent>
          <mc:Choice Requires="wps">
            <w:drawing>
              <wp:anchor distT="0" distB="0" distL="114300" distR="114300" simplePos="0" relativeHeight="251658245" behindDoc="0" locked="0" layoutInCell="1" allowOverlap="1" wp14:anchorId="56DA7BA0" wp14:editId="698159B9">
                <wp:simplePos x="0" y="0"/>
                <wp:positionH relativeFrom="column">
                  <wp:posOffset>-25400</wp:posOffset>
                </wp:positionH>
                <wp:positionV relativeFrom="paragraph">
                  <wp:posOffset>43084</wp:posOffset>
                </wp:positionV>
                <wp:extent cx="267335" cy="258445"/>
                <wp:effectExtent l="0" t="0" r="18415" b="27305"/>
                <wp:wrapSquare wrapText="bothSides"/>
                <wp:docPr id="277071743" name="Octagon 277071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335" cy="258445"/>
                        </a:xfrm>
                        <a:prstGeom prst="octagon">
                          <a:avLst/>
                        </a:prstGeom>
                        <a:solidFill>
                          <a:schemeClr val="accent4">
                            <a:lumMod val="20000"/>
                            <a:lumOff val="80000"/>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2358C" id="Octagon 277071743" o:spid="_x0000_s1026" type="#_x0000_t10" alt="&quot;&quot;" style="position:absolute;margin-left:-2pt;margin-top:3.4pt;width:21.05pt;height:20.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" fillcolor="#fcddd3 [663]" strokecolor="#a52828 [3208]" strokeweight="1pt">
                <w10:wrap type="square"/>
              </v:shape>
            </w:pict>
          </mc:Fallback>
        </mc:AlternateContent>
      </w:r>
      <w:r>
        <w:rPr>
          <w:color w:val="F15A25" w:themeColor="accent4"/>
        </w:rPr>
        <w:t>Might suggest that industry does not regard the funded activities as true sectoral public goods</w:t>
      </w:r>
      <w:r w:rsidR="008E38C1">
        <w:rPr>
          <w:color w:val="F15A25" w:themeColor="accent4"/>
        </w:rPr>
        <w:br/>
      </w:r>
    </w:p>
    <w:p w14:paraId="5109194F" w14:textId="77777777" w:rsidR="00EA0C37" w:rsidRPr="00D16447" w:rsidRDefault="00EA0C37" w:rsidP="00EA0C37">
      <w:pPr>
        <w:rPr>
          <w:b/>
          <w:bCs/>
        </w:rPr>
      </w:pPr>
      <w:r w:rsidRPr="00D16447">
        <w:rPr>
          <w:b/>
          <w:bCs/>
        </w:rPr>
        <w:t>10. Will levy payers be in a position to monitor and influence how levy proceeds are used?</w:t>
      </w:r>
    </w:p>
    <w:p w14:paraId="651CD5B9" w14:textId="77777777" w:rsidR="00EA0C37" w:rsidRDefault="00EA0C37" w:rsidP="00EA0C37">
      <w:r>
        <w:t>Unclear, but unlikely. Levy proceeds will only fund a proportion of overall biosecurity activities, and it is not proposed that those revenues will be hypothecated for particular activities.</w:t>
      </w:r>
    </w:p>
    <w:p w14:paraId="08C2C379" w14:textId="7E9669C6" w:rsidR="00870F2E" w:rsidRPr="00870F2E" w:rsidRDefault="00EA0C37" w:rsidP="00EA0C37">
      <w:r w:rsidRPr="00B06E26">
        <w:rPr>
          <w:noProof/>
          <w:color w:val="F15A25" w:themeColor="accent4"/>
        </w:rPr>
        <mc:AlternateContent>
          <mc:Choice Requires="wps">
            <w:drawing>
              <wp:anchor distT="0" distB="0" distL="114300" distR="114300" simplePos="0" relativeHeight="251658247" behindDoc="0" locked="0" layoutInCell="1" allowOverlap="1" wp14:anchorId="31B9D55A" wp14:editId="225C0904">
                <wp:simplePos x="0" y="0"/>
                <wp:positionH relativeFrom="column">
                  <wp:posOffset>-25400</wp:posOffset>
                </wp:positionH>
                <wp:positionV relativeFrom="paragraph">
                  <wp:posOffset>43084</wp:posOffset>
                </wp:positionV>
                <wp:extent cx="267335" cy="258445"/>
                <wp:effectExtent l="0" t="0" r="18415" b="27305"/>
                <wp:wrapSquare wrapText="bothSides"/>
                <wp:docPr id="985410434" name="Octagon 9854104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335" cy="258445"/>
                        </a:xfrm>
                        <a:prstGeom prst="octagon">
                          <a:avLst/>
                        </a:prstGeom>
                        <a:solidFill>
                          <a:schemeClr val="accent4">
                            <a:lumMod val="20000"/>
                            <a:lumOff val="80000"/>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2824A" id="Octagon 985410434" o:spid="_x0000_s1026" type="#_x0000_t10" alt="&quot;&quot;" style="position:absolute;margin-left:-2pt;margin-top:3.4pt;width:21.05pt;height:20.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" fillcolor="#fcddd3 [663]" strokecolor="#a52828 [3208]" strokeweight="1pt">
                <w10:wrap type="square"/>
              </v:shape>
            </w:pict>
          </mc:Fallback>
        </mc:AlternateContent>
      </w:r>
      <w:r>
        <w:rPr>
          <w:color w:val="F15A25" w:themeColor="accent4"/>
        </w:rPr>
        <w:t>How will primary producers know whether levy proceeds are going to activities that they value?</w:t>
      </w:r>
      <w:r w:rsidR="008E38C1">
        <w:rPr>
          <w:color w:val="F15A25" w:themeColor="accent4"/>
        </w:rPr>
        <w:br/>
      </w:r>
    </w:p>
    <w:p w14:paraId="5B329317" w14:textId="77777777" w:rsidR="00EA0C37" w:rsidRDefault="00EA0C37" w:rsidP="00EA0C37">
      <w:pPr>
        <w:pStyle w:val="BodyText"/>
        <w:rPr>
          <w:b/>
          <w:bCs/>
          <w:lang w:val="en-US"/>
        </w:rPr>
      </w:pPr>
      <w:r>
        <w:rPr>
          <w:b/>
          <w:bCs/>
          <w:lang w:val="en-US"/>
        </w:rPr>
        <w:t xml:space="preserve">11. </w:t>
      </w:r>
      <w:r w:rsidRPr="00B06E26">
        <w:rPr>
          <w:b/>
          <w:bCs/>
          <w:lang w:val="en-US"/>
        </w:rPr>
        <w:t>W</w:t>
      </w:r>
      <w:r>
        <w:rPr>
          <w:b/>
          <w:bCs/>
          <w:lang w:val="en-US"/>
        </w:rPr>
        <w:t>ill levy payers be able to regularly vote to continue or discontinue the levy?</w:t>
      </w:r>
    </w:p>
    <w:p w14:paraId="3E41D211" w14:textId="77777777" w:rsidR="00EA0C37" w:rsidRPr="006D0AA1" w:rsidRDefault="00EA0C37" w:rsidP="00EA0C37">
      <w:pPr>
        <w:pStyle w:val="BodyText"/>
        <w:rPr>
          <w:lang w:val="en-US"/>
        </w:rPr>
      </w:pPr>
      <w:r w:rsidRPr="006D0AA1">
        <w:rPr>
          <w:lang w:val="en-US"/>
        </w:rPr>
        <w:t>No. The consultation paper states that industry will not have voting rights as is commonly the case with existing agricultural levies.</w:t>
      </w:r>
    </w:p>
    <w:p w14:paraId="5E569415" w14:textId="597348DE" w:rsidR="00EA0C37" w:rsidRPr="00870F2E" w:rsidRDefault="00EA0C37" w:rsidP="00EA0C37">
      <w:pPr>
        <w:rPr>
          <w:color w:val="F15A25" w:themeColor="accent4"/>
        </w:rPr>
      </w:pPr>
      <w:r w:rsidRPr="00B06E26">
        <w:rPr>
          <w:noProof/>
          <w:color w:val="F15A25" w:themeColor="accent4"/>
        </w:rPr>
        <mc:AlternateContent>
          <mc:Choice Requires="wps">
            <w:drawing>
              <wp:anchor distT="0" distB="0" distL="114300" distR="114300" simplePos="0" relativeHeight="251658246" behindDoc="0" locked="0" layoutInCell="1" allowOverlap="1" wp14:anchorId="0438591A" wp14:editId="3FD2AD21">
                <wp:simplePos x="0" y="0"/>
                <wp:positionH relativeFrom="column">
                  <wp:posOffset>-25400</wp:posOffset>
                </wp:positionH>
                <wp:positionV relativeFrom="paragraph">
                  <wp:posOffset>43084</wp:posOffset>
                </wp:positionV>
                <wp:extent cx="267335" cy="258445"/>
                <wp:effectExtent l="0" t="0" r="18415" b="27305"/>
                <wp:wrapSquare wrapText="bothSides"/>
                <wp:docPr id="2076819316" name="Octagon 2076819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7335" cy="258445"/>
                        </a:xfrm>
                        <a:prstGeom prst="octagon">
                          <a:avLst/>
                        </a:prstGeom>
                        <a:solidFill>
                          <a:schemeClr val="accent4">
                            <a:lumMod val="20000"/>
                            <a:lumOff val="80000"/>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88670" id="Octagon 2076819316" o:spid="_x0000_s1026" type="#_x0000_t10" alt="&quot;&quot;" style="position:absolute;margin-left:-2pt;margin-top:3.4pt;width:21.05pt;height:20.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" fillcolor="#fcddd3 [663]" strokecolor="#a52828 [3208]" strokeweight="1pt">
                <w10:wrap type="square"/>
              </v:shape>
            </w:pict>
          </mc:Fallback>
        </mc:AlternateContent>
      </w:r>
      <w:r>
        <w:rPr>
          <w:color w:val="F15A25" w:themeColor="accent4"/>
        </w:rPr>
        <w:t>How can policy makers be sure that levy proceeds are going to activities that are valued by primary producers?</w:t>
      </w:r>
    </w:p>
    <w:p w14:paraId="40ACC0EC" w14:textId="77777777" w:rsidR="00C41D33" w:rsidRDefault="00C41D33">
      <w:pPr>
        <w:spacing w:before="0" w:after="160" w:line="259" w:lineRule="auto"/>
        <w:sectPr w:rsidR="00C41D33" w:rsidSect="007A7490">
          <w:headerReference w:type="default" r:id="rId53"/>
          <w:pgSz w:w="11906" w:h="16838" w:code="9"/>
          <w:pgMar w:top="1134" w:right="1134" w:bottom="1134" w:left="1134" w:header="794" w:footer="510" w:gutter="0"/>
          <w:cols w:space="708"/>
          <w:docGrid w:linePitch="360"/>
        </w:sectPr>
      </w:pPr>
    </w:p>
    <w:p w14:paraId="68A05B65" w14:textId="77A5726D" w:rsidR="00C14AD3" w:rsidRDefault="00C14AD3" w:rsidP="00977EBD">
      <w:pPr>
        <w:pStyle w:val="Heading1"/>
      </w:pPr>
      <w:bookmarkStart w:id="61" w:name="_Toc151119391"/>
      <w:bookmarkStart w:id="62" w:name="_Toc153273680"/>
      <w:r>
        <w:t xml:space="preserve">Explaining the </w:t>
      </w:r>
      <w:r w:rsidR="00EE3F05">
        <w:t>proliferation</w:t>
      </w:r>
      <w:bookmarkEnd w:id="61"/>
      <w:bookmarkEnd w:id="62"/>
    </w:p>
    <w:tbl>
      <w:tblPr>
        <w:tblStyle w:val="Texttable-Paleblue"/>
        <w:tblW w:w="5000" w:type="pct"/>
        <w:shd w:val="clear" w:color="auto" w:fill="E7F6FD"/>
        <w:tblLook w:val="04A0" w:firstRow="1" w:lastRow="0" w:firstColumn="1" w:lastColumn="0" w:noHBand="0" w:noVBand="1"/>
      </w:tblPr>
      <w:tblGrid>
        <w:gridCol w:w="577"/>
        <w:gridCol w:w="9061"/>
      </w:tblGrid>
      <w:tr w:rsidR="00C14AD3" w:rsidRPr="002F759A" w14:paraId="0BE699C5" w14:textId="77777777">
        <w:tc>
          <w:tcPr>
            <w:tcW w:w="9638" w:type="dxa"/>
            <w:gridSpan w:val="2"/>
            <w:shd w:val="clear" w:color="auto" w:fill="E7F6FD"/>
            <w:tcMar>
              <w:left w:w="170" w:type="dxa"/>
            </w:tcMar>
          </w:tcPr>
          <w:p w14:paraId="6ADF199D" w14:textId="77777777" w:rsidR="00C14AD3" w:rsidRPr="002F759A" w:rsidRDefault="00C14AD3">
            <w:pPr>
              <w:pStyle w:val="Keypoints-heading"/>
            </w:pPr>
            <w:bookmarkStart w:id="63" w:name="_Toc147362665"/>
            <w:bookmarkStart w:id="64" w:name="_Toc147363005"/>
            <w:bookmarkStart w:id="65" w:name="_Toc151119392"/>
            <w:r w:rsidRPr="002F759A">
              <w:t>Key points</w:t>
            </w:r>
            <w:bookmarkEnd w:id="63"/>
            <w:bookmarkEnd w:id="64"/>
            <w:bookmarkEnd w:id="65"/>
          </w:p>
        </w:tc>
      </w:tr>
      <w:tr w:rsidR="00C14AD3" w14:paraId="1D6104D0" w14:textId="77777777">
        <w:tc>
          <w:tcPr>
            <w:tcW w:w="577" w:type="dxa"/>
            <w:shd w:val="clear" w:color="auto" w:fill="E7F6FD"/>
            <w:tcMar>
              <w:top w:w="0" w:type="dxa"/>
              <w:bottom w:w="0" w:type="dxa"/>
              <w:right w:w="113" w:type="dxa"/>
            </w:tcMar>
          </w:tcPr>
          <w:p w14:paraId="28A5C640" w14:textId="77777777" w:rsidR="00C14AD3" w:rsidRDefault="00C14AD3">
            <w:pPr>
              <w:pStyle w:val="KeyPointsicon"/>
            </w:pPr>
            <w:r w:rsidRPr="00A51374">
              <w:rPr>
                <w:noProof/>
                <w:color w:val="2B579A"/>
                <w:shd w:val="clear" w:color="auto" w:fill="E6E6E6"/>
              </w:rPr>
              <w:drawing>
                <wp:inline distT="0" distB="0" distL="0" distR="0" wp14:anchorId="390F503B" wp14:editId="1B85B37D">
                  <wp:extent cx="180000" cy="180000"/>
                  <wp:effectExtent l="0" t="0" r="0" b="0"/>
                  <wp:docPr id="126240474" name="Graphic 126240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AB35B1D" w14:textId="4A799842" w:rsidR="00C14AD3" w:rsidRPr="00CD2CD8" w:rsidRDefault="00C14AD3">
            <w:pPr>
              <w:pStyle w:val="KeyPoints-Bold"/>
            </w:pPr>
            <w:r w:rsidRPr="00CD2CD8">
              <w:t xml:space="preserve">The proliferation of industry levies raises the possibility that they are not first-best </w:t>
            </w:r>
            <w:r>
              <w:t xml:space="preserve">policy </w:t>
            </w:r>
            <w:r w:rsidRPr="00CD2CD8">
              <w:t>design, and</w:t>
            </w:r>
            <w:r w:rsidR="00047EA8">
              <w:t xml:space="preserve"> </w:t>
            </w:r>
            <w:r w:rsidRPr="00CD2CD8">
              <w:t xml:space="preserve">at least in some cases, pursued for reasons other than their policy value. These </w:t>
            </w:r>
            <w:r>
              <w:t xml:space="preserve">reasons may </w:t>
            </w:r>
            <w:r w:rsidRPr="00CD2CD8">
              <w:t>include:</w:t>
            </w:r>
          </w:p>
          <w:p w14:paraId="4DBB6DE2" w14:textId="3CB8A57C" w:rsidR="00C14AD3" w:rsidRPr="008F323F" w:rsidRDefault="00C14AD3">
            <w:pPr>
              <w:pStyle w:val="KeyPoints-Bullet"/>
            </w:pPr>
            <w:r w:rsidRPr="008F323F">
              <w:t>policymaker’s perceptions that ‘levies’ on individual sectors</w:t>
            </w:r>
            <w:r>
              <w:t xml:space="preserve"> are less likely to face community opposition</w:t>
            </w:r>
            <w:r w:rsidRPr="008F323F">
              <w:t xml:space="preserve"> than </w:t>
            </w:r>
            <w:r>
              <w:t>‘taxes’</w:t>
            </w:r>
            <w:r w:rsidRPr="008F323F">
              <w:t xml:space="preserve"> on a</w:t>
            </w:r>
            <w:r>
              <w:t xml:space="preserve"> broader</w:t>
            </w:r>
            <w:r w:rsidRPr="008F323F">
              <w:t xml:space="preserve"> range of sectors or individuals</w:t>
            </w:r>
          </w:p>
          <w:p w14:paraId="2A7344CE" w14:textId="1D1B3064" w:rsidR="00C14AD3" w:rsidRPr="008F323F" w:rsidRDefault="00C14AD3">
            <w:pPr>
              <w:pStyle w:val="KeyPoints-Bullet"/>
            </w:pPr>
            <w:r w:rsidRPr="008F323F">
              <w:t>the ability to develop a revenue source that is</w:t>
            </w:r>
            <w:r>
              <w:t xml:space="preserve"> </w:t>
            </w:r>
            <w:r w:rsidR="005D22CF">
              <w:t>managed by</w:t>
            </w:r>
            <w:r w:rsidRPr="008F323F">
              <w:t xml:space="preserve"> individual portfolio Ministers</w:t>
            </w:r>
            <w:r w:rsidR="005D22CF">
              <w:t xml:space="preserve"> or departments</w:t>
            </w:r>
          </w:p>
          <w:p w14:paraId="2323542D" w14:textId="77777777" w:rsidR="00C14AD3" w:rsidRPr="00B24393" w:rsidRDefault="00C14AD3">
            <w:pPr>
              <w:pStyle w:val="KeyPoints-Bullet"/>
            </w:pPr>
            <w:r w:rsidRPr="008F323F">
              <w:t>the fact some levy revenues do not count towards occasionally politicised tax-to-GDP levels.</w:t>
            </w:r>
          </w:p>
        </w:tc>
      </w:tr>
      <w:tr w:rsidR="00C14AD3" w14:paraId="38ED26C2" w14:textId="77777777">
        <w:tc>
          <w:tcPr>
            <w:tcW w:w="577" w:type="dxa"/>
            <w:shd w:val="clear" w:color="auto" w:fill="E7F6FD"/>
            <w:tcMar>
              <w:top w:w="0" w:type="dxa"/>
              <w:bottom w:w="0" w:type="dxa"/>
              <w:right w:w="113" w:type="dxa"/>
            </w:tcMar>
          </w:tcPr>
          <w:p w14:paraId="2E025776" w14:textId="77777777" w:rsidR="00C14AD3" w:rsidRPr="00A51374" w:rsidRDefault="00C14AD3">
            <w:pPr>
              <w:pStyle w:val="KeyPointsicon"/>
            </w:pPr>
            <w:r w:rsidRPr="00F31E73">
              <w:rPr>
                <w:noProof/>
                <w:color w:val="2B579A"/>
                <w:shd w:val="clear" w:color="auto" w:fill="E6E6E6"/>
              </w:rPr>
              <w:drawing>
                <wp:inline distT="0" distB="0" distL="0" distR="0" wp14:anchorId="734383E5" wp14:editId="0027DEF5">
                  <wp:extent cx="180000" cy="180000"/>
                  <wp:effectExtent l="0" t="0" r="0" b="0"/>
                  <wp:docPr id="505595296" name="Graphic 505595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AE210AD" w14:textId="77777777" w:rsidR="00C14AD3" w:rsidRDefault="00C14AD3">
            <w:pPr>
              <w:pStyle w:val="KeyPoints-Bold"/>
            </w:pPr>
            <w:r>
              <w:t xml:space="preserve">In turn, these incentives may have influenced the design of some institutional settings that govern the development and design of industry levies. </w:t>
            </w:r>
          </w:p>
          <w:p w14:paraId="3DA68946" w14:textId="4841D9BD" w:rsidR="00C14AD3" w:rsidRPr="00B24393" w:rsidRDefault="00C14AD3">
            <w:pPr>
              <w:pStyle w:val="KeyPoints-Bullet"/>
            </w:pPr>
            <w:r w:rsidRPr="00B24393">
              <w:t xml:space="preserve">These potentially </w:t>
            </w:r>
            <w:r w:rsidRPr="00113F7C">
              <w:t xml:space="preserve">include aspects of the Budget Process Operational Rules and the Australian </w:t>
            </w:r>
            <w:r w:rsidR="007D2307">
              <w:t>G</w:t>
            </w:r>
            <w:r w:rsidRPr="00113F7C">
              <w:t>overnment’s Cost Recovery Policy.</w:t>
            </w:r>
          </w:p>
        </w:tc>
      </w:tr>
      <w:tr w:rsidR="00C14AD3" w14:paraId="077F8D6A" w14:textId="77777777">
        <w:tc>
          <w:tcPr>
            <w:tcW w:w="577" w:type="dxa"/>
            <w:shd w:val="clear" w:color="auto" w:fill="E7F6FD"/>
            <w:tcMar>
              <w:top w:w="0" w:type="dxa"/>
              <w:bottom w:w="0" w:type="dxa"/>
              <w:right w:w="113" w:type="dxa"/>
            </w:tcMar>
          </w:tcPr>
          <w:p w14:paraId="7CF4C2A1" w14:textId="77777777" w:rsidR="00C14AD3" w:rsidRPr="00A51374" w:rsidRDefault="00C14AD3">
            <w:pPr>
              <w:pStyle w:val="KeyPointsicon"/>
            </w:pPr>
            <w:r w:rsidRPr="00F31E73">
              <w:rPr>
                <w:noProof/>
                <w:color w:val="2B579A"/>
                <w:shd w:val="clear" w:color="auto" w:fill="E6E6E6"/>
              </w:rPr>
              <w:drawing>
                <wp:inline distT="0" distB="0" distL="0" distR="0" wp14:anchorId="14A10CBC" wp14:editId="017256D4">
                  <wp:extent cx="180000" cy="180000"/>
                  <wp:effectExtent l="0" t="0" r="0" b="0"/>
                  <wp:docPr id="1509561485" name="Graphic 1509561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4DB98BE" w14:textId="371C32C3" w:rsidR="00C14AD3" w:rsidRPr="00610627" w:rsidRDefault="00C14AD3">
            <w:pPr>
              <w:pStyle w:val="KeyPoints-Bold"/>
            </w:pPr>
            <w:r w:rsidRPr="00E02030">
              <w:t>Regardless of the cause, ensuring policy discipline in the design of future</w:t>
            </w:r>
            <w:r>
              <w:t>, and</w:t>
            </w:r>
            <w:r w:rsidRPr="00E02030">
              <w:t xml:space="preserve"> maintenance of existing</w:t>
            </w:r>
            <w:r>
              <w:t>,</w:t>
            </w:r>
            <w:r w:rsidRPr="00E02030" w:rsidDel="00845F39">
              <w:t xml:space="preserve"> </w:t>
            </w:r>
            <w:r w:rsidRPr="00E02030">
              <w:t xml:space="preserve">industry levies will be important </w:t>
            </w:r>
            <w:r>
              <w:t xml:space="preserve">so </w:t>
            </w:r>
            <w:r w:rsidRPr="00E02030">
              <w:t xml:space="preserve">that </w:t>
            </w:r>
            <w:r>
              <w:t>levies</w:t>
            </w:r>
            <w:r w:rsidRPr="00E02030">
              <w:t xml:space="preserve"> do not become a creeping source of tax system</w:t>
            </w:r>
            <w:r>
              <w:t xml:space="preserve"> complexity and</w:t>
            </w:r>
            <w:r w:rsidRPr="00E02030">
              <w:t xml:space="preserve"> inefficiency in Australia</w:t>
            </w:r>
            <w:r>
              <w:t>, weighing on productivity growth in the process.</w:t>
            </w:r>
          </w:p>
        </w:tc>
      </w:tr>
    </w:tbl>
    <w:p w14:paraId="4360CD8F" w14:textId="77777777" w:rsidR="00C14AD3" w:rsidRDefault="00C14AD3" w:rsidP="00977EBD">
      <w:pPr>
        <w:pStyle w:val="NoSpacing"/>
      </w:pPr>
    </w:p>
    <w:p w14:paraId="73BACDAC" w14:textId="2142D505" w:rsidR="00C14AD3" w:rsidRPr="0029521A" w:rsidRDefault="00C14AD3" w:rsidP="0029521A">
      <w:pPr>
        <w:pStyle w:val="BodyText"/>
      </w:pPr>
      <w:r>
        <w:t>The framework</w:t>
      </w:r>
      <w:r w:rsidR="00114A4D">
        <w:t>s</w:t>
      </w:r>
      <w:r>
        <w:t xml:space="preserve"> set out in </w:t>
      </w:r>
      <w:r w:rsidR="00176ABF">
        <w:t>this paper</w:t>
      </w:r>
      <w:r>
        <w:t xml:space="preserve"> suggests that industry levies </w:t>
      </w:r>
      <w:r w:rsidR="79428459">
        <w:t>are</w:t>
      </w:r>
      <w:r>
        <w:t xml:space="preserve"> </w:t>
      </w:r>
      <w:r w:rsidR="05711629">
        <w:t xml:space="preserve">only </w:t>
      </w:r>
      <w:r>
        <w:t xml:space="preserve">likely </w:t>
      </w:r>
      <w:r w:rsidR="65BA461A">
        <w:t xml:space="preserve">to </w:t>
      </w:r>
      <w:r>
        <w:t xml:space="preserve">contribute to tax system efficiency </w:t>
      </w:r>
      <w:r w:rsidR="07460B1E">
        <w:t xml:space="preserve">and deliver on their stated outcomes </w:t>
      </w:r>
      <w:r>
        <w:t xml:space="preserve">in a limited number of cases. This raises the possibility that the proliferation of industry levies has been driven by alternative considerations. </w:t>
      </w:r>
    </w:p>
    <w:p w14:paraId="6591CE04" w14:textId="77777777" w:rsidR="007D46C4" w:rsidRDefault="00C14AD3" w:rsidP="00C14AD3">
      <w:pPr>
        <w:pStyle w:val="BodyText"/>
      </w:pPr>
      <w:r w:rsidRPr="0029521A">
        <w:t xml:space="preserve">Industry levies are one of a few options available to governments seeking to raise additional revenue. Alternatives include introducing a new tax, increasing an existing tax, or pursuing other kinds of charges. This chapter explores some plausible explanations </w:t>
      </w:r>
      <w:r w:rsidR="00FB0B1C">
        <w:t>for</w:t>
      </w:r>
      <w:r w:rsidRPr="0029521A">
        <w:t xml:space="preserve"> why </w:t>
      </w:r>
      <w:r w:rsidR="00015494" w:rsidRPr="0029521A">
        <w:t xml:space="preserve">the use of </w:t>
      </w:r>
      <w:r w:rsidRPr="0029521A">
        <w:t xml:space="preserve">industry levies </w:t>
      </w:r>
      <w:r w:rsidR="00015494" w:rsidRPr="0029521A">
        <w:t xml:space="preserve">has </w:t>
      </w:r>
      <w:r w:rsidRPr="0029521A">
        <w:t>increased</w:t>
      </w:r>
      <w:r w:rsidR="00B46A04" w:rsidRPr="0029521A">
        <w:t>,</w:t>
      </w:r>
      <w:r w:rsidRPr="0029521A" w:rsidDel="00C14AD3">
        <w:t xml:space="preserve"> </w:t>
      </w:r>
      <w:r w:rsidR="56F93AD1" w:rsidRPr="0029521A">
        <w:t>despite</w:t>
      </w:r>
      <w:r w:rsidR="00B46A04" w:rsidRPr="0029521A">
        <w:t xml:space="preserve"> </w:t>
      </w:r>
      <w:r w:rsidR="00F04D38" w:rsidRPr="0029521A">
        <w:t xml:space="preserve">not </w:t>
      </w:r>
      <w:r w:rsidR="00EB08C4" w:rsidRPr="0029521A">
        <w:t>always represen</w:t>
      </w:r>
      <w:r w:rsidR="002B3A56" w:rsidRPr="0029521A">
        <w:t>ting first-best policy design.</w:t>
      </w:r>
      <w:r w:rsidRPr="0029521A" w:rsidDel="002B3A56">
        <w:t xml:space="preserve"> </w:t>
      </w:r>
    </w:p>
    <w:p w14:paraId="1057E106" w14:textId="70572F74" w:rsidR="00AB748F" w:rsidRDefault="00BF10E4" w:rsidP="0029521A">
      <w:pPr>
        <w:pStyle w:val="BodyText"/>
      </w:pPr>
      <w:r w:rsidRPr="0029521A">
        <w:t>The</w:t>
      </w:r>
      <w:r w:rsidR="0A910CED" w:rsidRPr="0029521A">
        <w:t xml:space="preserve"> chapter takes a qualitative approach to understanding what could have driven these changes, positing </w:t>
      </w:r>
      <w:r w:rsidR="004A7F63" w:rsidRPr="0029521A">
        <w:t>potential explanations for the increased use of industry levies over time,</w:t>
      </w:r>
      <w:r w:rsidR="0A910CED" w:rsidRPr="0029521A" w:rsidDel="004A7F63">
        <w:t xml:space="preserve"> </w:t>
      </w:r>
      <w:r w:rsidR="002F3226">
        <w:t xml:space="preserve">and </w:t>
      </w:r>
      <w:r w:rsidR="0A910CED">
        <w:t>testing th</w:t>
      </w:r>
      <w:r w:rsidR="004A7F63">
        <w:t>em</w:t>
      </w:r>
      <w:r w:rsidR="0A910CED" w:rsidRPr="0029521A">
        <w:t xml:space="preserve"> with </w:t>
      </w:r>
      <w:r w:rsidR="005D77A7" w:rsidRPr="0029521A">
        <w:t xml:space="preserve">a range of </w:t>
      </w:r>
      <w:r w:rsidR="002F3226" w:rsidRPr="0029521A">
        <w:t>parties involved in the levy development process</w:t>
      </w:r>
      <w:r w:rsidR="00D0589D" w:rsidRPr="0029521A">
        <w:t>.</w:t>
      </w:r>
      <w:r w:rsidR="005834F3">
        <w:rPr>
          <w:rStyle w:val="FootnoteReference"/>
        </w:rPr>
        <w:footnoteReference w:id="9"/>
      </w:r>
      <w:r w:rsidR="0A910CED" w:rsidRPr="0029521A">
        <w:t xml:space="preserve"> </w:t>
      </w:r>
      <w:r w:rsidR="00A16A9E" w:rsidRPr="0029521A">
        <w:t>The intent</w:t>
      </w:r>
      <w:r w:rsidR="0A910CED" w:rsidRPr="0029521A">
        <w:t xml:space="preserve"> </w:t>
      </w:r>
      <w:r w:rsidR="007E1A00">
        <w:t>was</w:t>
      </w:r>
      <w:r w:rsidR="0A910CED" w:rsidRPr="0029521A">
        <w:t xml:space="preserve"> not to find a generalisable </w:t>
      </w:r>
      <w:r w:rsidR="3C2C5611" w:rsidRPr="0029521A">
        <w:t xml:space="preserve">reason </w:t>
      </w:r>
      <w:r w:rsidR="00D0589D" w:rsidRPr="0029521A">
        <w:t xml:space="preserve">for </w:t>
      </w:r>
      <w:r w:rsidR="3C2C5611" w:rsidRPr="0029521A">
        <w:t xml:space="preserve">why the proliferation happened, but rather </w:t>
      </w:r>
      <w:r w:rsidR="002367D2" w:rsidRPr="0029521A">
        <w:t>to</w:t>
      </w:r>
      <w:r w:rsidR="3C2C5611" w:rsidRPr="0029521A">
        <w:t xml:space="preserve"> </w:t>
      </w:r>
      <w:r w:rsidR="000752F6" w:rsidRPr="0029521A">
        <w:t xml:space="preserve">assess the degree to which </w:t>
      </w:r>
      <w:r w:rsidR="009E61F9" w:rsidRPr="0029521A">
        <w:t>a range of</w:t>
      </w:r>
      <w:r w:rsidR="000752F6" w:rsidRPr="0029521A">
        <w:t xml:space="preserve"> </w:t>
      </w:r>
      <w:r w:rsidR="008B1D03" w:rsidRPr="0029521A">
        <w:t xml:space="preserve">potential explanations were deemed plausible </w:t>
      </w:r>
      <w:r w:rsidR="007E1A00" w:rsidRPr="0029521A">
        <w:t>by</w:t>
      </w:r>
      <w:r w:rsidR="001A6713" w:rsidRPr="0029521A">
        <w:t xml:space="preserve"> those involved in the </w:t>
      </w:r>
      <w:r w:rsidR="00AB748F" w:rsidRPr="0029521A">
        <w:t>levy</w:t>
      </w:r>
      <w:r w:rsidR="001A6713" w:rsidRPr="0029521A">
        <w:t xml:space="preserve"> development process.</w:t>
      </w:r>
      <w:r w:rsidR="3C2C5611" w:rsidRPr="0029521A">
        <w:t xml:space="preserve"> </w:t>
      </w:r>
    </w:p>
    <w:p w14:paraId="73D032D1" w14:textId="77777777" w:rsidR="00C14AD3" w:rsidRDefault="00C14AD3" w:rsidP="00C14AD3">
      <w:pPr>
        <w:pStyle w:val="BodyText"/>
      </w:pPr>
      <w:r>
        <w:t>Broadly, this chapter identifies two groups of factors that may have played a role in the proliferation of industry levies over recent decades:</w:t>
      </w:r>
    </w:p>
    <w:p w14:paraId="153A722A" w14:textId="17116FA0" w:rsidR="00C14AD3" w:rsidRPr="00015494" w:rsidRDefault="00FA269B" w:rsidP="00C14AD3">
      <w:pPr>
        <w:pStyle w:val="ListBullet"/>
      </w:pPr>
      <w:r>
        <w:rPr>
          <w:b/>
          <w:bCs/>
        </w:rPr>
        <w:t>c</w:t>
      </w:r>
      <w:r w:rsidR="00930CB9">
        <w:rPr>
          <w:b/>
          <w:bCs/>
        </w:rPr>
        <w:t>ommunity attitudes</w:t>
      </w:r>
      <w:r w:rsidR="00C14AD3" w:rsidRPr="00015494">
        <w:t xml:space="preserve"> </w:t>
      </w:r>
      <w:r w:rsidR="00E30195" w:rsidRPr="00F27ABC">
        <w:rPr>
          <w:color w:val="2B579A"/>
        </w:rPr>
        <w:t>–</w:t>
      </w:r>
      <w:r w:rsidR="00C14AD3" w:rsidRPr="00F27ABC" w:rsidDel="00E30195">
        <w:rPr>
          <w:color w:val="2B579A"/>
        </w:rPr>
        <w:t xml:space="preserve"> </w:t>
      </w:r>
      <w:r w:rsidR="00C14AD3" w:rsidRPr="00015494">
        <w:t xml:space="preserve">public attitudes towards </w:t>
      </w:r>
      <w:r w:rsidR="00A94DF4">
        <w:t xml:space="preserve">industry </w:t>
      </w:r>
      <w:r w:rsidR="00C14AD3" w:rsidRPr="00015494">
        <w:t>levies, relative to</w:t>
      </w:r>
      <w:r w:rsidR="00F6044D">
        <w:t xml:space="preserve"> </w:t>
      </w:r>
      <w:r w:rsidR="00C14AD3" w:rsidRPr="00015494">
        <w:t>broader-based taxes</w:t>
      </w:r>
    </w:p>
    <w:p w14:paraId="7E3A8102" w14:textId="5A5AD0E2" w:rsidR="00C14AD3" w:rsidRPr="00015494" w:rsidRDefault="00C14AD3" w:rsidP="00C14AD3">
      <w:pPr>
        <w:pStyle w:val="ListBullet"/>
      </w:pPr>
      <w:r w:rsidRPr="00015494">
        <w:rPr>
          <w:b/>
          <w:bCs/>
        </w:rPr>
        <w:t xml:space="preserve">institutional </w:t>
      </w:r>
      <w:r w:rsidR="00C713C5">
        <w:rPr>
          <w:b/>
          <w:bCs/>
        </w:rPr>
        <w:t>considerations</w:t>
      </w:r>
      <w:r w:rsidRPr="00015494">
        <w:t xml:space="preserve"> </w:t>
      </w:r>
      <w:r w:rsidR="00E30195" w:rsidRPr="00F27ABC">
        <w:rPr>
          <w:color w:val="2B579A"/>
        </w:rPr>
        <w:t>–</w:t>
      </w:r>
      <w:r w:rsidRPr="00F27ABC" w:rsidDel="00E30195">
        <w:rPr>
          <w:color w:val="2B579A"/>
        </w:rPr>
        <w:t xml:space="preserve"> </w:t>
      </w:r>
      <w:r w:rsidRPr="00015494">
        <w:t>policy development rules</w:t>
      </w:r>
      <w:r w:rsidR="00F6044D">
        <w:t>, and Ministerial preferences,</w:t>
      </w:r>
      <w:r w:rsidRPr="00015494">
        <w:t xml:space="preserve"> that </w:t>
      </w:r>
      <w:r w:rsidR="005610D8">
        <w:t xml:space="preserve">might </w:t>
      </w:r>
      <w:r w:rsidRPr="00015494">
        <w:t xml:space="preserve">shape the </w:t>
      </w:r>
      <w:r w:rsidR="005610D8">
        <w:t>decisions of those involved in the levy development process</w:t>
      </w:r>
      <w:r w:rsidRPr="00015494">
        <w:t xml:space="preserve">. </w:t>
      </w:r>
    </w:p>
    <w:p w14:paraId="72659935" w14:textId="0D7BBD36" w:rsidR="00C14AD3" w:rsidRPr="008B6E98" w:rsidRDefault="00C14AD3" w:rsidP="00C14AD3">
      <w:pPr>
        <w:pStyle w:val="BodyText"/>
      </w:pPr>
      <w:r>
        <w:t xml:space="preserve">These categories may not be completely distinct, as decisions around institutional design can be influenced by </w:t>
      </w:r>
      <w:r w:rsidR="00207213">
        <w:t>community attitudes</w:t>
      </w:r>
      <w:r>
        <w:t>.</w:t>
      </w:r>
      <w:r w:rsidR="1D0F45A6">
        <w:t xml:space="preserve"> </w:t>
      </w:r>
      <w:r>
        <w:t>Regardless of the cause, ensuring policy discipline in the design of future, and maintenance of existing, industry levies will be important so that levies do not become a creeping source of tax system inefficiency.</w:t>
      </w:r>
    </w:p>
    <w:p w14:paraId="3EB368B6" w14:textId="30E75E35" w:rsidR="00C14AD3" w:rsidRPr="00E807F4" w:rsidRDefault="002F371E" w:rsidP="00977EBD">
      <w:pPr>
        <w:pStyle w:val="Heading2"/>
      </w:pPr>
      <w:bookmarkStart w:id="66" w:name="_Toc149228080"/>
      <w:bookmarkStart w:id="67" w:name="_Toc149228081"/>
      <w:bookmarkStart w:id="68" w:name="_Toc149228082"/>
      <w:bookmarkStart w:id="69" w:name="_Toc149228083"/>
      <w:bookmarkStart w:id="70" w:name="_Toc149228084"/>
      <w:bookmarkStart w:id="71" w:name="_Toc151119393"/>
      <w:bookmarkStart w:id="72" w:name="_Toc153273681"/>
      <w:bookmarkEnd w:id="66"/>
      <w:bookmarkEnd w:id="67"/>
      <w:bookmarkEnd w:id="68"/>
      <w:bookmarkEnd w:id="69"/>
      <w:bookmarkEnd w:id="70"/>
      <w:r>
        <w:t>Community attitudes</w:t>
      </w:r>
      <w:bookmarkEnd w:id="71"/>
      <w:bookmarkEnd w:id="72"/>
    </w:p>
    <w:p w14:paraId="03C4DBAC" w14:textId="461C4BD4" w:rsidR="00C14AD3" w:rsidRDefault="00C14AD3" w:rsidP="00C14AD3">
      <w:pPr>
        <w:pStyle w:val="BodyText"/>
      </w:pPr>
      <w:r>
        <w:t>Tax policy is fraught with political sensitivities. The degree of public support for a levy or tax proposal can be as important to policymakers as the strict public policy case for them.</w:t>
      </w:r>
    </w:p>
    <w:p w14:paraId="322C08E3" w14:textId="0C45EE85" w:rsidR="00C14AD3" w:rsidRDefault="00C14AD3" w:rsidP="00C14AD3">
      <w:pPr>
        <w:pStyle w:val="BodyText"/>
      </w:pPr>
      <w:r>
        <w:t xml:space="preserve">It would seem reasonable to think that ‘levies’ on narrow sections of industry would face less community opposition than, say, an increase in taxes on a wider range of sectors or households. Though it is the community that bears the cost of most forms of taxation, the direct costs of taxation may be a more immediate consideration in the minds of voters than the more indirect and diffuse costs of an inefficient tax system. </w:t>
      </w:r>
      <w:r w:rsidR="00983D42">
        <w:t>T</w:t>
      </w:r>
      <w:r>
        <w:t>he public may perceive levies more favourably because they believe that they are not affected by them. Whereas the individual impact of income tax, GST or land tax is immediately apparent to anyone with a glance at a payslip or receipt</w:t>
      </w:r>
      <w:r w:rsidR="00845F39">
        <w:t>. T</w:t>
      </w:r>
      <w:r>
        <w:t xml:space="preserve">he additional consumer cost of a good or service owing to a levy is less apparent because </w:t>
      </w:r>
      <w:r w:rsidR="007B4E4F">
        <w:t xml:space="preserve">consumers </w:t>
      </w:r>
      <w:r>
        <w:t>are not ‘directly’ paying the levy. At the extreme, some people may perceive levies to have no effect on themselves</w:t>
      </w:r>
      <w:r w:rsidR="00653EE2">
        <w:t>, a</w:t>
      </w:r>
      <w:r>
        <w:t xml:space="preserve"> phenomenon known as ‘fiscal illusion’</w:t>
      </w:r>
      <w:r w:rsidR="000D5A08">
        <w:t>.</w:t>
      </w:r>
      <w:r w:rsidRPr="00F317AE">
        <w:rPr>
          <w:rStyle w:val="FootnoteReference"/>
        </w:rPr>
        <w:footnoteReference w:id="10"/>
      </w:r>
    </w:p>
    <w:p w14:paraId="5E5DB72B" w14:textId="347E9E41" w:rsidR="00C14AD3" w:rsidRDefault="060CC021" w:rsidP="00C14AD3">
      <w:pPr>
        <w:pStyle w:val="BodyText"/>
      </w:pPr>
      <w:r>
        <w:t>I</w:t>
      </w:r>
      <w:r w:rsidR="00C14AD3">
        <w:t xml:space="preserve">t might be that the hypothecated nature of some industry levies further reduces community opposition to them. For example, container deposit levies on drink manufacturers, </w:t>
      </w:r>
      <w:r w:rsidR="00AC1E4A">
        <w:t xml:space="preserve">or </w:t>
      </w:r>
      <w:r w:rsidR="00C14AD3">
        <w:t xml:space="preserve">emergency services levies on insurance products, may face less </w:t>
      </w:r>
      <w:r w:rsidR="00E45284">
        <w:t xml:space="preserve">public </w:t>
      </w:r>
      <w:r w:rsidR="00C14AD3">
        <w:t xml:space="preserve">opposition because they </w:t>
      </w:r>
      <w:r w:rsidR="00FC52C6">
        <w:t>may be</w:t>
      </w:r>
      <w:r w:rsidR="00E45284">
        <w:t xml:space="preserve"> </w:t>
      </w:r>
      <w:r w:rsidR="00C14AD3">
        <w:t>linked</w:t>
      </w:r>
      <w:r w:rsidR="00C14AD3" w:rsidDel="00E45284">
        <w:t xml:space="preserve">, in the public mind, </w:t>
      </w:r>
      <w:r w:rsidR="00C14AD3">
        <w:t xml:space="preserve">to </w:t>
      </w:r>
      <w:r w:rsidR="00C14AD3" w:rsidDel="00E45284">
        <w:t xml:space="preserve">an outcome that the public has general sympathies </w:t>
      </w:r>
      <w:r w:rsidR="00C01732">
        <w:t>for</w:t>
      </w:r>
      <w:r w:rsidR="00E45284">
        <w:t xml:space="preserve"> </w:t>
      </w:r>
      <w:r w:rsidR="00C14AD3">
        <w:t>– reduced litter</w:t>
      </w:r>
      <w:r w:rsidR="00E45284">
        <w:t xml:space="preserve"> and</w:t>
      </w:r>
      <w:r w:rsidR="00C14AD3">
        <w:t xml:space="preserve"> emergency services</w:t>
      </w:r>
      <w:r w:rsidR="00457EFC">
        <w:t xml:space="preserve">. </w:t>
      </w:r>
      <w:r w:rsidR="001F59CA">
        <w:t xml:space="preserve">In this case, the public is less concerned </w:t>
      </w:r>
      <w:r w:rsidR="001177C9">
        <w:t xml:space="preserve">about whether </w:t>
      </w:r>
      <w:r w:rsidR="00C14AD3">
        <w:t xml:space="preserve">funding these </w:t>
      </w:r>
      <w:r w:rsidR="00F709A0">
        <w:t>policies</w:t>
      </w:r>
      <w:r w:rsidR="001177C9">
        <w:t xml:space="preserve"> </w:t>
      </w:r>
      <w:r w:rsidR="00C14AD3">
        <w:t>through industry levies</w:t>
      </w:r>
      <w:r w:rsidR="001F59CA">
        <w:t xml:space="preserve"> is the </w:t>
      </w:r>
      <w:r w:rsidR="00DB74AF">
        <w:t xml:space="preserve">most efficient </w:t>
      </w:r>
      <w:r w:rsidR="001F59CA">
        <w:t>mechanism</w:t>
      </w:r>
      <w:r w:rsidR="00C14AD3" w:rsidDel="001177C9">
        <w:t xml:space="preserve"> </w:t>
      </w:r>
      <w:r w:rsidR="00DB74AF">
        <w:t>to do so</w:t>
      </w:r>
      <w:r w:rsidR="00C14AD3">
        <w:t xml:space="preserve">. The relative policy value of </w:t>
      </w:r>
      <w:r w:rsidR="00723D87">
        <w:t xml:space="preserve">using </w:t>
      </w:r>
      <w:r w:rsidR="00C14AD3">
        <w:t xml:space="preserve">levies in this way is explored further in box 3.1. </w:t>
      </w:r>
    </w:p>
    <w:p w14:paraId="4C48CA22" w14:textId="0CF24920" w:rsidR="00C14AD3" w:rsidRPr="00977EBD" w:rsidRDefault="00C14AD3" w:rsidP="00C14AD3">
      <w:pPr>
        <w:pStyle w:val="BodyText"/>
        <w:rPr>
          <w:spacing w:val="-4"/>
        </w:rPr>
      </w:pPr>
      <w:r w:rsidRPr="00977EBD">
        <w:rPr>
          <w:spacing w:val="-4"/>
        </w:rPr>
        <w:t xml:space="preserve">All else equal, it seems reasonable to expect that less community opposition to industry levies relative to broader-based taxation could flow through to policymakers </w:t>
      </w:r>
      <w:r w:rsidR="00174C22" w:rsidRPr="00977EBD">
        <w:rPr>
          <w:spacing w:val="-4"/>
        </w:rPr>
        <w:t>preferring</w:t>
      </w:r>
      <w:r w:rsidRPr="00977EBD">
        <w:rPr>
          <w:spacing w:val="-4"/>
        </w:rPr>
        <w:t xml:space="preserve"> industry levies over </w:t>
      </w:r>
      <w:r w:rsidR="649A4FEE" w:rsidRPr="00977EBD">
        <w:rPr>
          <w:spacing w:val="-4"/>
        </w:rPr>
        <w:t xml:space="preserve">other tax </w:t>
      </w:r>
      <w:r w:rsidRPr="00977EBD">
        <w:rPr>
          <w:spacing w:val="-4"/>
        </w:rPr>
        <w:t xml:space="preserve">options. </w:t>
      </w:r>
      <w:r w:rsidR="00B65B2D" w:rsidRPr="00977EBD">
        <w:rPr>
          <w:spacing w:val="-4"/>
        </w:rPr>
        <w:t>Moreover, t</w:t>
      </w:r>
      <w:r w:rsidRPr="00977EBD">
        <w:rPr>
          <w:spacing w:val="-4"/>
        </w:rPr>
        <w:t xml:space="preserve">he absence of a consistent and generally understood definition of ‘levy’ relative to ‘tax’ </w:t>
      </w:r>
      <w:r w:rsidR="00FA411B" w:rsidRPr="00977EBD">
        <w:rPr>
          <w:spacing w:val="-4"/>
        </w:rPr>
        <w:t xml:space="preserve">can create an incentive to </w:t>
      </w:r>
      <w:r w:rsidR="00B92A8E" w:rsidRPr="00977EBD">
        <w:rPr>
          <w:spacing w:val="-4"/>
        </w:rPr>
        <w:t>apply the softer label of ‘levy’ to</w:t>
      </w:r>
      <w:r w:rsidR="00B92A8E" w:rsidRPr="00977EBD" w:rsidDel="00CF704C">
        <w:rPr>
          <w:spacing w:val="-4"/>
        </w:rPr>
        <w:t xml:space="preserve"> </w:t>
      </w:r>
      <w:r w:rsidRPr="00977EBD">
        <w:rPr>
          <w:spacing w:val="-4"/>
        </w:rPr>
        <w:t xml:space="preserve">a proposal that could just as well be called a </w:t>
      </w:r>
      <w:r w:rsidR="00B92A8E" w:rsidRPr="00977EBD">
        <w:rPr>
          <w:spacing w:val="-4"/>
        </w:rPr>
        <w:t>‘</w:t>
      </w:r>
      <w:r w:rsidRPr="00977EBD">
        <w:rPr>
          <w:spacing w:val="-4"/>
        </w:rPr>
        <w:t>tax</w:t>
      </w:r>
      <w:r w:rsidR="00B92A8E" w:rsidRPr="00977EBD">
        <w:rPr>
          <w:spacing w:val="-4"/>
        </w:rPr>
        <w:t>’</w:t>
      </w:r>
      <w:r w:rsidRPr="00977EBD">
        <w:rPr>
          <w:spacing w:val="-4"/>
        </w:rPr>
        <w:t xml:space="preserve"> </w:t>
      </w:r>
      <w:r w:rsidR="00075F8E" w:rsidRPr="00977EBD">
        <w:rPr>
          <w:rFonts w:cs="Arial"/>
          <w:spacing w:val="-4"/>
          <w:szCs w:val="24"/>
        </w:rPr>
        <w:t>(Taylor 2013, p. 10)</w:t>
      </w:r>
      <w:r w:rsidRPr="00977EBD">
        <w:rPr>
          <w:spacing w:val="-4"/>
        </w:rPr>
        <w:t>.</w:t>
      </w:r>
    </w:p>
    <w:p w14:paraId="1F7F4834" w14:textId="014C2DD8" w:rsidR="00C14AD3" w:rsidRPr="00977EBD" w:rsidRDefault="00C14AD3" w:rsidP="00C14AD3">
      <w:pPr>
        <w:pStyle w:val="BodyText"/>
        <w:rPr>
          <w:spacing w:val="-4"/>
        </w:rPr>
      </w:pPr>
      <w:r w:rsidRPr="00977EBD">
        <w:rPr>
          <w:spacing w:val="-4"/>
        </w:rPr>
        <w:t xml:space="preserve">Creating a meaningful </w:t>
      </w:r>
      <w:r w:rsidR="00503581" w:rsidRPr="00977EBD">
        <w:rPr>
          <w:spacing w:val="-4"/>
        </w:rPr>
        <w:t xml:space="preserve">measure </w:t>
      </w:r>
      <w:r w:rsidRPr="00977EBD">
        <w:rPr>
          <w:spacing w:val="-4"/>
        </w:rPr>
        <w:t xml:space="preserve">of community sentiment towards </w:t>
      </w:r>
      <w:r w:rsidR="00503581" w:rsidRPr="00977EBD">
        <w:rPr>
          <w:spacing w:val="-4"/>
        </w:rPr>
        <w:t>‘</w:t>
      </w:r>
      <w:r w:rsidRPr="00977EBD">
        <w:rPr>
          <w:spacing w:val="-4"/>
        </w:rPr>
        <w:t>levies</w:t>
      </w:r>
      <w:r w:rsidR="00503581" w:rsidRPr="00977EBD">
        <w:rPr>
          <w:spacing w:val="-4"/>
        </w:rPr>
        <w:t>’</w:t>
      </w:r>
      <w:r w:rsidRPr="00977EBD">
        <w:rPr>
          <w:spacing w:val="-4"/>
        </w:rPr>
        <w:t xml:space="preserve"> </w:t>
      </w:r>
      <w:r w:rsidR="00B21B8C" w:rsidRPr="00977EBD">
        <w:rPr>
          <w:spacing w:val="-4"/>
        </w:rPr>
        <w:t>relative</w:t>
      </w:r>
      <w:r w:rsidR="008C18E3" w:rsidRPr="00977EBD">
        <w:rPr>
          <w:spacing w:val="-4"/>
        </w:rPr>
        <w:t xml:space="preserve"> to </w:t>
      </w:r>
      <w:r w:rsidR="00503581" w:rsidRPr="00977EBD">
        <w:rPr>
          <w:spacing w:val="-4"/>
        </w:rPr>
        <w:t>‘</w:t>
      </w:r>
      <w:r w:rsidRPr="00977EBD">
        <w:rPr>
          <w:spacing w:val="-4"/>
        </w:rPr>
        <w:t>taxes</w:t>
      </w:r>
      <w:r w:rsidR="00503581" w:rsidRPr="00977EBD">
        <w:rPr>
          <w:spacing w:val="-4"/>
        </w:rPr>
        <w:t>’</w:t>
      </w:r>
      <w:r w:rsidRPr="00977EBD">
        <w:rPr>
          <w:spacing w:val="-4"/>
        </w:rPr>
        <w:t xml:space="preserve"> </w:t>
      </w:r>
      <w:r w:rsidR="00503581" w:rsidRPr="00977EBD">
        <w:rPr>
          <w:spacing w:val="-4"/>
        </w:rPr>
        <w:t>over time</w:t>
      </w:r>
      <w:r w:rsidRPr="00977EBD">
        <w:rPr>
          <w:spacing w:val="-4"/>
        </w:rPr>
        <w:t xml:space="preserve"> is difficult. </w:t>
      </w:r>
      <w:r w:rsidR="008C18E3" w:rsidRPr="00977EBD">
        <w:rPr>
          <w:spacing w:val="-4"/>
        </w:rPr>
        <w:t>C</w:t>
      </w:r>
      <w:r w:rsidR="00441724" w:rsidRPr="00977EBD">
        <w:rPr>
          <w:spacing w:val="-4"/>
        </w:rPr>
        <w:t xml:space="preserve">onsultation </w:t>
      </w:r>
      <w:r w:rsidRPr="00977EBD">
        <w:rPr>
          <w:spacing w:val="-4"/>
        </w:rPr>
        <w:t xml:space="preserve">with </w:t>
      </w:r>
      <w:r w:rsidR="006C346B" w:rsidRPr="00977EBD">
        <w:rPr>
          <w:spacing w:val="-4"/>
        </w:rPr>
        <w:t>a range of parties involved in the levy development and administration process</w:t>
      </w:r>
      <w:r w:rsidRPr="00977EBD">
        <w:rPr>
          <w:spacing w:val="-4"/>
        </w:rPr>
        <w:t xml:space="preserve"> supported the </w:t>
      </w:r>
      <w:r w:rsidR="000E096C" w:rsidRPr="00977EBD">
        <w:rPr>
          <w:spacing w:val="-4"/>
        </w:rPr>
        <w:t xml:space="preserve">idea that </w:t>
      </w:r>
      <w:r w:rsidRPr="00977EBD">
        <w:rPr>
          <w:spacing w:val="-4"/>
        </w:rPr>
        <w:t xml:space="preserve">that levies </w:t>
      </w:r>
      <w:r w:rsidR="000E096C" w:rsidRPr="00977EBD">
        <w:rPr>
          <w:spacing w:val="-4"/>
        </w:rPr>
        <w:t xml:space="preserve">on narrow sections of industry are </w:t>
      </w:r>
      <w:r w:rsidR="002E7B79" w:rsidRPr="00977EBD">
        <w:rPr>
          <w:spacing w:val="-4"/>
        </w:rPr>
        <w:t>believed to face less community opposition</w:t>
      </w:r>
      <w:r w:rsidRPr="00977EBD">
        <w:rPr>
          <w:spacing w:val="-4"/>
        </w:rPr>
        <w:t xml:space="preserve"> than increases in broader-based tax</w:t>
      </w:r>
      <w:r w:rsidR="002E7B79" w:rsidRPr="00977EBD">
        <w:rPr>
          <w:spacing w:val="-4"/>
        </w:rPr>
        <w:t>es</w:t>
      </w:r>
      <w:r w:rsidRPr="00977EBD">
        <w:rPr>
          <w:spacing w:val="-4"/>
        </w:rPr>
        <w:t xml:space="preserve">. </w:t>
      </w:r>
      <w:r w:rsidR="00685ED5" w:rsidRPr="00977EBD">
        <w:rPr>
          <w:spacing w:val="-4"/>
        </w:rPr>
        <w:t xml:space="preserve">The sentiment that </w:t>
      </w:r>
      <w:r w:rsidR="00F51638" w:rsidRPr="00977EBD">
        <w:rPr>
          <w:spacing w:val="-4"/>
        </w:rPr>
        <w:t>a ‘</w:t>
      </w:r>
      <w:r w:rsidR="00685ED5" w:rsidRPr="00977EBD">
        <w:rPr>
          <w:spacing w:val="-4"/>
        </w:rPr>
        <w:t>levy just sounds better than tax</w:t>
      </w:r>
      <w:r w:rsidR="00F51638" w:rsidRPr="00977EBD">
        <w:rPr>
          <w:spacing w:val="-4"/>
        </w:rPr>
        <w:t>’</w:t>
      </w:r>
      <w:r w:rsidR="00685ED5" w:rsidRPr="00977EBD">
        <w:rPr>
          <w:spacing w:val="-4"/>
        </w:rPr>
        <w:t xml:space="preserve"> was raised in consultation for this </w:t>
      </w:r>
      <w:r w:rsidR="00862F1D" w:rsidRPr="00977EBD">
        <w:rPr>
          <w:spacing w:val="-4"/>
        </w:rPr>
        <w:t>paper</w:t>
      </w:r>
      <w:r w:rsidR="00685ED5" w:rsidRPr="00977EBD">
        <w:rPr>
          <w:spacing w:val="-4"/>
        </w:rPr>
        <w:t>, and a</w:t>
      </w:r>
      <w:r w:rsidR="002928CF" w:rsidRPr="00977EBD">
        <w:rPr>
          <w:spacing w:val="-4"/>
        </w:rPr>
        <w:t>s</w:t>
      </w:r>
      <w:r w:rsidR="00A95EA7" w:rsidRPr="00977EBD">
        <w:rPr>
          <w:spacing w:val="-4"/>
        </w:rPr>
        <w:t xml:space="preserve"> </w:t>
      </w:r>
      <w:r w:rsidR="000134FB" w:rsidRPr="00977EBD">
        <w:rPr>
          <w:spacing w:val="-4"/>
        </w:rPr>
        <w:t>Professor</w:t>
      </w:r>
      <w:r w:rsidR="00A95EA7" w:rsidRPr="00977EBD">
        <w:rPr>
          <w:spacing w:val="-4"/>
        </w:rPr>
        <w:t xml:space="preserve"> </w:t>
      </w:r>
      <w:r w:rsidR="00B403C9" w:rsidRPr="00977EBD">
        <w:rPr>
          <w:spacing w:val="-4"/>
        </w:rPr>
        <w:t>Robert</w:t>
      </w:r>
      <w:r w:rsidR="00A95EA7" w:rsidRPr="00977EBD">
        <w:rPr>
          <w:spacing w:val="-4"/>
        </w:rPr>
        <w:t xml:space="preserve"> Breunig from the </w:t>
      </w:r>
      <w:r w:rsidR="006032BC" w:rsidRPr="00977EBD">
        <w:rPr>
          <w:spacing w:val="-4"/>
        </w:rPr>
        <w:t>Tax and Transfer Policy Institute noted:</w:t>
      </w:r>
    </w:p>
    <w:p w14:paraId="1F4EB960" w14:textId="3F1C44C6" w:rsidR="005C667D" w:rsidRPr="00293F31" w:rsidRDefault="00192E63" w:rsidP="00F27ABC">
      <w:pPr>
        <w:pStyle w:val="Quote"/>
      </w:pPr>
      <w:r>
        <w:t>R</w:t>
      </w:r>
      <w:r w:rsidR="00293F31" w:rsidRPr="00293F31">
        <w:t xml:space="preserve">egular </w:t>
      </w:r>
      <w:r w:rsidR="00293F31">
        <w:t>voters</w:t>
      </w:r>
      <w:r w:rsidR="00293F31" w:rsidRPr="00293F31">
        <w:t xml:space="preserve"> may not mind</w:t>
      </w:r>
      <w:r w:rsidR="00B54E54">
        <w:t xml:space="preserve"> industry</w:t>
      </w:r>
      <w:r w:rsidR="00293F31" w:rsidRPr="00293F31">
        <w:t xml:space="preserve"> levies because they are not directly impacted</w:t>
      </w:r>
      <w:r w:rsidR="00B31DE9">
        <w:t xml:space="preserve"> by</w:t>
      </w:r>
      <w:r w:rsidR="00293F31" w:rsidRPr="00293F31">
        <w:t xml:space="preserve"> them</w:t>
      </w:r>
      <w:r w:rsidR="00B31DE9">
        <w:t>.</w:t>
      </w:r>
      <w:r w:rsidR="00293F31">
        <w:t xml:space="preserve"> </w:t>
      </w:r>
      <w:r w:rsidR="00D777EB">
        <w:t>(</w:t>
      </w:r>
      <w:r w:rsidR="00D777EB">
        <w:rPr>
          <w:rFonts w:eastAsia="Times New Roman"/>
        </w:rPr>
        <w:t>Breuni</w:t>
      </w:r>
      <w:r w:rsidR="00D10CF9">
        <w:rPr>
          <w:rFonts w:eastAsia="Times New Roman"/>
        </w:rPr>
        <w:t>g</w:t>
      </w:r>
      <w:r w:rsidR="00D777EB" w:rsidRPr="000F4680">
        <w:rPr>
          <w:rFonts w:eastAsia="Times New Roman"/>
        </w:rPr>
        <w:t xml:space="preserve">, </w:t>
      </w:r>
      <w:r w:rsidR="000E1FEB">
        <w:t>pers. comm.</w:t>
      </w:r>
      <w:r w:rsidR="00D777EB" w:rsidRPr="000F4680">
        <w:rPr>
          <w:rFonts w:eastAsia="Times New Roman"/>
        </w:rPr>
        <w:t xml:space="preserve">, </w:t>
      </w:r>
      <w:r w:rsidR="00D777EB">
        <w:rPr>
          <w:rFonts w:eastAsia="Times New Roman"/>
        </w:rPr>
        <w:t>1</w:t>
      </w:r>
      <w:r w:rsidR="00B54E54">
        <w:rPr>
          <w:rFonts w:eastAsia="Times New Roman"/>
        </w:rPr>
        <w:t>5</w:t>
      </w:r>
      <w:r w:rsidR="00D777EB">
        <w:rPr>
          <w:rFonts w:eastAsia="Times New Roman"/>
        </w:rPr>
        <w:t xml:space="preserve"> November</w:t>
      </w:r>
      <w:r w:rsidR="00D777EB" w:rsidRPr="000F4680">
        <w:rPr>
          <w:rFonts w:eastAsia="Times New Roman"/>
        </w:rPr>
        <w:t xml:space="preserve"> 2023</w:t>
      </w:r>
      <w:r w:rsidR="00D777EB">
        <w:t>)</w:t>
      </w:r>
    </w:p>
    <w:tbl>
      <w:tblPr>
        <w:tblStyle w:val="Boxtable"/>
        <w:tblW w:w="5000" w:type="pct"/>
        <w:tblLook w:val="04A0" w:firstRow="1" w:lastRow="0" w:firstColumn="1" w:lastColumn="0" w:noHBand="0" w:noVBand="1"/>
      </w:tblPr>
      <w:tblGrid>
        <w:gridCol w:w="9638"/>
      </w:tblGrid>
      <w:tr w:rsidR="00C14AD3" w14:paraId="0E210831" w14:textId="77777777" w:rsidTr="513095E6">
        <w:trPr>
          <w:tblHeader/>
        </w:trPr>
        <w:tc>
          <w:tcPr>
            <w:tcW w:w="9638" w:type="dxa"/>
            <w:shd w:val="clear" w:color="auto" w:fill="EBEBEB"/>
            <w:tcMar>
              <w:top w:w="170" w:type="dxa"/>
              <w:left w:w="170" w:type="dxa"/>
              <w:bottom w:w="113" w:type="dxa"/>
              <w:right w:w="170" w:type="dxa"/>
            </w:tcMar>
            <w:hideMark/>
          </w:tcPr>
          <w:p w14:paraId="6B82A5D7" w14:textId="0AEEB1AC" w:rsidR="00C14AD3" w:rsidRDefault="00C14AD3">
            <w:pPr>
              <w:pStyle w:val="BoxHeading1"/>
            </w:pPr>
            <w:r>
              <w:t>Box 3.</w:t>
            </w:r>
            <w:r>
              <w:rPr>
                <w:noProof/>
              </w:rPr>
              <w:t>1</w:t>
            </w:r>
            <w:r>
              <w:t xml:space="preserve"> – Hypothecation </w:t>
            </w:r>
            <w:r w:rsidR="00D64532">
              <w:t>through the lens of</w:t>
            </w:r>
            <w:r w:rsidDel="00D64532">
              <w:t xml:space="preserve"> </w:t>
            </w:r>
            <w:r>
              <w:t xml:space="preserve">public choice </w:t>
            </w:r>
            <w:r w:rsidR="00D64532">
              <w:t>theory</w:t>
            </w:r>
          </w:p>
        </w:tc>
      </w:tr>
      <w:tr w:rsidR="00C14AD3" w14:paraId="725E9A66" w14:textId="77777777" w:rsidTr="513095E6">
        <w:tc>
          <w:tcPr>
            <w:tcW w:w="9638" w:type="dxa"/>
            <w:shd w:val="clear" w:color="auto" w:fill="EBEBEB"/>
            <w:tcMar>
              <w:top w:w="28" w:type="dxa"/>
              <w:left w:w="170" w:type="dxa"/>
              <w:bottom w:w="170" w:type="dxa"/>
              <w:right w:w="170" w:type="dxa"/>
            </w:tcMar>
            <w:hideMark/>
          </w:tcPr>
          <w:p w14:paraId="2444069C" w14:textId="3B54D2D1" w:rsidR="00C14AD3" w:rsidRDefault="005371ED">
            <w:pPr>
              <w:pStyle w:val="BodyText"/>
            </w:pPr>
            <w:r>
              <w:rPr>
                <w:rStyle w:val="ui-provider"/>
              </w:rPr>
              <w:t>Robson (2014) examines the optimal design of industry levies for the purposes of cost</w:t>
            </w:r>
            <w:r w:rsidR="00114A4D">
              <w:rPr>
                <w:rStyle w:val="ui-provider"/>
              </w:rPr>
              <w:t>-</w:t>
            </w:r>
            <w:r>
              <w:rPr>
                <w:rStyle w:val="ui-provider"/>
              </w:rPr>
              <w:t xml:space="preserve">recovery for regulation in first and second best settings, using conventional welfare economics. However, </w:t>
            </w:r>
            <w:r w:rsidR="00106B31">
              <w:t>h</w:t>
            </w:r>
            <w:r w:rsidR="00C14AD3">
              <w:t xml:space="preserve">ypothecated (or earmarked) taxes can be viewed through the lens of public choice theory, which explores how individuals and groups make </w:t>
            </w:r>
            <w:r w:rsidR="00FF0F5E">
              <w:t xml:space="preserve">economic </w:t>
            </w:r>
            <w:r w:rsidR="00C14AD3">
              <w:t>decisions within a political system.</w:t>
            </w:r>
          </w:p>
          <w:p w14:paraId="60BE5B19" w14:textId="14AABA34" w:rsidR="00C14AD3" w:rsidRDefault="00C14AD3">
            <w:pPr>
              <w:pStyle w:val="BodyText"/>
            </w:pPr>
            <w:r>
              <w:t xml:space="preserve">One argument for hypothecation is that it addresses </w:t>
            </w:r>
            <w:r w:rsidR="00A40756">
              <w:t>an</w:t>
            </w:r>
            <w:r>
              <w:t xml:space="preserve"> asymmetric information problem in the context of tax proposals. Here, the government can be thought of as an agent of the general public, entrusted to enact the latter’s preferred balance of taxes and public spending. When raising funds through a new tax, the government can either direct the funds into its general revenue </w:t>
            </w:r>
            <w:r w:rsidR="515BE8DE">
              <w:t>pool or</w:t>
            </w:r>
            <w:r>
              <w:t xml:space="preserve"> hypothecate them for a specific purpose. In the former case, there is no way to determine exactly what the tax has ‘bought’, making it difficult for the public to assess whether the tax aligns with their preferences. By contrast, hypothecation notionally allows the public to make a side-by-side comparison of the costs of the tax against where the tax is being spent</w:t>
            </w:r>
            <w:r w:rsidR="0008072C">
              <w:t xml:space="preserve"> </w:t>
            </w:r>
            <w:r w:rsidR="00160795" w:rsidRPr="00160795">
              <w:rPr>
                <w:rFonts w:ascii="Arial" w:hAnsi="Arial" w:cs="Arial"/>
                <w:szCs w:val="24"/>
              </w:rPr>
              <w:t>(Carling 2007, p. 3; McDonald 1996, p. 25)</w:t>
            </w:r>
            <w:r>
              <w:t>.</w:t>
            </w:r>
          </w:p>
          <w:p w14:paraId="01B9B26A" w14:textId="508445D3" w:rsidR="00C14AD3" w:rsidRPr="00977EBD" w:rsidRDefault="004A456B">
            <w:pPr>
              <w:pStyle w:val="BodyText"/>
              <w:rPr>
                <w:spacing w:val="-4"/>
              </w:rPr>
            </w:pPr>
            <w:r w:rsidRPr="00977EBD">
              <w:rPr>
                <w:spacing w:val="-4"/>
              </w:rPr>
              <w:t>T</w:t>
            </w:r>
            <w:r w:rsidR="00C14AD3" w:rsidRPr="00977EBD">
              <w:rPr>
                <w:spacing w:val="-4"/>
              </w:rPr>
              <w:t xml:space="preserve">he notional transparency benefit is only valid if the hypothecation is </w:t>
            </w:r>
            <w:r w:rsidR="00C14AD3" w:rsidRPr="00977EBD">
              <w:rPr>
                <w:i/>
                <w:spacing w:val="-4"/>
              </w:rPr>
              <w:t>real</w:t>
            </w:r>
            <w:r w:rsidR="00C14AD3" w:rsidRPr="00977EBD">
              <w:rPr>
                <w:spacing w:val="-4"/>
              </w:rPr>
              <w:t xml:space="preserve">, rather than just a branding exercise </w:t>
            </w:r>
            <w:r w:rsidR="007D03A4">
              <w:rPr>
                <w:spacing w:val="-4"/>
              </w:rPr>
              <w:t>–</w:t>
            </w:r>
            <w:r w:rsidR="00C14AD3">
              <w:rPr>
                <w:spacing w:val="-4"/>
              </w:rPr>
              <w:t xml:space="preserve"> </w:t>
            </w:r>
            <w:r w:rsidR="00C14AD3" w:rsidRPr="00977EBD">
              <w:rPr>
                <w:spacing w:val="-4"/>
              </w:rPr>
              <w:t>that is, the designated spending would truly not take place without the additional tax revenues. This is not always the case. A prominent example is the Medicare Levy, which covers only a small fraction of total Medicare spending and does not directly influence that total</w:t>
            </w:r>
            <w:r w:rsidR="00D017C2" w:rsidRPr="00977EBD">
              <w:rPr>
                <w:spacing w:val="-4"/>
              </w:rPr>
              <w:t xml:space="preserve"> </w:t>
            </w:r>
            <w:r w:rsidR="00D017C2" w:rsidRPr="00977EBD">
              <w:rPr>
                <w:rFonts w:cs="Arial"/>
                <w:spacing w:val="-4"/>
                <w:szCs w:val="24"/>
              </w:rPr>
              <w:t>(Sammut 2017, p. 3)</w:t>
            </w:r>
            <w:r w:rsidR="00BF2D46" w:rsidRPr="00977EBD">
              <w:rPr>
                <w:spacing w:val="-4"/>
              </w:rPr>
              <w:t>.</w:t>
            </w:r>
            <w:r w:rsidR="00C14AD3" w:rsidRPr="00977EBD">
              <w:rPr>
                <w:spacing w:val="-4"/>
              </w:rPr>
              <w:t xml:space="preserve"> </w:t>
            </w:r>
            <w:r w:rsidR="00AC0E18" w:rsidRPr="00977EBD">
              <w:rPr>
                <w:spacing w:val="-4"/>
              </w:rPr>
              <w:t xml:space="preserve">More generally, </w:t>
            </w:r>
            <w:r w:rsidR="00240955" w:rsidRPr="00977EBD">
              <w:rPr>
                <w:spacing w:val="-4"/>
              </w:rPr>
              <w:t>each dollar</w:t>
            </w:r>
            <w:r w:rsidR="00D67FE3" w:rsidRPr="00977EBD" w:rsidDel="001C443B">
              <w:rPr>
                <w:spacing w:val="-4"/>
              </w:rPr>
              <w:t xml:space="preserve"> </w:t>
            </w:r>
            <w:r w:rsidR="00D67FE3" w:rsidRPr="00977EBD">
              <w:rPr>
                <w:spacing w:val="-4"/>
              </w:rPr>
              <w:t>raised for a</w:t>
            </w:r>
            <w:r w:rsidR="00CF1245" w:rsidRPr="00977EBD">
              <w:rPr>
                <w:spacing w:val="-4"/>
              </w:rPr>
              <w:t xml:space="preserve"> given </w:t>
            </w:r>
            <w:r w:rsidR="00D67FE3" w:rsidRPr="00977EBD">
              <w:rPr>
                <w:spacing w:val="-4"/>
              </w:rPr>
              <w:t xml:space="preserve">policy purpose </w:t>
            </w:r>
            <w:r w:rsidR="00CF1245" w:rsidRPr="00977EBD">
              <w:rPr>
                <w:spacing w:val="-4"/>
              </w:rPr>
              <w:t>also frees up revenues to be used for other policy areas, reducing the meaning with which it can be said that revenue from one source funds a specific policy goal.</w:t>
            </w:r>
            <w:r w:rsidR="00C76121" w:rsidRPr="00977EBD">
              <w:rPr>
                <w:spacing w:val="-4"/>
              </w:rPr>
              <w:t xml:space="preserve"> That is,</w:t>
            </w:r>
            <w:r w:rsidR="001364E3" w:rsidRPr="00977EBD">
              <w:rPr>
                <w:spacing w:val="-4"/>
              </w:rPr>
              <w:t xml:space="preserve"> the </w:t>
            </w:r>
            <w:r w:rsidR="002E4E3D" w:rsidRPr="00977EBD">
              <w:rPr>
                <w:spacing w:val="-4"/>
              </w:rPr>
              <w:t>true</w:t>
            </w:r>
            <w:r w:rsidR="001364E3" w:rsidRPr="00977EBD">
              <w:rPr>
                <w:spacing w:val="-4"/>
              </w:rPr>
              <w:t xml:space="preserve"> effect of the hypothecated </w:t>
            </w:r>
            <w:r w:rsidR="002E4E3D" w:rsidRPr="00977EBD">
              <w:rPr>
                <w:spacing w:val="-4"/>
              </w:rPr>
              <w:t>tax</w:t>
            </w:r>
            <w:r w:rsidR="001364E3" w:rsidRPr="00977EBD">
              <w:rPr>
                <w:spacing w:val="-4"/>
              </w:rPr>
              <w:t xml:space="preserve"> </w:t>
            </w:r>
            <w:r w:rsidR="00C47816" w:rsidRPr="00977EBD">
              <w:rPr>
                <w:spacing w:val="-4"/>
              </w:rPr>
              <w:t>may</w:t>
            </w:r>
            <w:r w:rsidR="001364E3" w:rsidRPr="00977EBD">
              <w:rPr>
                <w:spacing w:val="-4"/>
              </w:rPr>
              <w:t xml:space="preserve"> </w:t>
            </w:r>
            <w:r w:rsidR="00C47816" w:rsidRPr="00977EBD">
              <w:rPr>
                <w:spacing w:val="-4"/>
              </w:rPr>
              <w:t xml:space="preserve">be </w:t>
            </w:r>
            <w:r w:rsidR="001364E3" w:rsidRPr="00977EBD">
              <w:rPr>
                <w:spacing w:val="-4"/>
              </w:rPr>
              <w:t>to</w:t>
            </w:r>
            <w:r w:rsidR="00C47816" w:rsidRPr="00977EBD">
              <w:rPr>
                <w:spacing w:val="-4"/>
              </w:rPr>
              <w:t xml:space="preserve"> enable </w:t>
            </w:r>
            <w:r w:rsidR="002F3D30" w:rsidRPr="00977EBD">
              <w:rPr>
                <w:spacing w:val="-4"/>
              </w:rPr>
              <w:t>a different set of expenditure t</w:t>
            </w:r>
            <w:r w:rsidR="00362AB6" w:rsidRPr="00977EBD">
              <w:rPr>
                <w:spacing w:val="-4"/>
              </w:rPr>
              <w:t>o what it is badged as.</w:t>
            </w:r>
            <w:r w:rsidR="009B5E9F" w:rsidRPr="00977EBD">
              <w:rPr>
                <w:spacing w:val="-4"/>
              </w:rPr>
              <w:t xml:space="preserve"> </w:t>
            </w:r>
            <w:r w:rsidR="00C14AD3" w:rsidRPr="00977EBD">
              <w:rPr>
                <w:spacing w:val="-4"/>
              </w:rPr>
              <w:t xml:space="preserve">Such examples, rather than overcoming information asymmetries, can contribute to them, by misleading the public as to the true costs of expenditure programs, or where the funds are </w:t>
            </w:r>
            <w:r w:rsidR="40BB5799" w:rsidRPr="00977EBD">
              <w:rPr>
                <w:spacing w:val="-4"/>
              </w:rPr>
              <w:t>going</w:t>
            </w:r>
            <w:r w:rsidR="00FB5A88" w:rsidRPr="00977EBD">
              <w:rPr>
                <w:spacing w:val="-4"/>
              </w:rPr>
              <w:t xml:space="preserve"> </w:t>
            </w:r>
            <w:r w:rsidR="00907E4C" w:rsidRPr="00977EBD">
              <w:rPr>
                <w:rFonts w:cs="Arial"/>
                <w:spacing w:val="-4"/>
                <w:szCs w:val="24"/>
              </w:rPr>
              <w:t>(Carling 2007, p. 6)</w:t>
            </w:r>
            <w:r w:rsidR="00C14AD3" w:rsidRPr="00977EBD">
              <w:rPr>
                <w:spacing w:val="-4"/>
              </w:rPr>
              <w:t xml:space="preserve">. </w:t>
            </w:r>
          </w:p>
          <w:p w14:paraId="2F3DD69A" w14:textId="73DDD044" w:rsidR="00C14AD3" w:rsidRDefault="3F550058" w:rsidP="00F27ABC">
            <w:pPr>
              <w:pStyle w:val="BodyText"/>
            </w:pPr>
            <w:r w:rsidRPr="00977EBD">
              <w:rPr>
                <w:spacing w:val="-4"/>
              </w:rPr>
              <w:t>E</w:t>
            </w:r>
            <w:r w:rsidR="00C14AD3" w:rsidRPr="00977EBD">
              <w:rPr>
                <w:spacing w:val="-4"/>
              </w:rPr>
              <w:t xml:space="preserve">ven where a hypothecated tax is directed to a single policy goal, communicates the true cost of that public policy goal, and does not simply free up fiscal resources for other purposes, it is not without challenges. Tying program expenditure to a specific tax means reduced flexibility to alter or reallocate spending </w:t>
            </w:r>
            <w:r w:rsidR="005B0A93" w:rsidRPr="00977EBD">
              <w:rPr>
                <w:spacing w:val="-4"/>
              </w:rPr>
              <w:t>in response to</w:t>
            </w:r>
            <w:r w:rsidR="005B0A93" w:rsidRPr="00977EBD" w:rsidDel="004C3F07">
              <w:rPr>
                <w:spacing w:val="-4"/>
              </w:rPr>
              <w:t xml:space="preserve"> </w:t>
            </w:r>
            <w:r w:rsidR="00C14AD3" w:rsidRPr="00977EBD">
              <w:rPr>
                <w:spacing w:val="-4"/>
              </w:rPr>
              <w:t xml:space="preserve">the program’s performance, </w:t>
            </w:r>
            <w:r w:rsidR="005B0A93" w:rsidRPr="00977EBD">
              <w:rPr>
                <w:spacing w:val="-4"/>
              </w:rPr>
              <w:t xml:space="preserve">or </w:t>
            </w:r>
            <w:r w:rsidR="00C14AD3" w:rsidRPr="00977EBD">
              <w:rPr>
                <w:spacing w:val="-4"/>
              </w:rPr>
              <w:t xml:space="preserve">a change in </w:t>
            </w:r>
            <w:r w:rsidR="005B0A93" w:rsidRPr="00977EBD">
              <w:rPr>
                <w:spacing w:val="-4"/>
              </w:rPr>
              <w:t>community preferences</w:t>
            </w:r>
            <w:r w:rsidR="00C14AD3" w:rsidRPr="00977EBD" w:rsidDel="005B0A93">
              <w:rPr>
                <w:spacing w:val="-4"/>
              </w:rPr>
              <w:t xml:space="preserve"> </w:t>
            </w:r>
            <w:r w:rsidR="00357EDC" w:rsidRPr="00977EBD">
              <w:rPr>
                <w:rFonts w:cs="Arial"/>
                <w:spacing w:val="-4"/>
                <w:szCs w:val="24"/>
              </w:rPr>
              <w:t>(McDonald 1996, pp. 25–26)</w:t>
            </w:r>
            <w:r w:rsidR="00C14AD3" w:rsidRPr="00977EBD">
              <w:rPr>
                <w:spacing w:val="-4"/>
              </w:rPr>
              <w:t xml:space="preserve">. Further, the tax may be protected from </w:t>
            </w:r>
            <w:r w:rsidR="00417270" w:rsidRPr="00977EBD">
              <w:rPr>
                <w:spacing w:val="-4"/>
              </w:rPr>
              <w:t>public</w:t>
            </w:r>
            <w:r w:rsidR="00C14AD3" w:rsidRPr="00977EBD">
              <w:rPr>
                <w:spacing w:val="-4"/>
              </w:rPr>
              <w:t xml:space="preserve"> scrutiny on account of the spending it delivers, even if there are better revenue raising options. </w:t>
            </w:r>
            <w:r w:rsidR="0092065B" w:rsidRPr="00977EBD">
              <w:rPr>
                <w:spacing w:val="-4"/>
              </w:rPr>
              <w:t>An</w:t>
            </w:r>
            <w:r w:rsidR="00C14AD3" w:rsidRPr="00977EBD">
              <w:rPr>
                <w:spacing w:val="-4"/>
              </w:rPr>
              <w:t xml:space="preserve"> agent (government</w:t>
            </w:r>
            <w:r w:rsidR="00C14AD3" w:rsidRPr="00977EBD" w:rsidDel="005F12F2">
              <w:rPr>
                <w:spacing w:val="-4"/>
              </w:rPr>
              <w:t>)</w:t>
            </w:r>
            <w:r w:rsidR="00CE13D4" w:rsidRPr="00977EBD">
              <w:rPr>
                <w:spacing w:val="-4"/>
              </w:rPr>
              <w:t xml:space="preserve"> might</w:t>
            </w:r>
            <w:r w:rsidR="00C14AD3" w:rsidRPr="00977EBD" w:rsidDel="005F12F2">
              <w:rPr>
                <w:spacing w:val="-4"/>
              </w:rPr>
              <w:t xml:space="preserve"> </w:t>
            </w:r>
            <w:r w:rsidR="00C14AD3" w:rsidRPr="00977EBD">
              <w:rPr>
                <w:spacing w:val="-4"/>
              </w:rPr>
              <w:t xml:space="preserve">best serve the interests of </w:t>
            </w:r>
            <w:r w:rsidR="00C14AD3" w:rsidRPr="00977EBD" w:rsidDel="005F12F2">
              <w:rPr>
                <w:spacing w:val="-4"/>
              </w:rPr>
              <w:t>its principals (</w:t>
            </w:r>
            <w:r w:rsidR="00C14AD3" w:rsidRPr="00977EBD">
              <w:rPr>
                <w:spacing w:val="-4"/>
              </w:rPr>
              <w:t>voters</w:t>
            </w:r>
            <w:r w:rsidR="00C14AD3" w:rsidRPr="00977EBD" w:rsidDel="005F12F2">
              <w:rPr>
                <w:spacing w:val="-4"/>
              </w:rPr>
              <w:t>)</w:t>
            </w:r>
            <w:r w:rsidR="00C14AD3" w:rsidRPr="00977EBD">
              <w:rPr>
                <w:spacing w:val="-4"/>
              </w:rPr>
              <w:t xml:space="preserve"> by retaining </w:t>
            </w:r>
            <w:r w:rsidR="00C14AD3" w:rsidRPr="00977EBD" w:rsidDel="0003529F">
              <w:rPr>
                <w:spacing w:val="-4"/>
              </w:rPr>
              <w:t xml:space="preserve">the </w:t>
            </w:r>
            <w:r w:rsidR="00C14AD3" w:rsidRPr="00977EBD">
              <w:rPr>
                <w:spacing w:val="-4"/>
              </w:rPr>
              <w:t>flexibility to respond to the</w:t>
            </w:r>
            <w:r w:rsidR="005F12F2" w:rsidRPr="00977EBD">
              <w:rPr>
                <w:spacing w:val="-4"/>
              </w:rPr>
              <w:t>ir</w:t>
            </w:r>
            <w:r w:rsidR="00C14AD3" w:rsidRPr="00977EBD">
              <w:rPr>
                <w:spacing w:val="-4"/>
              </w:rPr>
              <w:t xml:space="preserve"> changing preferences over time.</w:t>
            </w:r>
            <w:r w:rsidR="00C14AD3">
              <w:t xml:space="preserve"> </w:t>
            </w:r>
          </w:p>
        </w:tc>
      </w:tr>
      <w:tr w:rsidR="00C14AD3" w14:paraId="2F23DC35" w14:textId="77777777" w:rsidTr="513095E6">
        <w:trPr>
          <w:hidden/>
        </w:trPr>
        <w:tc>
          <w:tcPr>
            <w:tcW w:w="9638" w:type="dxa"/>
            <w:shd w:val="clear" w:color="auto" w:fill="auto"/>
            <w:tcMar>
              <w:top w:w="0" w:type="dxa"/>
              <w:left w:w="170" w:type="dxa"/>
              <w:bottom w:w="0" w:type="dxa"/>
              <w:right w:w="170" w:type="dxa"/>
            </w:tcMar>
          </w:tcPr>
          <w:p w14:paraId="32562DB2" w14:textId="275EBD5F" w:rsidR="00C14AD3" w:rsidRPr="00465191" w:rsidRDefault="00C14AD3">
            <w:pPr>
              <w:pStyle w:val="BodyText"/>
              <w:spacing w:before="0" w:after="0" w:line="80" w:lineRule="atLeast"/>
              <w:rPr>
                <w:smallCaps/>
                <w:vanish/>
              </w:rPr>
            </w:pPr>
          </w:p>
        </w:tc>
      </w:tr>
    </w:tbl>
    <w:p w14:paraId="214D4684" w14:textId="78939DB4" w:rsidR="00B03A45" w:rsidRPr="00F82BD9" w:rsidRDefault="00B03A45">
      <w:pPr>
        <w:pStyle w:val="NoSpacing"/>
      </w:pPr>
    </w:p>
    <w:p w14:paraId="48783255" w14:textId="4C75DE5C" w:rsidR="00AA6F7E" w:rsidRDefault="00AA6F7E" w:rsidP="004C405F">
      <w:pPr>
        <w:pStyle w:val="Heading2"/>
      </w:pPr>
      <w:bookmarkStart w:id="73" w:name="_Toc151119394"/>
      <w:bookmarkStart w:id="74" w:name="_Toc153273682"/>
      <w:r>
        <w:t xml:space="preserve">Institutional </w:t>
      </w:r>
      <w:r w:rsidR="004423F2">
        <w:t>considerations</w:t>
      </w:r>
      <w:bookmarkEnd w:id="73"/>
      <w:bookmarkEnd w:id="74"/>
    </w:p>
    <w:p w14:paraId="7AB29832" w14:textId="3314F6A5" w:rsidR="00C14AD3" w:rsidRPr="00BF43B3" w:rsidRDefault="00192E63" w:rsidP="00C14AD3">
      <w:pPr>
        <w:pStyle w:val="BodyText"/>
      </w:pPr>
      <w:r>
        <w:t>I</w:t>
      </w:r>
      <w:r w:rsidR="00C14AD3">
        <w:t xml:space="preserve">nstitutional settings might have encouraged the </w:t>
      </w:r>
      <w:r w:rsidR="007553E2">
        <w:t xml:space="preserve">proliferation </w:t>
      </w:r>
      <w:r w:rsidR="00C14AD3">
        <w:t>of industry levies</w:t>
      </w:r>
      <w:r w:rsidR="000544A5">
        <w:t xml:space="preserve"> over recent decades</w:t>
      </w:r>
      <w:r w:rsidR="0020697E">
        <w:t>.</w:t>
      </w:r>
      <w:r w:rsidR="0020697E" w:rsidDel="00F82632">
        <w:t xml:space="preserve"> </w:t>
      </w:r>
      <w:r w:rsidR="00E45AA3">
        <w:t>Examples</w:t>
      </w:r>
      <w:r w:rsidR="002C76C2">
        <w:t xml:space="preserve"> include </w:t>
      </w:r>
      <w:r w:rsidR="00BA477E">
        <w:t xml:space="preserve">the </w:t>
      </w:r>
      <w:r w:rsidR="00E45AA3">
        <w:t>Commonwea</w:t>
      </w:r>
      <w:r w:rsidR="00F569B8">
        <w:t>l</w:t>
      </w:r>
      <w:r w:rsidR="00E45AA3">
        <w:t xml:space="preserve">th </w:t>
      </w:r>
      <w:r w:rsidR="00BA477E">
        <w:t>Budget Process Operational Rules</w:t>
      </w:r>
      <w:r w:rsidR="00723BEE">
        <w:t xml:space="preserve"> </w:t>
      </w:r>
      <w:r w:rsidR="009D7C51">
        <w:t xml:space="preserve">(BPORs) </w:t>
      </w:r>
      <w:r w:rsidR="00F13251">
        <w:t>and</w:t>
      </w:r>
      <w:r w:rsidR="00723BEE">
        <w:t xml:space="preserve"> </w:t>
      </w:r>
      <w:r w:rsidR="00522BCA">
        <w:t>the Australian Government Charging Framework</w:t>
      </w:r>
      <w:r w:rsidR="00F13251">
        <w:t xml:space="preserve">. Ministerial preferences for a funding source </w:t>
      </w:r>
      <w:r w:rsidR="006972DB">
        <w:t>that are permanently assigned to portfolios m</w:t>
      </w:r>
      <w:r w:rsidR="00DD777F">
        <w:t>ight</w:t>
      </w:r>
      <w:r w:rsidR="006972DB">
        <w:t xml:space="preserve"> also </w:t>
      </w:r>
      <w:r w:rsidR="00244D0C">
        <w:t xml:space="preserve">have </w:t>
      </w:r>
      <w:r w:rsidR="006972DB">
        <w:t>played a role.</w:t>
      </w:r>
      <w:r w:rsidR="0020697E">
        <w:t xml:space="preserve"> </w:t>
      </w:r>
      <w:r w:rsidR="00EB1968">
        <w:t>T</w:t>
      </w:r>
      <w:r w:rsidR="00C14AD3">
        <w:t xml:space="preserve">he Commission has not examined </w:t>
      </w:r>
      <w:r w:rsidR="00D7328A">
        <w:t xml:space="preserve">institutional arrangements in the </w:t>
      </w:r>
      <w:r w:rsidR="00876106">
        <w:t>s</w:t>
      </w:r>
      <w:r w:rsidR="00C14AD3">
        <w:t xml:space="preserve">tate and </w:t>
      </w:r>
      <w:r w:rsidR="00876106">
        <w:t>t</w:t>
      </w:r>
      <w:r w:rsidR="00C14AD3">
        <w:t>erritor</w:t>
      </w:r>
      <w:r w:rsidR="00876106">
        <w:t>y</w:t>
      </w:r>
      <w:r w:rsidR="00C14AD3">
        <w:t xml:space="preserve"> governments</w:t>
      </w:r>
      <w:r w:rsidR="00EC051C">
        <w:t>.</w:t>
      </w:r>
    </w:p>
    <w:p w14:paraId="3085A9C8" w14:textId="77777777" w:rsidR="00C14AD3" w:rsidRPr="00FC3989" w:rsidRDefault="00C14AD3" w:rsidP="00C14AD3">
      <w:pPr>
        <w:pStyle w:val="Heading4"/>
      </w:pPr>
      <w:r>
        <w:t>Ministerial preferences for levy proposals</w:t>
      </w:r>
    </w:p>
    <w:p w14:paraId="12CF1BA0" w14:textId="146ECBB9" w:rsidR="00C14AD3" w:rsidRDefault="00C14AD3" w:rsidP="2559275C">
      <w:pPr>
        <w:pStyle w:val="BodyText"/>
      </w:pPr>
      <w:r w:rsidRPr="440E8848">
        <w:t xml:space="preserve">Ministers and departments may prefer </w:t>
      </w:r>
      <w:r w:rsidR="001F3AEA">
        <w:t>industry</w:t>
      </w:r>
      <w:r w:rsidRPr="440E8848">
        <w:t xml:space="preserve"> levies</w:t>
      </w:r>
      <w:r w:rsidR="001F3AEA">
        <w:t xml:space="preserve"> to the extent that they ‘permanently</w:t>
      </w:r>
      <w:r w:rsidR="00D72F0C">
        <w:t>’ assign an ongoing revenue stream to portfolios.</w:t>
      </w:r>
      <w:r w:rsidRPr="00A9097D">
        <w:rPr>
          <w:rStyle w:val="FootnoteReference"/>
        </w:rPr>
        <w:footnoteReference w:id="11"/>
      </w:r>
      <w:r w:rsidRPr="440E8848">
        <w:t xml:space="preserve"> </w:t>
      </w:r>
      <w:r w:rsidR="00D74F45">
        <w:t>U</w:t>
      </w:r>
      <w:r w:rsidRPr="440E8848">
        <w:t xml:space="preserve">nder the Charging Framework </w:t>
      </w:r>
      <w:r w:rsidR="00D74F45">
        <w:t>(</w:t>
      </w:r>
      <w:r w:rsidRPr="440E8848">
        <w:t>box 3.2</w:t>
      </w:r>
      <w:r w:rsidDel="00C14AD3">
        <w:t>)</w:t>
      </w:r>
      <w:r w:rsidRPr="440E8848">
        <w:t xml:space="preserve"> </w:t>
      </w:r>
      <w:r w:rsidR="009260BD">
        <w:t>levy revenue</w:t>
      </w:r>
      <w:r w:rsidRPr="440E8848">
        <w:t xml:space="preserve"> is generally required to be linked to a specific spending activity, and therefore, </w:t>
      </w:r>
      <w:r w:rsidR="009260BD">
        <w:t xml:space="preserve">linked to </w:t>
      </w:r>
      <w:r w:rsidR="00985FB8">
        <w:t>a Ministerial portfolio</w:t>
      </w:r>
      <w:r w:rsidR="008A52DF">
        <w:t xml:space="preserve">. This funding might be perceived as </w:t>
      </w:r>
      <w:r w:rsidRPr="440E8848">
        <w:t>more difficult to remove from a portfolio</w:t>
      </w:r>
      <w:r w:rsidR="00CC10E2">
        <w:t xml:space="preserve">, relative to annual </w:t>
      </w:r>
      <w:r w:rsidR="00A02143">
        <w:t>budget appropriations.</w:t>
      </w:r>
      <w:r w:rsidR="007C3108">
        <w:t xml:space="preserve"> </w:t>
      </w:r>
      <w:r w:rsidR="00CE32C5">
        <w:t>During consultation</w:t>
      </w:r>
      <w:r w:rsidR="004379F0">
        <w:t>,</w:t>
      </w:r>
      <w:r w:rsidR="00CE32C5">
        <w:t xml:space="preserve"> the Commission heard that budget pressure </w:t>
      </w:r>
      <w:r w:rsidR="007C3108">
        <w:t>may have</w:t>
      </w:r>
      <w:r w:rsidR="00CE32C5">
        <w:t xml:space="preserve"> played a role in some decisions around how to fund a program.</w:t>
      </w:r>
    </w:p>
    <w:p w14:paraId="2E6384EB" w14:textId="5F08C066" w:rsidR="00C14AD3" w:rsidRDefault="00C14AD3" w:rsidP="0CA9D5EA">
      <w:pPr>
        <w:pStyle w:val="BodyText"/>
      </w:pPr>
      <w:r w:rsidRPr="0CA9D5EA">
        <w:t>Growth in the number of levies could</w:t>
      </w:r>
      <w:r w:rsidR="004F2C03">
        <w:t xml:space="preserve"> thereby</w:t>
      </w:r>
      <w:r w:rsidRPr="0CA9D5EA">
        <w:t xml:space="preserve"> represent a growing ministerial</w:t>
      </w:r>
      <w:r w:rsidR="00F61F4A">
        <w:t xml:space="preserve"> or </w:t>
      </w:r>
      <w:r w:rsidRPr="0CA9D5EA">
        <w:t xml:space="preserve">departmental preference for secure funding. </w:t>
      </w:r>
    </w:p>
    <w:p w14:paraId="6D9CE418" w14:textId="4E5B6685" w:rsidR="006E1281" w:rsidRDefault="00D02A2E" w:rsidP="0CA9D5EA">
      <w:pPr>
        <w:pStyle w:val="BodyText"/>
      </w:pPr>
      <w:r>
        <w:t>More generally, a</w:t>
      </w:r>
      <w:r w:rsidR="00C14AD3">
        <w:t>s the number of levies has grown, the</w:t>
      </w:r>
      <w:r>
        <w:t xml:space="preserve"> use of industry levies </w:t>
      </w:r>
      <w:r w:rsidR="00C105E6">
        <w:t xml:space="preserve">as a funding source </w:t>
      </w:r>
      <w:r>
        <w:t xml:space="preserve">might have become normalised in the minds of </w:t>
      </w:r>
      <w:r w:rsidR="006C1F01">
        <w:t xml:space="preserve">Ministers and their departments. </w:t>
      </w:r>
      <w:r w:rsidR="007F17B5">
        <w:t>T</w:t>
      </w:r>
      <w:r w:rsidR="4C70817F">
        <w:t>o the extent that a</w:t>
      </w:r>
      <w:r w:rsidR="00B53C41">
        <w:t>n industry</w:t>
      </w:r>
      <w:r w:rsidR="4C70817F">
        <w:t xml:space="preserve"> levy is </w:t>
      </w:r>
      <w:r w:rsidR="00B53C41">
        <w:t xml:space="preserve">accepted as </w:t>
      </w:r>
      <w:r w:rsidR="4C70817F">
        <w:t>an</w:t>
      </w:r>
      <w:r w:rsidR="00B53C41">
        <w:t xml:space="preserve"> ‘offset’ for new policy proposals</w:t>
      </w:r>
      <w:r w:rsidR="4C70817F" w:rsidDel="00B53C41">
        <w:t xml:space="preserve"> </w:t>
      </w:r>
      <w:r w:rsidR="7B28393F">
        <w:t>(</w:t>
      </w:r>
      <w:r w:rsidR="00B30CCA">
        <w:t>b</w:t>
      </w:r>
      <w:r w:rsidR="7B28393F">
        <w:t>ox 3.2)</w:t>
      </w:r>
      <w:r w:rsidR="000A4490">
        <w:t xml:space="preserve"> they might have become </w:t>
      </w:r>
      <w:r w:rsidR="00C016B5">
        <w:t>a default funding option considered by policymakers</w:t>
      </w:r>
      <w:r w:rsidR="006E1281">
        <w:t>, further reinforcing their growth in the process</w:t>
      </w:r>
      <w:r w:rsidR="00C2389D">
        <w:t>.</w:t>
      </w:r>
      <w:r w:rsidR="00DB4C81">
        <w:t xml:space="preserve"> </w:t>
      </w:r>
      <w:r w:rsidR="0071331B">
        <w:t>In some cases, t</w:t>
      </w:r>
      <w:r w:rsidR="00DB4C81">
        <w:t xml:space="preserve">his </w:t>
      </w:r>
      <w:r w:rsidR="00516333">
        <w:t xml:space="preserve">default funding option </w:t>
      </w:r>
      <w:r w:rsidR="00DB4C81">
        <w:t xml:space="preserve">appears to have been made explicit by </w:t>
      </w:r>
      <w:r w:rsidR="00CD54FB">
        <w:t>the BPORs</w:t>
      </w:r>
      <w:r w:rsidR="00E950D9">
        <w:t>.</w:t>
      </w:r>
    </w:p>
    <w:p w14:paraId="3AEF0343" w14:textId="26FD6092" w:rsidR="00C14AD3" w:rsidRPr="004139FA" w:rsidRDefault="00C14AD3" w:rsidP="00977EBD">
      <w:pPr>
        <w:pStyle w:val="NoSpacing"/>
      </w:pPr>
    </w:p>
    <w:tbl>
      <w:tblPr>
        <w:tblStyle w:val="Boxtable"/>
        <w:tblW w:w="5000" w:type="pct"/>
        <w:tblLook w:val="04A0" w:firstRow="1" w:lastRow="0" w:firstColumn="1" w:lastColumn="0" w:noHBand="0" w:noVBand="1"/>
      </w:tblPr>
      <w:tblGrid>
        <w:gridCol w:w="9638"/>
      </w:tblGrid>
      <w:tr w:rsidR="00C14AD3" w14:paraId="507BC11D" w14:textId="77777777" w:rsidTr="6D73AE2D">
        <w:trPr>
          <w:tblHeader/>
        </w:trPr>
        <w:tc>
          <w:tcPr>
            <w:tcW w:w="9638" w:type="dxa"/>
            <w:shd w:val="clear" w:color="auto" w:fill="EBEBEB"/>
            <w:tcMar>
              <w:top w:w="170" w:type="dxa"/>
              <w:left w:w="170" w:type="dxa"/>
              <w:bottom w:w="113" w:type="dxa"/>
              <w:right w:w="170" w:type="dxa"/>
            </w:tcMar>
            <w:hideMark/>
          </w:tcPr>
          <w:p w14:paraId="7E5CFDA6" w14:textId="77777777" w:rsidR="00C14AD3" w:rsidRDefault="00C14AD3">
            <w:pPr>
              <w:pStyle w:val="BoxHeading1"/>
            </w:pPr>
            <w:r>
              <w:t>Box 3.2 – Australian Government budgetary processes and guidelines</w:t>
            </w:r>
          </w:p>
        </w:tc>
      </w:tr>
      <w:tr w:rsidR="00C14AD3" w14:paraId="780EDCEE" w14:textId="77777777" w:rsidTr="6D73AE2D">
        <w:tc>
          <w:tcPr>
            <w:tcW w:w="9638" w:type="dxa"/>
            <w:shd w:val="clear" w:color="auto" w:fill="EBEBEB"/>
            <w:tcMar>
              <w:top w:w="28" w:type="dxa"/>
              <w:left w:w="170" w:type="dxa"/>
              <w:bottom w:w="170" w:type="dxa"/>
              <w:right w:w="170" w:type="dxa"/>
            </w:tcMar>
            <w:hideMark/>
          </w:tcPr>
          <w:p w14:paraId="36AC6075" w14:textId="616E7D6E" w:rsidR="00C14AD3" w:rsidRDefault="00C14AD3">
            <w:pPr>
              <w:pStyle w:val="BodyText"/>
              <w:rPr>
                <w:rFonts w:ascii="Arial" w:hAnsi="Arial"/>
              </w:rPr>
            </w:pPr>
            <w:r>
              <w:t>The</w:t>
            </w:r>
            <w:r w:rsidDel="006F140D">
              <w:t xml:space="preserve"> </w:t>
            </w:r>
            <w:r w:rsidR="006F140D">
              <w:t xml:space="preserve">Australian </w:t>
            </w:r>
            <w:r>
              <w:t>Government has policy processes that are relevant to implementing levies.</w:t>
            </w:r>
            <w:r>
              <w:rPr>
                <w:rFonts w:ascii="Arial" w:hAnsi="Arial"/>
              </w:rPr>
              <w:t xml:space="preserve"> </w:t>
            </w:r>
          </w:p>
          <w:p w14:paraId="0DFD4A10" w14:textId="77777777" w:rsidR="00C14AD3" w:rsidRDefault="00C14AD3">
            <w:pPr>
              <w:pStyle w:val="BoxHeading2"/>
            </w:pPr>
            <w:r>
              <w:t>The Australian Government Cost Recovery Policy (CRP)</w:t>
            </w:r>
          </w:p>
          <w:p w14:paraId="490F0E52" w14:textId="095F728C" w:rsidR="00C14AD3" w:rsidRDefault="00C14AD3">
            <w:pPr>
              <w:pStyle w:val="BodyText"/>
              <w:rPr>
                <w:lang w:eastAsia="en-AU"/>
              </w:rPr>
            </w:pPr>
            <w:r>
              <w:t>The CRP is relevant to cost</w:t>
            </w:r>
            <w:r w:rsidR="00114A4D">
              <w:t>-</w:t>
            </w:r>
            <w:r>
              <w:t xml:space="preserve">recovery levies. The CRP sets out how Commonwealth entities design, implement and review cost recovered activities. The overarching policy is that, </w:t>
            </w:r>
            <w:r w:rsidR="00BD7778">
              <w:t>‘</w:t>
            </w:r>
            <w:r>
              <w:t>where appropriate, non-government recipients of specific government activities should be charged some or all of the costs of those activities</w:t>
            </w:r>
            <w:r w:rsidR="00BD7778">
              <w:t>’</w:t>
            </w:r>
            <w:r>
              <w:t xml:space="preserve"> </w:t>
            </w:r>
            <w:r w:rsidRPr="2B20C019">
              <w:rPr>
                <w:rFonts w:ascii="Arial" w:hAnsi="Arial" w:cs="Arial"/>
              </w:rPr>
              <w:t>(Department of Finance 2023b)</w:t>
            </w:r>
            <w:r>
              <w:t xml:space="preserve">. </w:t>
            </w:r>
            <w:r w:rsidR="1ABC300B">
              <w:t xml:space="preserve">The choice </w:t>
            </w:r>
            <w:r>
              <w:t xml:space="preserve">to cost recover can depend on: </w:t>
            </w:r>
            <w:r w:rsidRPr="2B20C019">
              <w:rPr>
                <w:lang w:eastAsia="en-AU"/>
              </w:rPr>
              <w:t>the nature of the government activity; who might be charged; the impact of cost</w:t>
            </w:r>
            <w:r w:rsidR="00114A4D">
              <w:rPr>
                <w:lang w:eastAsia="en-AU"/>
              </w:rPr>
              <w:t>-</w:t>
            </w:r>
            <w:r w:rsidRPr="2B20C019">
              <w:rPr>
                <w:lang w:eastAsia="en-AU"/>
              </w:rPr>
              <w:t>recovery on competition, innovation or the financial viability of payers; whether it is efficient to cost recover the activity</w:t>
            </w:r>
            <w:r w:rsidR="00817DB5">
              <w:rPr>
                <w:lang w:eastAsia="en-AU"/>
              </w:rPr>
              <w:t>; or how cost</w:t>
            </w:r>
            <w:r w:rsidR="00114A4D">
              <w:rPr>
                <w:lang w:eastAsia="en-AU"/>
              </w:rPr>
              <w:t>-</w:t>
            </w:r>
            <w:r w:rsidR="00CC5B37">
              <w:rPr>
                <w:lang w:eastAsia="en-AU"/>
              </w:rPr>
              <w:t>recovery</w:t>
            </w:r>
            <w:r w:rsidR="003E197E">
              <w:rPr>
                <w:lang w:eastAsia="en-AU"/>
              </w:rPr>
              <w:t xml:space="preserve"> might</w:t>
            </w:r>
            <w:r w:rsidR="00817DB5">
              <w:rPr>
                <w:lang w:eastAsia="en-AU"/>
              </w:rPr>
              <w:t xml:space="preserve"> affect</w:t>
            </w:r>
            <w:r w:rsidR="00CC5B37">
              <w:rPr>
                <w:lang w:eastAsia="en-AU"/>
              </w:rPr>
              <w:t xml:space="preserve"> government policies</w:t>
            </w:r>
            <w:r w:rsidRPr="2B20C019">
              <w:rPr>
                <w:lang w:eastAsia="en-AU"/>
              </w:rPr>
              <w:t xml:space="preserve"> </w:t>
            </w:r>
            <w:r w:rsidRPr="2B20C019">
              <w:rPr>
                <w:rFonts w:ascii="Arial" w:hAnsi="Arial" w:cs="Arial"/>
              </w:rPr>
              <w:t>(Department of Finance 2023b)</w:t>
            </w:r>
            <w:r>
              <w:t>.</w:t>
            </w:r>
          </w:p>
          <w:p w14:paraId="61A536B4" w14:textId="57CB86D6" w:rsidR="00C14AD3" w:rsidRPr="00BF43B3" w:rsidRDefault="00C14AD3">
            <w:pPr>
              <w:rPr>
                <w:rStyle w:val="eop"/>
              </w:rPr>
            </w:pPr>
            <w:r w:rsidRPr="00BF43B3">
              <w:rPr>
                <w:rStyle w:val="eop"/>
              </w:rPr>
              <w:t xml:space="preserve">There are two types of </w:t>
            </w:r>
            <w:r w:rsidR="00114A4D">
              <w:rPr>
                <w:rStyle w:val="eop"/>
              </w:rPr>
              <w:t>cost-recovery</w:t>
            </w:r>
            <w:r w:rsidRPr="00BF43B3">
              <w:rPr>
                <w:rStyle w:val="eop"/>
              </w:rPr>
              <w:t xml:space="preserve"> charges:</w:t>
            </w:r>
          </w:p>
          <w:p w14:paraId="1A308C35" w14:textId="4FB79ECF" w:rsidR="00C14AD3" w:rsidRPr="00D612BC" w:rsidRDefault="00114A4D">
            <w:pPr>
              <w:pStyle w:val="ListBullet"/>
              <w:rPr>
                <w:lang w:eastAsia="en-AU"/>
              </w:rPr>
            </w:pPr>
            <w:r>
              <w:rPr>
                <w:b/>
                <w:bCs/>
                <w:lang w:eastAsia="en-AU"/>
              </w:rPr>
              <w:t>cost-recovery</w:t>
            </w:r>
            <w:r w:rsidR="00C14AD3" w:rsidRPr="00D612BC">
              <w:rPr>
                <w:b/>
                <w:bCs/>
                <w:lang w:eastAsia="en-AU"/>
              </w:rPr>
              <w:t xml:space="preserve"> fees</w:t>
            </w:r>
            <w:r w:rsidR="00C14AD3">
              <w:rPr>
                <w:b/>
                <w:bCs/>
                <w:lang w:eastAsia="en-AU"/>
              </w:rPr>
              <w:t xml:space="preserve"> </w:t>
            </w:r>
            <w:r w:rsidR="002F17E4">
              <w:t xml:space="preserve">– </w:t>
            </w:r>
            <w:r w:rsidR="00C14AD3" w:rsidRPr="00D612BC">
              <w:rPr>
                <w:lang w:eastAsia="en-AU"/>
              </w:rPr>
              <w:t>fees charged when a good, service or</w:t>
            </w:r>
            <w:r w:rsidR="0033115B">
              <w:rPr>
                <w:lang w:eastAsia="en-AU"/>
              </w:rPr>
              <w:t>,</w:t>
            </w:r>
            <w:r w:rsidR="00C14AD3" w:rsidRPr="00D612BC">
              <w:rPr>
                <w:lang w:eastAsia="en-AU"/>
              </w:rPr>
              <w:t xml:space="preserve"> </w:t>
            </w:r>
            <w:r w:rsidR="0033115B">
              <w:rPr>
                <w:lang w:eastAsia="en-AU"/>
              </w:rPr>
              <w:t>in certain circumstances,</w:t>
            </w:r>
            <w:r w:rsidR="001874A6">
              <w:rPr>
                <w:lang w:eastAsia="en-AU"/>
              </w:rPr>
              <w:t xml:space="preserve"> </w:t>
            </w:r>
            <w:r w:rsidR="00C14AD3" w:rsidRPr="00D612BC">
              <w:rPr>
                <w:lang w:eastAsia="en-AU"/>
              </w:rPr>
              <w:t xml:space="preserve">regulation is provided directly to a </w:t>
            </w:r>
            <w:r w:rsidR="00C14AD3" w:rsidRPr="00BF43B3">
              <w:rPr>
                <w:b/>
                <w:lang w:eastAsia="en-AU"/>
              </w:rPr>
              <w:t>specific</w:t>
            </w:r>
            <w:r w:rsidR="00C14AD3" w:rsidRPr="00D612BC">
              <w:rPr>
                <w:lang w:eastAsia="en-AU"/>
              </w:rPr>
              <w:t xml:space="preserve"> individual or organisation</w:t>
            </w:r>
          </w:p>
          <w:p w14:paraId="537F878C" w14:textId="07BDED3A" w:rsidR="00C14AD3" w:rsidRDefault="00114A4D">
            <w:pPr>
              <w:pStyle w:val="ListBullet"/>
              <w:rPr>
                <w:lang w:eastAsia="en-AU"/>
              </w:rPr>
            </w:pPr>
            <w:r>
              <w:rPr>
                <w:b/>
                <w:bCs/>
                <w:lang w:eastAsia="en-AU"/>
              </w:rPr>
              <w:t>cost-recovery</w:t>
            </w:r>
            <w:r w:rsidR="00C14AD3" w:rsidRPr="00D612BC">
              <w:rPr>
                <w:b/>
                <w:bCs/>
                <w:lang w:eastAsia="en-AU"/>
              </w:rPr>
              <w:t xml:space="preserve"> levies</w:t>
            </w:r>
            <w:r w:rsidR="00C14AD3">
              <w:rPr>
                <w:b/>
                <w:bCs/>
                <w:lang w:eastAsia="en-AU"/>
              </w:rPr>
              <w:t xml:space="preserve"> </w:t>
            </w:r>
            <w:r w:rsidR="002F17E4">
              <w:t>–</w:t>
            </w:r>
            <w:r w:rsidR="00C14AD3">
              <w:t xml:space="preserve"> </w:t>
            </w:r>
            <w:r w:rsidR="00C14AD3" w:rsidRPr="00D612BC">
              <w:rPr>
                <w:lang w:eastAsia="en-AU"/>
              </w:rPr>
              <w:t xml:space="preserve">charges imposed </w:t>
            </w:r>
            <w:r w:rsidR="0016230D">
              <w:rPr>
                <w:lang w:eastAsia="en-AU"/>
              </w:rPr>
              <w:t>pri</w:t>
            </w:r>
            <w:r w:rsidR="00605EDC">
              <w:rPr>
                <w:lang w:eastAsia="en-AU"/>
              </w:rPr>
              <w:t>marily</w:t>
            </w:r>
            <w:r w:rsidR="00DA5ED3">
              <w:rPr>
                <w:lang w:eastAsia="en-AU"/>
              </w:rPr>
              <w:t xml:space="preserve"> for when</w:t>
            </w:r>
            <w:r w:rsidR="00C14AD3" w:rsidRPr="00D612BC">
              <w:rPr>
                <w:lang w:eastAsia="en-AU"/>
              </w:rPr>
              <w:t xml:space="preserve"> regulation</w:t>
            </w:r>
            <w:r w:rsidR="007C3CAC">
              <w:rPr>
                <w:lang w:eastAsia="en-AU"/>
              </w:rPr>
              <w:t xml:space="preserve">, but sometimes also </w:t>
            </w:r>
            <w:r w:rsidR="00ED156D">
              <w:rPr>
                <w:lang w:eastAsia="en-AU"/>
              </w:rPr>
              <w:t xml:space="preserve">a </w:t>
            </w:r>
            <w:r w:rsidR="007C3CAC">
              <w:rPr>
                <w:lang w:eastAsia="en-AU"/>
              </w:rPr>
              <w:t>good or service</w:t>
            </w:r>
            <w:r w:rsidR="00ED156D">
              <w:rPr>
                <w:lang w:eastAsia="en-AU"/>
              </w:rPr>
              <w:t>,</w:t>
            </w:r>
            <w:r w:rsidR="00C14AD3" w:rsidRPr="00D612BC">
              <w:rPr>
                <w:lang w:eastAsia="en-AU"/>
              </w:rPr>
              <w:t xml:space="preserve"> is provided to a </w:t>
            </w:r>
            <w:r w:rsidR="00C14AD3" w:rsidRPr="00B60CCD">
              <w:rPr>
                <w:shd w:val="clear" w:color="auto" w:fill="E6E6E6"/>
                <w:lang w:eastAsia="en-AU"/>
              </w:rPr>
              <w:t>group</w:t>
            </w:r>
            <w:r w:rsidR="00C14AD3" w:rsidRPr="00B60CCD">
              <w:rPr>
                <w:lang w:eastAsia="en-AU"/>
              </w:rPr>
              <w:t xml:space="preserve"> of individuals </w:t>
            </w:r>
            <w:r w:rsidR="00C14AD3" w:rsidRPr="00D612BC">
              <w:rPr>
                <w:lang w:eastAsia="en-AU"/>
              </w:rPr>
              <w:t>or organisations</w:t>
            </w:r>
            <w:r w:rsidR="00D21C4B">
              <w:rPr>
                <w:lang w:eastAsia="en-AU"/>
              </w:rPr>
              <w:t xml:space="preserve"> such as an industry sector</w:t>
            </w:r>
            <w:r w:rsidR="00C14AD3" w:rsidRPr="00D612BC">
              <w:rPr>
                <w:lang w:eastAsia="en-AU"/>
              </w:rPr>
              <w:t xml:space="preserve"> </w:t>
            </w:r>
            <w:r w:rsidR="00C14AD3" w:rsidRPr="3312D5FA">
              <w:rPr>
                <w:rFonts w:ascii="Arial" w:hAnsi="Arial" w:cs="Arial"/>
              </w:rPr>
              <w:t>(Department of Finance 2023b)</w:t>
            </w:r>
            <w:r w:rsidR="00C14AD3" w:rsidRPr="00D612BC">
              <w:rPr>
                <w:lang w:eastAsia="en-AU"/>
              </w:rPr>
              <w:t xml:space="preserve">. </w:t>
            </w:r>
          </w:p>
          <w:p w14:paraId="5E7FEBD6" w14:textId="5B79C53B" w:rsidR="00C14AD3" w:rsidRPr="00925CDD" w:rsidRDefault="00C14AD3" w:rsidP="00F27ABC">
            <w:pPr>
              <w:pStyle w:val="BodyText"/>
              <w:rPr>
                <w:bCs/>
              </w:rPr>
            </w:pPr>
            <w:r>
              <w:rPr>
                <w:bCs/>
              </w:rPr>
              <w:t xml:space="preserve">The CRP sits </w:t>
            </w:r>
            <w:r w:rsidRPr="00925CDD">
              <w:rPr>
                <w:bCs/>
              </w:rPr>
              <w:t>within</w:t>
            </w:r>
            <w:r w:rsidRPr="0066174D">
              <w:rPr>
                <w:b/>
              </w:rPr>
              <w:t xml:space="preserve"> </w:t>
            </w:r>
            <w:r w:rsidRPr="00CD2CD8">
              <w:t>the Australian Government Charging Framework</w:t>
            </w:r>
            <w:r w:rsidRPr="00925CDD">
              <w:rPr>
                <w:bCs/>
              </w:rPr>
              <w:t xml:space="preserve">, which is a broader set of guidelines that </w:t>
            </w:r>
            <w:r w:rsidRPr="00F51638">
              <w:t xml:space="preserve">provides a consistent approach for charging </w:t>
            </w:r>
            <w:r w:rsidR="00114A4D">
              <w:t xml:space="preserve">for </w:t>
            </w:r>
            <w:r w:rsidRPr="00F51638">
              <w:t>government activities</w:t>
            </w:r>
            <w:r w:rsidRPr="00144696">
              <w:rPr>
                <w:b/>
              </w:rPr>
              <w:t>.</w:t>
            </w:r>
          </w:p>
          <w:p w14:paraId="6C8752BF" w14:textId="409775D9" w:rsidR="00C14AD3" w:rsidRPr="00B60CCD" w:rsidRDefault="00C14AD3" w:rsidP="00784ED3">
            <w:pPr>
              <w:pStyle w:val="BodyText"/>
            </w:pPr>
            <w:r>
              <w:t xml:space="preserve">In the </w:t>
            </w:r>
            <w:r w:rsidR="00B21A5B">
              <w:t xml:space="preserve">Charging </w:t>
            </w:r>
            <w:r>
              <w:t xml:space="preserve">Framework, </w:t>
            </w:r>
            <w:r w:rsidR="00114A4D">
              <w:t>cost-recovery</w:t>
            </w:r>
            <w:r w:rsidRPr="00B60CCD">
              <w:t xml:space="preserve"> lev</w:t>
            </w:r>
            <w:r w:rsidR="003215C9" w:rsidRPr="00B60CCD">
              <w:t>ies</w:t>
            </w:r>
            <w:r w:rsidRPr="00B60CCD">
              <w:t xml:space="preserve"> </w:t>
            </w:r>
            <w:r w:rsidR="003215C9" w:rsidRPr="00B60CCD">
              <w:t xml:space="preserve">are </w:t>
            </w:r>
            <w:r w:rsidRPr="00B60CCD">
              <w:t>referred to as tax</w:t>
            </w:r>
            <w:r w:rsidR="007372F1" w:rsidRPr="00B60CCD">
              <w:t>es</w:t>
            </w:r>
            <w:r w:rsidR="00937A57" w:rsidRPr="00B60CCD">
              <w:t>, but are to be marked as non-taxation revenue for reporting purposes</w:t>
            </w:r>
            <w:r w:rsidRPr="00B60CCD">
              <w:t xml:space="preserve"> </w:t>
            </w:r>
            <w:r w:rsidRPr="00B60CCD">
              <w:rPr>
                <w:shd w:val="clear" w:color="auto" w:fill="E6E6E6"/>
              </w:rPr>
              <w:t>(Department of Finance 2023a)</w:t>
            </w:r>
            <w:r w:rsidRPr="00B60CCD">
              <w:t>.</w:t>
            </w:r>
          </w:p>
          <w:p w14:paraId="1E7E59B5" w14:textId="77777777" w:rsidR="00C14AD3" w:rsidRPr="00B60CCD" w:rsidRDefault="00C14AD3" w:rsidP="00977EBD">
            <w:pPr>
              <w:pStyle w:val="BoxHeading2"/>
              <w:keepNext/>
            </w:pPr>
            <w:r w:rsidRPr="00B60CCD">
              <w:t>The Budget Process Operational Rules (BPORs)</w:t>
            </w:r>
          </w:p>
          <w:p w14:paraId="70443304" w14:textId="44841F63" w:rsidR="00C14AD3" w:rsidRDefault="00C14AD3">
            <w:pPr>
              <w:pStyle w:val="BodyText"/>
            </w:pPr>
            <w:r>
              <w:t xml:space="preserve">BPORs are rules endorsed by Cabinet that outline the major administrative and operational requirements that Ministers must follow when bringing forward </w:t>
            </w:r>
            <w:r w:rsidR="004E0E30">
              <w:t>expenditure</w:t>
            </w:r>
            <w:r>
              <w:t xml:space="preserve"> proposals for final government approval. BPORs are relevant to levies because:</w:t>
            </w:r>
          </w:p>
          <w:p w14:paraId="03661E7D" w14:textId="07FBD104" w:rsidR="00C14AD3" w:rsidRPr="007C4E98" w:rsidRDefault="00C14AD3">
            <w:pPr>
              <w:pStyle w:val="ListBullet"/>
            </w:pPr>
            <w:r>
              <w:t xml:space="preserve">Rule 1.15 states that policy </w:t>
            </w:r>
            <w:r w:rsidRPr="00962BBD">
              <w:t>proposals</w:t>
            </w:r>
            <w:r>
              <w:t xml:space="preserve"> should consider charges (which can include </w:t>
            </w:r>
            <w:r w:rsidR="00114A4D">
              <w:t>cost-recovery</w:t>
            </w:r>
            <w:r>
              <w:t xml:space="preserve"> levies) as a funding option and provide the rationale for charging, or not charging </w:t>
            </w:r>
            <w:r w:rsidRPr="3312D5FA">
              <w:rPr>
                <w:rFonts w:ascii="Arial" w:hAnsi="Arial" w:cs="Arial"/>
              </w:rPr>
              <w:t>(Department of Finance 2022, p. 10)</w:t>
            </w:r>
          </w:p>
          <w:p w14:paraId="0E83F9B2" w14:textId="062307B2" w:rsidR="00C14AD3" w:rsidRDefault="00C14AD3" w:rsidP="005B7117">
            <w:pPr>
              <w:pStyle w:val="ListBullet"/>
            </w:pPr>
            <w:r>
              <w:t>Rule 2 states that policy proposals that have a negative impact on the Budget must be fully offset within the same department</w:t>
            </w:r>
            <w:r w:rsidR="00EF16BC">
              <w:t xml:space="preserve"> </w:t>
            </w:r>
            <w:r w:rsidR="00EF16BC" w:rsidRPr="3312D5FA">
              <w:rPr>
                <w:rFonts w:ascii="Arial" w:hAnsi="Arial" w:cs="Arial"/>
              </w:rPr>
              <w:t>(Department of Finance 2022, p. 14)</w:t>
            </w:r>
            <w:r>
              <w:t>. This is usually done through reducing expenditure,</w:t>
            </w:r>
            <w:r w:rsidDel="00C14AD3">
              <w:t xml:space="preserve"> </w:t>
            </w:r>
            <w:r>
              <w:t xml:space="preserve">but can also be done through increasing revenue (such as through </w:t>
            </w:r>
            <w:r w:rsidR="00114A4D">
              <w:t>cost-recovery</w:t>
            </w:r>
            <w:r>
              <w:t xml:space="preserve"> levies or hypothecated revenue levies) with approval from the Treasurer (rule 2.5) </w:t>
            </w:r>
            <w:r w:rsidR="008830E3" w:rsidRPr="3312D5FA">
              <w:rPr>
                <w:rFonts w:ascii="Arial" w:hAnsi="Arial" w:cs="Arial"/>
              </w:rPr>
              <w:t>(Department of Finance 2022, p. 15)</w:t>
            </w:r>
            <w:r>
              <w:t>.</w:t>
            </w:r>
          </w:p>
        </w:tc>
      </w:tr>
      <w:tr w:rsidR="00C14AD3" w14:paraId="134C7EEC" w14:textId="77777777" w:rsidTr="6D73AE2D">
        <w:trPr>
          <w:hidden/>
        </w:trPr>
        <w:tc>
          <w:tcPr>
            <w:tcW w:w="9638" w:type="dxa"/>
            <w:shd w:val="clear" w:color="auto" w:fill="auto"/>
            <w:tcMar>
              <w:top w:w="0" w:type="dxa"/>
              <w:left w:w="170" w:type="dxa"/>
              <w:bottom w:w="0" w:type="dxa"/>
              <w:right w:w="170" w:type="dxa"/>
            </w:tcMar>
          </w:tcPr>
          <w:p w14:paraId="6D3E8A4C" w14:textId="52160B6F" w:rsidR="00C14AD3" w:rsidRPr="00465191" w:rsidRDefault="00C14AD3">
            <w:pPr>
              <w:pStyle w:val="BodyText"/>
              <w:spacing w:before="0" w:after="0" w:line="80" w:lineRule="atLeast"/>
              <w:rPr>
                <w:smallCaps/>
                <w:vanish/>
              </w:rPr>
            </w:pPr>
          </w:p>
        </w:tc>
      </w:tr>
    </w:tbl>
    <w:p w14:paraId="78ADDA34" w14:textId="77777777" w:rsidR="00C14AD3" w:rsidRDefault="00C14AD3" w:rsidP="00C14AD3">
      <w:pPr>
        <w:pStyle w:val="Heading4"/>
      </w:pPr>
      <w:r>
        <w:t>The Budget Process Operational Rules (BPORs)</w:t>
      </w:r>
    </w:p>
    <w:p w14:paraId="28420DB6" w14:textId="197FA523" w:rsidR="00901400" w:rsidRDefault="00323C92" w:rsidP="00C14AD3">
      <w:pPr>
        <w:pStyle w:val="BodyText"/>
      </w:pPr>
      <w:r>
        <w:t xml:space="preserve">The </w:t>
      </w:r>
      <w:r w:rsidR="00C14AD3">
        <w:t>BPORs</w:t>
      </w:r>
      <w:r>
        <w:t>, which</w:t>
      </w:r>
      <w:r w:rsidR="00C14AD3">
        <w:t xml:space="preserve"> govern the way in which expenditure and revenue proposals are put </w:t>
      </w:r>
      <w:r w:rsidR="00367D63">
        <w:t xml:space="preserve">forward for final </w:t>
      </w:r>
      <w:r w:rsidR="0008387D">
        <w:t>Australian</w:t>
      </w:r>
      <w:r w:rsidR="000114B7">
        <w:t xml:space="preserve"> </w:t>
      </w:r>
      <w:r w:rsidR="0008387D">
        <w:t>G</w:t>
      </w:r>
      <w:r w:rsidR="00367D63">
        <w:t>overnment approval</w:t>
      </w:r>
      <w:r w:rsidR="00C14AD3">
        <w:t xml:space="preserve"> (box 3.2)</w:t>
      </w:r>
      <w:r>
        <w:t xml:space="preserve">, might have </w:t>
      </w:r>
      <w:r w:rsidR="0087183D">
        <w:t xml:space="preserve">also encouraged the </w:t>
      </w:r>
      <w:r w:rsidR="003C4C03">
        <w:t>implementation of</w:t>
      </w:r>
      <w:r w:rsidR="0087183D">
        <w:t xml:space="preserve"> industry levies</w:t>
      </w:r>
      <w:r w:rsidR="00E92DA6">
        <w:t xml:space="preserve">. </w:t>
      </w:r>
      <w:r w:rsidR="00901400">
        <w:t xml:space="preserve">According to Professor </w:t>
      </w:r>
      <w:r w:rsidR="00925007">
        <w:t xml:space="preserve">Bob Breunig from the Tax and Transfer Policy Institute: </w:t>
      </w:r>
    </w:p>
    <w:p w14:paraId="21B8890B" w14:textId="1FD2BDE3" w:rsidR="00925007" w:rsidRPr="00977EBD" w:rsidRDefault="00925007" w:rsidP="00F27ABC">
      <w:pPr>
        <w:pStyle w:val="Quote"/>
      </w:pPr>
      <w:r>
        <w:t>Industry levies may have emerged through the budget rules, which may have made governments opt for levies. (Breunig, pers. comm., 15 November 2023)</w:t>
      </w:r>
    </w:p>
    <w:p w14:paraId="4098FF1E" w14:textId="38232C0D" w:rsidR="00C14AD3" w:rsidRPr="00645C29" w:rsidRDefault="00E92DA6" w:rsidP="00C14AD3">
      <w:pPr>
        <w:pStyle w:val="BodyText"/>
      </w:pPr>
      <w:r>
        <w:t>The</w:t>
      </w:r>
      <w:r w:rsidR="00901400">
        <w:t xml:space="preserve"> BPORs</w:t>
      </w:r>
      <w:r>
        <w:t xml:space="preserve"> have potentially </w:t>
      </w:r>
      <w:r w:rsidR="00901400">
        <w:t>supported the growth of industry levies</w:t>
      </w:r>
      <w:r w:rsidR="003C4C03">
        <w:t xml:space="preserve"> by</w:t>
      </w:r>
      <w:r w:rsidR="00DE474B">
        <w:t xml:space="preserve"> requiring</w:t>
      </w:r>
      <w:r w:rsidR="003C4C03">
        <w:t xml:space="preserve"> consideration of </w:t>
      </w:r>
      <w:r w:rsidR="00A025D3">
        <w:t>charging</w:t>
      </w:r>
      <w:r w:rsidR="00DE474B">
        <w:t xml:space="preserve"> </w:t>
      </w:r>
      <w:r w:rsidR="00B06EC8">
        <w:t>instruments</w:t>
      </w:r>
      <w:r w:rsidR="00DE474B">
        <w:t xml:space="preserve"> (like </w:t>
      </w:r>
      <w:r w:rsidR="00114A4D">
        <w:t>cost-recovery</w:t>
      </w:r>
      <w:r w:rsidR="003C4C03">
        <w:t xml:space="preserve"> levies</w:t>
      </w:r>
      <w:r w:rsidR="00DE474B">
        <w:t>)</w:t>
      </w:r>
      <w:r w:rsidR="003C4C03">
        <w:t xml:space="preserve"> </w:t>
      </w:r>
      <w:r w:rsidR="001B4F39">
        <w:t xml:space="preserve">as a funding option for new policy proposals, and by </w:t>
      </w:r>
      <w:r w:rsidR="00A61B9E">
        <w:t xml:space="preserve">imposing </w:t>
      </w:r>
      <w:r w:rsidR="00401EC8">
        <w:t>‘</w:t>
      </w:r>
      <w:r w:rsidR="00A61B9E">
        <w:t>offset</w:t>
      </w:r>
      <w:r w:rsidR="00401EC8">
        <w:t>’</w:t>
      </w:r>
      <w:r w:rsidR="00A61B9E">
        <w:t xml:space="preserve"> rules that allow for new revenue sources</w:t>
      </w:r>
      <w:r w:rsidR="00401EC8">
        <w:t xml:space="preserve"> like industry levies</w:t>
      </w:r>
      <w:r w:rsidR="00A61B9E">
        <w:t xml:space="preserve"> </w:t>
      </w:r>
      <w:r w:rsidR="00401EC8">
        <w:t xml:space="preserve">to ‘offset’ the </w:t>
      </w:r>
      <w:r w:rsidR="00710667">
        <w:t>expenditure associated with new policy proposals</w:t>
      </w:r>
      <w:r w:rsidR="00C14AD3" w:rsidDel="00323C92">
        <w:t>.</w:t>
      </w:r>
    </w:p>
    <w:p w14:paraId="4B6CED3E" w14:textId="181F4766" w:rsidR="007727CA" w:rsidRDefault="007727CA" w:rsidP="00C14AD3">
      <w:pPr>
        <w:pStyle w:val="Heading5"/>
      </w:pPr>
      <w:r>
        <w:t>Charging as a default option</w:t>
      </w:r>
    </w:p>
    <w:p w14:paraId="6F28E781" w14:textId="007F7284" w:rsidR="00C14AD3" w:rsidRDefault="00C14AD3" w:rsidP="00C14AD3">
      <w:pPr>
        <w:pStyle w:val="BodyText"/>
      </w:pPr>
      <w:r>
        <w:t>Rule 1.15</w:t>
      </w:r>
      <w:r w:rsidR="0026079F">
        <w:t xml:space="preserve"> of the BPORs</w:t>
      </w:r>
      <w:r>
        <w:t xml:space="preserve"> states that for all policy </w:t>
      </w:r>
      <w:r w:rsidRPr="00962BBD">
        <w:t xml:space="preserve">proposals </w:t>
      </w:r>
      <w:r w:rsidR="008C5B1B">
        <w:t>‘</w:t>
      </w:r>
      <w:r w:rsidRPr="00962BBD">
        <w:t>entities must show charging as a funding option was considered and provide the rationale for charging, or not charging, when developing or altering a policy</w:t>
      </w:r>
      <w:r w:rsidR="008C5B1B">
        <w:t>’</w:t>
      </w:r>
      <w:r>
        <w:t xml:space="preserve"> </w:t>
      </w:r>
      <w:r w:rsidRPr="00B07BD5">
        <w:rPr>
          <w:rFonts w:ascii="Arial" w:hAnsi="Arial" w:cs="Arial"/>
          <w:szCs w:val="24"/>
        </w:rPr>
        <w:t>(Department of Finance 2022, p. 10)</w:t>
      </w:r>
      <w:r w:rsidRPr="00962BBD">
        <w:t>.</w:t>
      </w:r>
      <w:r>
        <w:t xml:space="preserve"> This establishes a requirement that all proposals have made a judgment about whether charges – which may include </w:t>
      </w:r>
      <w:r w:rsidR="00114A4D">
        <w:t>cost-recovery</w:t>
      </w:r>
      <w:r>
        <w:t xml:space="preserve"> levies – are appropriate. </w:t>
      </w:r>
    </w:p>
    <w:p w14:paraId="0F463654" w14:textId="691678B3" w:rsidR="00C14AD3" w:rsidRPr="00977EBD" w:rsidRDefault="00C14AD3" w:rsidP="00C14AD3">
      <w:pPr>
        <w:pStyle w:val="BodyText"/>
      </w:pPr>
      <w:r>
        <w:t>While it is unclear when rule 1.15 was first introduced</w:t>
      </w:r>
      <w:r w:rsidR="00CC6046">
        <w:rPr>
          <w:rStyle w:val="FootnoteReference"/>
        </w:rPr>
        <w:footnoteReference w:id="12"/>
      </w:r>
      <w:r>
        <w:t xml:space="preserve">, it </w:t>
      </w:r>
      <w:r w:rsidR="001D10ED">
        <w:t>might have supported the growth of industry levies</w:t>
      </w:r>
      <w:r>
        <w:t xml:space="preserve">, </w:t>
      </w:r>
      <w:r w:rsidR="00BD1798">
        <w:t>to the extent that</w:t>
      </w:r>
      <w:r w:rsidR="006663F1">
        <w:t xml:space="preserve"> new policy</w:t>
      </w:r>
      <w:r>
        <w:t xml:space="preserve"> proposals that might not have </w:t>
      </w:r>
      <w:r w:rsidR="006663F1">
        <w:t xml:space="preserve">otherwise </w:t>
      </w:r>
      <w:r w:rsidR="00BC5F23">
        <w:t xml:space="preserve">been coupled with a </w:t>
      </w:r>
      <w:r w:rsidR="00114A4D">
        <w:t>cost-recovery</w:t>
      </w:r>
      <w:r>
        <w:t xml:space="preserve"> lev</w:t>
      </w:r>
      <w:r w:rsidR="00BC5F23">
        <w:t>y</w:t>
      </w:r>
      <w:r w:rsidR="007D3A62">
        <w:t xml:space="preserve"> were effectively</w:t>
      </w:r>
      <w:r>
        <w:t xml:space="preserve"> required to do so</w:t>
      </w:r>
      <w:r w:rsidR="00C82DED">
        <w:t>.</w:t>
      </w:r>
      <w:r w:rsidDel="009B091D">
        <w:rPr>
          <w:color w:val="FF0000"/>
        </w:rPr>
        <w:t xml:space="preserve"> </w:t>
      </w:r>
      <w:r w:rsidR="005720EB" w:rsidDel="0003529F">
        <w:t>C</w:t>
      </w:r>
      <w:r w:rsidR="00253FEC">
        <w:t xml:space="preserve">onsultation </w:t>
      </w:r>
      <w:r w:rsidR="00D208DD">
        <w:t>with</w:t>
      </w:r>
      <w:r w:rsidR="006930D8">
        <w:t xml:space="preserve"> </w:t>
      </w:r>
      <w:r w:rsidR="00562FB5">
        <w:t xml:space="preserve">some </w:t>
      </w:r>
      <w:r w:rsidR="006930D8">
        <w:t>parties involved in the</w:t>
      </w:r>
      <w:r w:rsidR="00061815">
        <w:t xml:space="preserve"> levy development and administration process</w:t>
      </w:r>
      <w:r w:rsidR="006930D8">
        <w:t xml:space="preserve"> </w:t>
      </w:r>
      <w:r w:rsidR="0008230D">
        <w:t>support</w:t>
      </w:r>
      <w:r w:rsidR="00F84724">
        <w:t>ed</w:t>
      </w:r>
      <w:r w:rsidR="0008230D">
        <w:t xml:space="preserve"> the notion that </w:t>
      </w:r>
      <w:r w:rsidR="001A285F">
        <w:t xml:space="preserve">Ministers and Departments </w:t>
      </w:r>
      <w:r w:rsidR="00562FB5">
        <w:t xml:space="preserve">might feel </w:t>
      </w:r>
      <w:r w:rsidR="001A285F">
        <w:t xml:space="preserve">compelled </w:t>
      </w:r>
      <w:r w:rsidR="00F3167B">
        <w:t>by BPORs</w:t>
      </w:r>
      <w:r w:rsidR="001A285F">
        <w:t xml:space="preserve"> to </w:t>
      </w:r>
      <w:r w:rsidR="00F3167B">
        <w:t xml:space="preserve">propose </w:t>
      </w:r>
      <w:r w:rsidR="00114A4D">
        <w:t>cost-recovery</w:t>
      </w:r>
      <w:r w:rsidR="00F3167B">
        <w:t xml:space="preserve"> levies to </w:t>
      </w:r>
      <w:r w:rsidR="0075657E">
        <w:t>fund new policy proposals.</w:t>
      </w:r>
    </w:p>
    <w:p w14:paraId="69E16E5B" w14:textId="32C183B5" w:rsidR="007727CA" w:rsidRPr="00F82BD9" w:rsidDel="00956EDE" w:rsidRDefault="007727CA" w:rsidP="007727CA">
      <w:pPr>
        <w:pStyle w:val="BodyText"/>
      </w:pPr>
      <w:r w:rsidDel="00956EDE">
        <w:t xml:space="preserve">Future research would benefit from </w:t>
      </w:r>
      <w:r w:rsidR="00C14AD3">
        <w:t>publicly</w:t>
      </w:r>
      <w:r w:rsidDel="00956EDE">
        <w:t xml:space="preserve"> available access to current and historical </w:t>
      </w:r>
      <w:r w:rsidR="00C14AD3">
        <w:t>set</w:t>
      </w:r>
      <w:r w:rsidR="00D13DF1">
        <w:t>s</w:t>
      </w:r>
      <w:r w:rsidR="00C14AD3">
        <w:t xml:space="preserve"> of BPORs;</w:t>
      </w:r>
      <w:r w:rsidDel="00956EDE">
        <w:t xml:space="preserve"> something which </w:t>
      </w:r>
      <w:r w:rsidR="00C14AD3">
        <w:t>has been supported by public service entities</w:t>
      </w:r>
      <w:r w:rsidDel="00956EDE">
        <w:t xml:space="preserve"> </w:t>
      </w:r>
      <w:r w:rsidR="006D2665" w:rsidRPr="006D2665">
        <w:rPr>
          <w:rFonts w:ascii="Arial" w:hAnsi="Arial" w:cs="Arial"/>
          <w:szCs w:val="24"/>
        </w:rPr>
        <w:t>(Belcher 2015, p. 3)</w:t>
      </w:r>
      <w:r w:rsidDel="00956EDE">
        <w:t>.</w:t>
      </w:r>
    </w:p>
    <w:p w14:paraId="5A6EC8BB" w14:textId="77777777" w:rsidR="00C14AD3" w:rsidRDefault="00C14AD3" w:rsidP="00C14AD3">
      <w:pPr>
        <w:pStyle w:val="Heading5"/>
      </w:pPr>
      <w:r>
        <w:t>Financial offset requirements</w:t>
      </w:r>
    </w:p>
    <w:p w14:paraId="67179DF3" w14:textId="02804F18" w:rsidR="00C14AD3" w:rsidRDefault="00C14AD3" w:rsidP="00C14AD3">
      <w:pPr>
        <w:pStyle w:val="BodyText"/>
      </w:pPr>
      <w:r>
        <w:t>Budget offset rules may have</w:t>
      </w:r>
      <w:r w:rsidR="00B56331">
        <w:t xml:space="preserve"> also supported the growth of industry levies.</w:t>
      </w:r>
      <w:r>
        <w:t xml:space="preserve"> Rule 2 of BPORs states that policy proposals that have a negative impact on the Budget must be fully offset within the same department </w:t>
      </w:r>
      <w:r w:rsidRPr="77687107">
        <w:rPr>
          <w:rFonts w:ascii="Arial" w:hAnsi="Arial" w:cs="Arial"/>
        </w:rPr>
        <w:t>(Department of Finance 2022, p. 14)</w:t>
      </w:r>
      <w:r>
        <w:t xml:space="preserve">. This is usually achieved by reducing expenditure in the same </w:t>
      </w:r>
      <w:r w:rsidR="09E5BD30">
        <w:t>portfolio but</w:t>
      </w:r>
      <w:r>
        <w:t xml:space="preserve"> can also be done by increasing revenue through </w:t>
      </w:r>
      <w:r w:rsidR="00114A4D">
        <w:t>cost-recovery</w:t>
      </w:r>
      <w:r>
        <w:t xml:space="preserve"> or hypothecated revenue levies if approved by the Treasurer </w:t>
      </w:r>
      <w:r w:rsidR="00DA2C95">
        <w:t xml:space="preserve">via </w:t>
      </w:r>
      <w:r>
        <w:t>rule 2.5</w:t>
      </w:r>
      <w:r w:rsidR="00981308" w:rsidRPr="00981308">
        <w:t xml:space="preserve"> </w:t>
      </w:r>
      <w:r w:rsidR="00981308" w:rsidRPr="008830E3">
        <w:rPr>
          <w:rFonts w:ascii="Arial" w:hAnsi="Arial" w:cs="Arial"/>
          <w:szCs w:val="24"/>
        </w:rPr>
        <w:t>(Department of Finance 2022, p. 15)</w:t>
      </w:r>
      <w:r>
        <w:t xml:space="preserve">. </w:t>
      </w:r>
    </w:p>
    <w:p w14:paraId="10136253" w14:textId="3A8746BB" w:rsidR="00C14AD3" w:rsidRPr="008F288A" w:rsidRDefault="00C14AD3" w:rsidP="00F27ABC">
      <w:pPr>
        <w:pStyle w:val="BodyText"/>
      </w:pPr>
      <w:r w:rsidRPr="008F288A">
        <w:t xml:space="preserve">It is plausible that industry levies have been proposed as a way of satisfying these offset rules. </w:t>
      </w:r>
      <w:r w:rsidR="0FA46839" w:rsidRPr="008F288A">
        <w:t>I</w:t>
      </w:r>
      <w:r w:rsidRPr="008F288A">
        <w:t>n the absence of publicly available data on the number of industry levies that were proposed as a</w:t>
      </w:r>
      <w:r w:rsidR="00D13DF1">
        <w:t>n</w:t>
      </w:r>
      <w:r w:rsidRPr="008F288A">
        <w:t xml:space="preserve"> offset under B</w:t>
      </w:r>
      <w:r w:rsidR="0045543A">
        <w:t>PORs</w:t>
      </w:r>
      <w:r w:rsidRPr="008F288A">
        <w:t xml:space="preserve"> 2.5, the Commission has been unable to assess the extent to which this rule has contributed to the growth of industry levies.</w:t>
      </w:r>
      <w:r w:rsidR="7D70736E" w:rsidRPr="008F288A">
        <w:t xml:space="preserve"> </w:t>
      </w:r>
    </w:p>
    <w:p w14:paraId="52AFC4F8" w14:textId="7B7AEAAD" w:rsidR="00C14AD3" w:rsidRPr="001C1459" w:rsidRDefault="00C53489" w:rsidP="00C14AD3">
      <w:pPr>
        <w:pStyle w:val="Heading4"/>
      </w:pPr>
      <w:r>
        <w:t xml:space="preserve">The </w:t>
      </w:r>
      <w:r w:rsidR="00786037">
        <w:t>23.9%</w:t>
      </w:r>
      <w:r w:rsidR="00C14AD3" w:rsidRPr="001C1459">
        <w:t xml:space="preserve"> tax-to-GDP </w:t>
      </w:r>
      <w:r w:rsidR="00786037">
        <w:t>‘</w:t>
      </w:r>
      <w:r w:rsidR="00C14AD3" w:rsidRPr="001C1459">
        <w:t>cap</w:t>
      </w:r>
      <w:r w:rsidR="00786037">
        <w:t>’</w:t>
      </w:r>
    </w:p>
    <w:p w14:paraId="3C244E7D" w14:textId="5ED0061B" w:rsidR="00C14AD3" w:rsidRDefault="00CF4723" w:rsidP="00F27ABC">
      <w:pPr>
        <w:pStyle w:val="BodyText"/>
        <w:rPr>
          <w:rFonts w:cstheme="minorHAnsi"/>
        </w:rPr>
      </w:pPr>
      <w:r>
        <w:rPr>
          <w:rFonts w:cstheme="minorHAnsi"/>
        </w:rPr>
        <w:t>T</w:t>
      </w:r>
      <w:r w:rsidR="00C14AD3">
        <w:rPr>
          <w:rFonts w:cstheme="minorHAnsi"/>
        </w:rPr>
        <w:t>he</w:t>
      </w:r>
      <w:r w:rsidR="00C14AD3" w:rsidDel="006F140D">
        <w:rPr>
          <w:rFonts w:cstheme="minorHAnsi"/>
        </w:rPr>
        <w:t xml:space="preserve"> </w:t>
      </w:r>
      <w:r w:rsidR="006F140D">
        <w:rPr>
          <w:rFonts w:cstheme="minorHAnsi"/>
        </w:rPr>
        <w:t xml:space="preserve">Australian </w:t>
      </w:r>
      <w:r w:rsidR="00167D94">
        <w:rPr>
          <w:rFonts w:cstheme="minorHAnsi"/>
        </w:rPr>
        <w:t>G</w:t>
      </w:r>
      <w:r w:rsidR="00C14AD3">
        <w:rPr>
          <w:rFonts w:cstheme="minorHAnsi"/>
        </w:rPr>
        <w:t xml:space="preserve">overnment has </w:t>
      </w:r>
      <w:r w:rsidR="00C61791">
        <w:rPr>
          <w:rFonts w:cstheme="minorHAnsi"/>
        </w:rPr>
        <w:t>occasionally</w:t>
      </w:r>
      <w:r w:rsidR="008F6393">
        <w:rPr>
          <w:rFonts w:cstheme="minorHAnsi"/>
        </w:rPr>
        <w:t xml:space="preserve"> </w:t>
      </w:r>
      <w:r w:rsidR="00C14AD3">
        <w:rPr>
          <w:rFonts w:cstheme="minorHAnsi"/>
        </w:rPr>
        <w:t xml:space="preserve">operated with a self-imposed </w:t>
      </w:r>
      <w:r w:rsidR="00EE45D8">
        <w:rPr>
          <w:rFonts w:cstheme="minorHAnsi"/>
        </w:rPr>
        <w:t>23.9%</w:t>
      </w:r>
      <w:r w:rsidR="00C14AD3">
        <w:rPr>
          <w:rFonts w:cstheme="minorHAnsi"/>
        </w:rPr>
        <w:t xml:space="preserve"> tax-to-GDP </w:t>
      </w:r>
      <w:r w:rsidR="00A767E2">
        <w:rPr>
          <w:rFonts w:cstheme="minorHAnsi"/>
        </w:rPr>
        <w:t>‘</w:t>
      </w:r>
      <w:r w:rsidR="00C14AD3">
        <w:rPr>
          <w:rFonts w:cstheme="minorHAnsi"/>
        </w:rPr>
        <w:t>cap</w:t>
      </w:r>
      <w:r w:rsidR="00A767E2">
        <w:rPr>
          <w:rFonts w:cstheme="minorHAnsi"/>
        </w:rPr>
        <w:t>’</w:t>
      </w:r>
      <w:r w:rsidR="008E67F0">
        <w:rPr>
          <w:rFonts w:cstheme="minorHAnsi"/>
        </w:rPr>
        <w:t xml:space="preserve">, </w:t>
      </w:r>
      <w:r w:rsidR="008E67F0" w:rsidRPr="008F288A">
        <w:rPr>
          <w:rStyle w:val="BodyTextChar"/>
        </w:rPr>
        <w:t xml:space="preserve">based on the average ratio during the second half of the Howard </w:t>
      </w:r>
      <w:r w:rsidR="008E67F0">
        <w:rPr>
          <w:rStyle w:val="BodyTextChar"/>
        </w:rPr>
        <w:t>G</w:t>
      </w:r>
      <w:r w:rsidR="008E67F0" w:rsidRPr="008F288A">
        <w:rPr>
          <w:rStyle w:val="BodyTextChar"/>
        </w:rPr>
        <w:t xml:space="preserve">overnment </w:t>
      </w:r>
      <w:r w:rsidR="008E67F0" w:rsidRPr="002E4D76">
        <w:rPr>
          <w:rFonts w:ascii="Arial" w:hAnsi="Arial" w:cs="Arial"/>
          <w:szCs w:val="24"/>
        </w:rPr>
        <w:t>(Richardson and Browne 2018, p</w:t>
      </w:r>
      <w:r w:rsidR="00184654">
        <w:rPr>
          <w:rFonts w:ascii="Arial" w:hAnsi="Arial" w:cs="Arial"/>
          <w:szCs w:val="24"/>
        </w:rPr>
        <w:t>p</w:t>
      </w:r>
      <w:r w:rsidR="008E67F0" w:rsidRPr="002E4D76">
        <w:rPr>
          <w:rFonts w:ascii="Arial" w:hAnsi="Arial" w:cs="Arial"/>
          <w:szCs w:val="24"/>
        </w:rPr>
        <w:t>.</w:t>
      </w:r>
      <w:r w:rsidR="00184654">
        <w:rPr>
          <w:rFonts w:ascii="Arial" w:hAnsi="Arial" w:cs="Arial"/>
          <w:szCs w:val="24"/>
        </w:rPr>
        <w:t> 2–</w:t>
      </w:r>
      <w:r w:rsidR="008E67F0" w:rsidRPr="002E4D76">
        <w:rPr>
          <w:rFonts w:ascii="Arial" w:hAnsi="Arial" w:cs="Arial"/>
          <w:szCs w:val="24"/>
        </w:rPr>
        <w:t>4)</w:t>
      </w:r>
      <w:r w:rsidR="008E67F0" w:rsidRPr="008F288A">
        <w:rPr>
          <w:rStyle w:val="BodyTextChar"/>
        </w:rPr>
        <w:t>.</w:t>
      </w:r>
      <w:r w:rsidR="008E67F0">
        <w:rPr>
          <w:rFonts w:cstheme="minorHAnsi"/>
        </w:rPr>
        <w:t xml:space="preserve"> </w:t>
      </w:r>
      <w:r w:rsidR="00C14AD3" w:rsidRPr="00977EBD">
        <w:rPr>
          <w:rStyle w:val="BodyTextChar"/>
        </w:rPr>
        <w:t xml:space="preserve">The </w:t>
      </w:r>
      <w:r w:rsidR="00B93E47" w:rsidRPr="00977EBD">
        <w:rPr>
          <w:rStyle w:val="BodyTextChar"/>
        </w:rPr>
        <w:t>cap began as</w:t>
      </w:r>
      <w:r w:rsidR="00A767E2" w:rsidRPr="00977EBD">
        <w:rPr>
          <w:rStyle w:val="BodyTextChar"/>
        </w:rPr>
        <w:t xml:space="preserve"> a</w:t>
      </w:r>
      <w:r w:rsidR="00B93E47" w:rsidRPr="00977EBD">
        <w:rPr>
          <w:rStyle w:val="BodyTextChar"/>
        </w:rPr>
        <w:t xml:space="preserve"> modelling assumption in Intergenerational</w:t>
      </w:r>
      <w:r w:rsidR="00A767E2" w:rsidRPr="00977EBD">
        <w:rPr>
          <w:rStyle w:val="BodyTextChar"/>
        </w:rPr>
        <w:t xml:space="preserve"> reports</w:t>
      </w:r>
      <w:r w:rsidR="00B93E47" w:rsidRPr="00977EBD">
        <w:rPr>
          <w:rStyle w:val="BodyTextChar"/>
        </w:rPr>
        <w:t xml:space="preserve"> and Budget</w:t>
      </w:r>
      <w:r w:rsidR="00A767E2" w:rsidRPr="00977EBD">
        <w:rPr>
          <w:rStyle w:val="BodyTextChar"/>
        </w:rPr>
        <w:t>s</w:t>
      </w:r>
      <w:r w:rsidR="00B93E47" w:rsidRPr="00977EBD">
        <w:rPr>
          <w:rStyle w:val="BodyTextChar"/>
        </w:rPr>
        <w:t xml:space="preserve"> before coming to be emphasised by governments as </w:t>
      </w:r>
      <w:r w:rsidR="00ED6DF8" w:rsidRPr="00977EBD">
        <w:rPr>
          <w:rStyle w:val="BodyTextChar"/>
        </w:rPr>
        <w:t>budget discipline</w:t>
      </w:r>
      <w:r w:rsidR="009F172D" w:rsidRPr="00977EBD">
        <w:rPr>
          <w:rStyle w:val="BodyTextChar"/>
        </w:rPr>
        <w:t>-</w:t>
      </w:r>
      <w:r w:rsidR="00ED6DF8" w:rsidRPr="00977EBD">
        <w:rPr>
          <w:rStyle w:val="BodyTextChar"/>
        </w:rPr>
        <w:t xml:space="preserve">related </w:t>
      </w:r>
      <w:r w:rsidR="00B93E47" w:rsidRPr="00977EBD">
        <w:rPr>
          <w:rStyle w:val="BodyTextChar"/>
        </w:rPr>
        <w:t>targets or pledges</w:t>
      </w:r>
      <w:r w:rsidR="006C478C" w:rsidRPr="00977EBD">
        <w:rPr>
          <w:rStyle w:val="BodyTextChar"/>
        </w:rPr>
        <w:t xml:space="preserve"> </w:t>
      </w:r>
      <w:r w:rsidR="002E4D76" w:rsidRPr="00977EBD">
        <w:rPr>
          <w:rStyle w:val="BodyTextChar"/>
        </w:rPr>
        <w:t>(Richardson and Browne 2018, pp. 2–4)</w:t>
      </w:r>
      <w:r w:rsidR="00C14AD3" w:rsidRPr="00977EBD">
        <w:rPr>
          <w:rStyle w:val="BodyTextChar"/>
        </w:rPr>
        <w:t xml:space="preserve">. </w:t>
      </w:r>
      <w:r w:rsidR="00675EDA" w:rsidRPr="00977EBD">
        <w:rPr>
          <w:rStyle w:val="BodyTextChar"/>
        </w:rPr>
        <w:t>The pros</w:t>
      </w:r>
      <w:r w:rsidR="00E85C05" w:rsidRPr="00977EBD">
        <w:rPr>
          <w:rStyle w:val="BodyTextChar"/>
        </w:rPr>
        <w:t>p</w:t>
      </w:r>
      <w:r w:rsidR="00675EDA" w:rsidRPr="00977EBD">
        <w:rPr>
          <w:rStyle w:val="BodyTextChar"/>
        </w:rPr>
        <w:t>ect of s</w:t>
      </w:r>
      <w:r w:rsidR="00C14AD3" w:rsidRPr="00977EBD">
        <w:rPr>
          <w:rStyle w:val="BodyTextChar"/>
        </w:rPr>
        <w:t>urpassing</w:t>
      </w:r>
      <w:r w:rsidR="00C14AD3" w:rsidRPr="00B60CCD">
        <w:rPr>
          <w:rFonts w:cstheme="minorHAnsi"/>
        </w:rPr>
        <w:t xml:space="preserve"> this cap </w:t>
      </w:r>
      <w:r w:rsidR="00675EDA" w:rsidRPr="00B60CCD">
        <w:rPr>
          <w:rFonts w:cstheme="minorHAnsi"/>
        </w:rPr>
        <w:t>has</w:t>
      </w:r>
      <w:r w:rsidR="00C14AD3" w:rsidRPr="00B60CCD">
        <w:rPr>
          <w:rFonts w:cstheme="minorHAnsi"/>
        </w:rPr>
        <w:t xml:space="preserve"> occasionally be</w:t>
      </w:r>
      <w:r w:rsidR="00675EDA" w:rsidRPr="00B60CCD">
        <w:rPr>
          <w:rFonts w:cstheme="minorHAnsi"/>
        </w:rPr>
        <w:t>en</w:t>
      </w:r>
      <w:r w:rsidR="00C14AD3" w:rsidRPr="00B60CCD">
        <w:rPr>
          <w:rFonts w:cstheme="minorHAnsi"/>
        </w:rPr>
        <w:t xml:space="preserve"> </w:t>
      </w:r>
      <w:r w:rsidR="00C14AD3">
        <w:rPr>
          <w:rFonts w:cstheme="minorHAnsi"/>
        </w:rPr>
        <w:t xml:space="preserve">politicised, </w:t>
      </w:r>
      <w:r w:rsidR="00675EDA">
        <w:rPr>
          <w:rStyle w:val="BodyTextChar"/>
        </w:rPr>
        <w:t xml:space="preserve">supported by </w:t>
      </w:r>
      <w:r w:rsidR="00675EDA" w:rsidDel="00247B76">
        <w:rPr>
          <w:rStyle w:val="BodyTextChar"/>
        </w:rPr>
        <w:t>associated</w:t>
      </w:r>
      <w:r w:rsidR="00C14AD3" w:rsidRPr="008F288A" w:rsidDel="00247B76">
        <w:rPr>
          <w:rStyle w:val="BodyTextChar"/>
        </w:rPr>
        <w:t xml:space="preserve"> </w:t>
      </w:r>
      <w:r w:rsidR="00675EDA" w:rsidDel="00247B76">
        <w:rPr>
          <w:rStyle w:val="BodyTextChar"/>
        </w:rPr>
        <w:t>m</w:t>
      </w:r>
      <w:r w:rsidR="00127ADC" w:rsidDel="00247B76">
        <w:rPr>
          <w:rStyle w:val="BodyTextChar"/>
        </w:rPr>
        <w:t>edia</w:t>
      </w:r>
      <w:r w:rsidR="00675EDA">
        <w:rPr>
          <w:rStyle w:val="BodyTextChar"/>
        </w:rPr>
        <w:t xml:space="preserve"> coverage</w:t>
      </w:r>
      <w:r w:rsidR="00C14AD3" w:rsidRPr="008F288A">
        <w:rPr>
          <w:rStyle w:val="BodyTextChar"/>
        </w:rPr>
        <w:t xml:space="preserve"> </w:t>
      </w:r>
      <w:r w:rsidR="002E4D76" w:rsidRPr="002E4D76">
        <w:rPr>
          <w:rFonts w:ascii="Arial" w:hAnsi="Arial" w:cs="Arial"/>
          <w:szCs w:val="24"/>
        </w:rPr>
        <w:t>(Coorey 2022; Tillett 2023)</w:t>
      </w:r>
      <w:r w:rsidR="00C14AD3" w:rsidRPr="008F288A">
        <w:rPr>
          <w:rStyle w:val="BodyTextChar"/>
        </w:rPr>
        <w:t xml:space="preserve">. </w:t>
      </w:r>
    </w:p>
    <w:p w14:paraId="24DD9B8A" w14:textId="6805E9F9" w:rsidR="00316EF0" w:rsidRDefault="00BE0570" w:rsidP="407269E9">
      <w:pPr>
        <w:pStyle w:val="BodyText"/>
        <w:rPr>
          <w:color w:val="FF0000"/>
        </w:rPr>
      </w:pPr>
      <w:r>
        <w:t xml:space="preserve">A possibility explored by the Commission was whether this revenue </w:t>
      </w:r>
      <w:r w:rsidR="008F269A">
        <w:t>cap had potentially p</w:t>
      </w:r>
      <w:r w:rsidR="009F6468">
        <w:t xml:space="preserve">layed a role in the </w:t>
      </w:r>
      <w:r w:rsidR="004C0084">
        <w:t>proliferation of industry levies over recent decades.</w:t>
      </w:r>
      <w:r w:rsidR="009D24ED">
        <w:t xml:space="preserve"> </w:t>
      </w:r>
      <w:r w:rsidR="00D753DD">
        <w:t>T</w:t>
      </w:r>
      <w:r w:rsidR="00C14AD3" w:rsidRPr="008F288A">
        <w:t xml:space="preserve">ax-to-GDP </w:t>
      </w:r>
      <w:r w:rsidR="00D753DD">
        <w:t>tax revenue</w:t>
      </w:r>
      <w:r w:rsidR="00C14AD3" w:rsidRPr="008F288A">
        <w:t xml:space="preserve"> caps</w:t>
      </w:r>
      <w:r w:rsidR="00D753DD">
        <w:t xml:space="preserve"> could notionally drive </w:t>
      </w:r>
      <w:r w:rsidR="00230E52">
        <w:t xml:space="preserve">the uptake of </w:t>
      </w:r>
      <w:r w:rsidR="001B0005">
        <w:t xml:space="preserve">some </w:t>
      </w:r>
      <w:r w:rsidR="00230E52">
        <w:t>industry levies</w:t>
      </w:r>
      <w:r w:rsidR="00983BC4">
        <w:t xml:space="preserve"> to the extent that their revenues were not classified as tax revenue, as is the case with some </w:t>
      </w:r>
      <w:r w:rsidR="00114A4D">
        <w:t>cost-recovery</w:t>
      </w:r>
      <w:r w:rsidR="00C14AD3" w:rsidRPr="008F288A">
        <w:t xml:space="preserve"> levies</w:t>
      </w:r>
      <w:r w:rsidR="00FA2B87">
        <w:t>,</w:t>
      </w:r>
      <w:r w:rsidR="00441D26">
        <w:t xml:space="preserve"> and therefore </w:t>
      </w:r>
      <w:r w:rsidR="00FA2B87">
        <w:t>would</w:t>
      </w:r>
      <w:r w:rsidR="00C14AD3" w:rsidRPr="008F288A">
        <w:t xml:space="preserve"> not contribute to tax-to-GDP levels.</w:t>
      </w:r>
      <w:r w:rsidR="00C14AD3" w:rsidRPr="00F317AE">
        <w:rPr>
          <w:rStyle w:val="FootnoteReference"/>
        </w:rPr>
        <w:footnoteReference w:id="13"/>
      </w:r>
      <w:r w:rsidR="00C14AD3" w:rsidRPr="008F288A">
        <w:t xml:space="preserve"> While individual </w:t>
      </w:r>
      <w:r w:rsidR="00114A4D">
        <w:t>cost-recovery</w:t>
      </w:r>
      <w:r w:rsidR="00C14AD3" w:rsidRPr="008F288A">
        <w:t xml:space="preserve"> levies are often small, and therefore</w:t>
      </w:r>
      <w:r w:rsidR="000D6826">
        <w:t>,</w:t>
      </w:r>
      <w:r w:rsidR="00C14AD3" w:rsidRPr="008F288A">
        <w:t xml:space="preserve"> would not make much of a difference to overall tax-to-GDP levels, the strength of this effect might be expected to grow as governments move closer towards any self-imposed tax-to-GDP ceiling. While </w:t>
      </w:r>
      <w:r w:rsidR="006D1C60" w:rsidRPr="008F288A">
        <w:t>industry levies are</w:t>
      </w:r>
      <w:r w:rsidR="00C14AD3" w:rsidRPr="008F288A">
        <w:t xml:space="preserve"> a plausible driver of non-tax revenue, consultation suggested that tax-to-GDP cap</w:t>
      </w:r>
      <w:r w:rsidR="003E03F1">
        <w:t>s</w:t>
      </w:r>
      <w:r w:rsidR="00C14AD3" w:rsidRPr="008F288A">
        <w:t xml:space="preserve"> had </w:t>
      </w:r>
      <w:r w:rsidR="00DE5E7A" w:rsidRPr="008F288A">
        <w:t xml:space="preserve">not </w:t>
      </w:r>
      <w:r w:rsidR="00C14AD3" w:rsidRPr="008F288A">
        <w:t>played a</w:t>
      </w:r>
      <w:r w:rsidR="00C14AD3" w:rsidRPr="008F288A" w:rsidDel="00C14AD3">
        <w:t xml:space="preserve"> </w:t>
      </w:r>
      <w:r w:rsidR="00A55265">
        <w:t xml:space="preserve">notable </w:t>
      </w:r>
      <w:r w:rsidR="00C14AD3" w:rsidRPr="008F288A">
        <w:t>role in industry lev</w:t>
      </w:r>
      <w:r w:rsidR="00A65606">
        <w:t>y growth</w:t>
      </w:r>
      <w:r w:rsidR="00C14AD3" w:rsidRPr="008F288A">
        <w:t xml:space="preserve"> to date</w:t>
      </w:r>
      <w:r w:rsidR="42F6BA38" w:rsidRPr="008F288A">
        <w:t>.</w:t>
      </w:r>
    </w:p>
    <w:p w14:paraId="1782265E" w14:textId="4F84933D" w:rsidR="00CB75BF" w:rsidRDefault="00CB75BF" w:rsidP="00977EBD">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75BF" w14:paraId="34425CD7" w14:textId="77777777">
        <w:trPr>
          <w:trHeight w:val="765"/>
          <w:tblHeader/>
        </w:trPr>
        <w:tc>
          <w:tcPr>
            <w:tcW w:w="366" w:type="pct"/>
            <w:tcBorders>
              <w:bottom w:val="nil"/>
            </w:tcBorders>
            <w:tcMar>
              <w:bottom w:w="0" w:type="dxa"/>
            </w:tcMar>
            <w:vAlign w:val="center"/>
          </w:tcPr>
          <w:p w14:paraId="3A2FD4FD" w14:textId="77777777" w:rsidR="00CB75BF" w:rsidRDefault="00CB75BF">
            <w:pPr>
              <w:pStyle w:val="NoSpacing"/>
              <w:keepNext/>
              <w:keepLines/>
              <w:jc w:val="right"/>
            </w:pPr>
            <w:r w:rsidRPr="00A51374">
              <w:rPr>
                <w:noProof/>
                <w:color w:val="2B579A"/>
                <w:shd w:val="clear" w:color="auto" w:fill="E6E6E6"/>
              </w:rPr>
              <w:drawing>
                <wp:inline distT="0" distB="0" distL="0" distR="0" wp14:anchorId="083EDEFF" wp14:editId="6EFD88B1">
                  <wp:extent cx="288000" cy="288000"/>
                  <wp:effectExtent l="0" t="0" r="0" b="0"/>
                  <wp:docPr id="804211049" name="Picture 804211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80ABE02" w14:textId="77777777" w:rsidR="00CB75BF" w:rsidRPr="00A4395A" w:rsidRDefault="00CB75BF">
            <w:pPr>
              <w:pStyle w:val="TableHeading"/>
              <w:keepNext/>
              <w:keepLines/>
              <w:spacing w:before="120" w:after="120"/>
              <w:ind w:left="0"/>
              <w:contextualSpacing/>
              <w:rPr>
                <w:sz w:val="20"/>
              </w:rPr>
            </w:pPr>
            <w:r w:rsidRPr="00A4395A">
              <w:rPr>
                <w:sz w:val="20"/>
              </w:rPr>
              <w:t xml:space="preserve">Finding </w:t>
            </w:r>
            <w:r>
              <w:rPr>
                <w:sz w:val="20"/>
              </w:rPr>
              <w:t>3.1</w:t>
            </w:r>
          </w:p>
          <w:p w14:paraId="2F28333C" w14:textId="3364F6C6" w:rsidR="00CB75BF" w:rsidRDefault="00CB75BF">
            <w:pPr>
              <w:pStyle w:val="TableHeading"/>
              <w:keepNext/>
              <w:keepLines/>
              <w:spacing w:before="120" w:after="120"/>
              <w:ind w:left="0"/>
              <w:contextualSpacing/>
            </w:pPr>
            <w:r w:rsidRPr="00977EBD">
              <w:rPr>
                <w:sz w:val="20"/>
              </w:rPr>
              <w:t>Other factors, besides first best policy design, influenc</w:t>
            </w:r>
            <w:r w:rsidR="00316EF0" w:rsidRPr="00184654">
              <w:rPr>
                <w:sz w:val="20"/>
              </w:rPr>
              <w:t>e</w:t>
            </w:r>
            <w:r w:rsidRPr="00977EBD">
              <w:rPr>
                <w:sz w:val="20"/>
              </w:rPr>
              <w:t xml:space="preserve"> industry levy growth</w:t>
            </w:r>
          </w:p>
        </w:tc>
      </w:tr>
      <w:tr w:rsidR="00CB75BF" w14:paraId="3B3C02A9" w14:textId="77777777">
        <w:tc>
          <w:tcPr>
            <w:tcW w:w="5000" w:type="pct"/>
            <w:gridSpan w:val="2"/>
            <w:tcBorders>
              <w:top w:val="nil"/>
              <w:bottom w:val="single" w:sz="4" w:space="0" w:color="66BCDB" w:themeColor="text2"/>
            </w:tcBorders>
          </w:tcPr>
          <w:p w14:paraId="56C76A0B" w14:textId="6580276B" w:rsidR="00CB75BF" w:rsidRDefault="00CB75BF">
            <w:pPr>
              <w:pStyle w:val="BodyText"/>
            </w:pPr>
            <w:r>
              <w:t xml:space="preserve">It is possible that the growth of industry levies over recent years has been supported by a range of considerations other than their public policy merits. These factors range from </w:t>
            </w:r>
            <w:r w:rsidR="008B2A4D">
              <w:t xml:space="preserve">lower expected </w:t>
            </w:r>
            <w:r w:rsidR="00E94E02">
              <w:t>community</w:t>
            </w:r>
            <w:r w:rsidR="00557909">
              <w:t xml:space="preserve"> </w:t>
            </w:r>
            <w:r w:rsidR="008B2A4D">
              <w:t xml:space="preserve">opposition to industry levies </w:t>
            </w:r>
            <w:r w:rsidR="008E4339">
              <w:t>than to increases to broader-based taxes,</w:t>
            </w:r>
            <w:r>
              <w:t xml:space="preserve"> ministerial preferences for</w:t>
            </w:r>
            <w:r w:rsidR="008E4339">
              <w:t xml:space="preserve"> revenue streams </w:t>
            </w:r>
            <w:r w:rsidR="00C108D6">
              <w:t xml:space="preserve">that are </w:t>
            </w:r>
            <w:r w:rsidR="004E14B2">
              <w:t>more ‘permanently</w:t>
            </w:r>
            <w:r w:rsidR="00C108D6">
              <w:t>’</w:t>
            </w:r>
            <w:r w:rsidR="004E14B2">
              <w:t xml:space="preserve"> linked to </w:t>
            </w:r>
            <w:r w:rsidR="00C108D6">
              <w:t xml:space="preserve">individual </w:t>
            </w:r>
            <w:r w:rsidR="004E14B2">
              <w:t>portfolios, and prevailing budget rules.</w:t>
            </w:r>
          </w:p>
        </w:tc>
      </w:tr>
    </w:tbl>
    <w:p w14:paraId="57E46EE6" w14:textId="77777777" w:rsidR="00C41D33" w:rsidRDefault="00C41D33" w:rsidP="00C53FFC">
      <w:pPr>
        <w:pStyle w:val="Source"/>
        <w:sectPr w:rsidR="00C41D33" w:rsidSect="007A7490">
          <w:headerReference w:type="default" r:id="rId54"/>
          <w:pgSz w:w="11906" w:h="16838" w:code="9"/>
          <w:pgMar w:top="1134" w:right="1134" w:bottom="1134" w:left="1134" w:header="794" w:footer="510" w:gutter="0"/>
          <w:cols w:space="708"/>
          <w:docGrid w:linePitch="360"/>
        </w:sectPr>
      </w:pPr>
    </w:p>
    <w:p w14:paraId="451F8614" w14:textId="3AA97ED7" w:rsidR="00C05CD0" w:rsidRDefault="00AE0D4C" w:rsidP="00977EBD">
      <w:pPr>
        <w:pStyle w:val="Heading1"/>
      </w:pPr>
      <w:bookmarkStart w:id="75" w:name="_Toc151119395"/>
      <w:bookmarkStart w:id="76" w:name="_Toc153273683"/>
      <w:r>
        <w:t>T</w:t>
      </w:r>
      <w:r w:rsidRPr="008251FF">
        <w:t xml:space="preserve">he </w:t>
      </w:r>
      <w:r w:rsidR="00892EEF" w:rsidRPr="008251FF">
        <w:t>effectiveness of</w:t>
      </w:r>
      <w:r w:rsidRPr="008251FF">
        <w:t xml:space="preserve"> </w:t>
      </w:r>
      <w:r w:rsidR="00C05CD0" w:rsidRPr="008251FF">
        <w:t>levies</w:t>
      </w:r>
      <w:r w:rsidR="00892EEF" w:rsidRPr="008251FF">
        <w:t xml:space="preserve"> </w:t>
      </w:r>
      <w:r w:rsidR="00B94B3A">
        <w:t>and</w:t>
      </w:r>
      <w:r w:rsidR="00B94B3A" w:rsidRPr="008251FF">
        <w:t xml:space="preserve"> </w:t>
      </w:r>
      <w:r w:rsidR="00892EEF" w:rsidRPr="008251FF">
        <w:t>data</w:t>
      </w:r>
      <w:bookmarkEnd w:id="75"/>
      <w:bookmarkEnd w:id="76"/>
    </w:p>
    <w:tbl>
      <w:tblPr>
        <w:tblStyle w:val="Texttable-Paleblue"/>
        <w:tblW w:w="5000" w:type="pct"/>
        <w:shd w:val="clear" w:color="auto" w:fill="E7F6FD"/>
        <w:tblLook w:val="04A0" w:firstRow="1" w:lastRow="0" w:firstColumn="1" w:lastColumn="0" w:noHBand="0" w:noVBand="1"/>
      </w:tblPr>
      <w:tblGrid>
        <w:gridCol w:w="577"/>
        <w:gridCol w:w="9061"/>
      </w:tblGrid>
      <w:tr w:rsidR="00C05CD0" w:rsidRPr="002F759A" w14:paraId="4D66C31F" w14:textId="77777777" w:rsidTr="61999AEF">
        <w:tc>
          <w:tcPr>
            <w:tcW w:w="9638" w:type="dxa"/>
            <w:gridSpan w:val="2"/>
            <w:shd w:val="clear" w:color="auto" w:fill="E7F6FD"/>
            <w:tcMar>
              <w:left w:w="170" w:type="dxa"/>
            </w:tcMar>
          </w:tcPr>
          <w:p w14:paraId="656777AB" w14:textId="77777777" w:rsidR="00C05CD0" w:rsidRPr="002F759A" w:rsidRDefault="00C05CD0">
            <w:pPr>
              <w:pStyle w:val="Keypoints-heading"/>
            </w:pPr>
            <w:bookmarkStart w:id="77" w:name="_Toc147362671"/>
            <w:bookmarkStart w:id="78" w:name="_Toc147363011"/>
            <w:bookmarkStart w:id="79" w:name="_Toc151119396"/>
            <w:r w:rsidRPr="002F759A">
              <w:t>Key points</w:t>
            </w:r>
            <w:bookmarkEnd w:id="77"/>
            <w:bookmarkEnd w:id="78"/>
            <w:bookmarkEnd w:id="79"/>
          </w:p>
        </w:tc>
      </w:tr>
      <w:tr w:rsidR="00C05CD0" w14:paraId="34A82AE1" w14:textId="77777777" w:rsidTr="61999AEF">
        <w:tc>
          <w:tcPr>
            <w:tcW w:w="577" w:type="dxa"/>
            <w:shd w:val="clear" w:color="auto" w:fill="E7F6FD"/>
            <w:tcMar>
              <w:top w:w="0" w:type="dxa"/>
              <w:bottom w:w="0" w:type="dxa"/>
              <w:right w:w="113" w:type="dxa"/>
            </w:tcMar>
          </w:tcPr>
          <w:p w14:paraId="7A585A98" w14:textId="77777777" w:rsidR="00C05CD0" w:rsidRDefault="00C05CD0">
            <w:pPr>
              <w:pStyle w:val="KeyPointsicon"/>
            </w:pPr>
            <w:r w:rsidRPr="00A51374">
              <w:rPr>
                <w:noProof/>
                <w:color w:val="2B579A"/>
                <w:shd w:val="clear" w:color="auto" w:fill="E6E6E6"/>
              </w:rPr>
              <w:drawing>
                <wp:inline distT="0" distB="0" distL="0" distR="0" wp14:anchorId="50DF0B0E" wp14:editId="17B7ECE8">
                  <wp:extent cx="180000" cy="180000"/>
                  <wp:effectExtent l="0" t="0" r="0" b="0"/>
                  <wp:docPr id="640791955" name="Graphic 640791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A986D5C" w14:textId="14A835EA" w:rsidR="00C05CD0" w:rsidRDefault="00C05CD0" w:rsidP="00F12274">
            <w:pPr>
              <w:pStyle w:val="KeyPoints-Bold"/>
            </w:pPr>
            <w:r>
              <w:t xml:space="preserve">Assessing the </w:t>
            </w:r>
            <w:r w:rsidR="00776DC6">
              <w:t>impacts</w:t>
            </w:r>
            <w:r>
              <w:t xml:space="preserve"> of </w:t>
            </w:r>
            <w:r w:rsidR="00776DC6">
              <w:t xml:space="preserve">individual </w:t>
            </w:r>
            <w:r>
              <w:t xml:space="preserve">industry levies helps to identify whether they are the most effective </w:t>
            </w:r>
            <w:r w:rsidR="001E3767">
              <w:t xml:space="preserve">funding </w:t>
            </w:r>
            <w:r>
              <w:t xml:space="preserve">mechanism for achieving their stated policy goals, and how </w:t>
            </w:r>
            <w:r w:rsidR="00B814F6">
              <w:t>they</w:t>
            </w:r>
            <w:r>
              <w:t xml:space="preserve"> can be improved.</w:t>
            </w:r>
            <w:r w:rsidR="003E5D1A">
              <w:t xml:space="preserve"> </w:t>
            </w:r>
          </w:p>
        </w:tc>
      </w:tr>
      <w:tr w:rsidR="00C05CD0" w14:paraId="3E0948CA" w14:textId="77777777" w:rsidTr="61999AEF">
        <w:trPr>
          <w:trHeight w:val="300"/>
        </w:trPr>
        <w:tc>
          <w:tcPr>
            <w:tcW w:w="577" w:type="dxa"/>
            <w:shd w:val="clear" w:color="auto" w:fill="E7F6FD"/>
            <w:tcMar>
              <w:top w:w="0" w:type="dxa"/>
              <w:bottom w:w="0" w:type="dxa"/>
              <w:right w:w="113" w:type="dxa"/>
            </w:tcMar>
          </w:tcPr>
          <w:p w14:paraId="3281C604" w14:textId="77777777" w:rsidR="00C05CD0" w:rsidRPr="00A51374" w:rsidRDefault="00C05CD0">
            <w:pPr>
              <w:pStyle w:val="KeyPointsicon"/>
              <w:rPr>
                <w:noProof/>
              </w:rPr>
            </w:pPr>
            <w:r>
              <w:rPr>
                <w:noProof/>
                <w:color w:val="2B579A"/>
                <w:shd w:val="clear" w:color="auto" w:fill="E6E6E6"/>
              </w:rPr>
              <w:drawing>
                <wp:inline distT="0" distB="0" distL="0" distR="0" wp14:anchorId="06084B70" wp14:editId="10489A31">
                  <wp:extent cx="180000" cy="180000"/>
                  <wp:effectExtent l="0" t="0" r="0" b="0"/>
                  <wp:docPr id="1577684440" name="Picture 1577684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440" name="Picture 1577684440">
                            <a:extLst>
                              <a:ext uri="{C183D7F6-B498-43B3-948B-1728B52AA6E4}">
                                <adec:decorative xmlns:adec="http://schemas.microsoft.com/office/drawing/2017/decorative" val="1"/>
                              </a:ext>
                            </a:extLst>
                          </pic:cNvPr>
                          <pic:cNvPicPr/>
                        </pic:nvPicPr>
                        <pic:blipFill>
                          <a:blip r:embed="rId29">
                            <a:extLst>
                              <a:ext uri="{C183D7F6-B498-43B3-948B-1728B52AA6E4}">
                                <adec:decorative xmlns:a16="http://schemas.microsoft.com/office/drawing/2014/main"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xmlns:c="http://schemas.openxmlformats.org/drawingml/2006/chart" val="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23D5B7D" w14:textId="7475011C" w:rsidR="005631FF" w:rsidRPr="00F27ABC" w:rsidRDefault="00C05CD0" w:rsidP="61999AEF">
            <w:pPr>
              <w:pStyle w:val="KeyPoints-Bold"/>
              <w:rPr>
                <w:rStyle w:val="cf01"/>
                <w:rFonts w:asciiTheme="minorHAnsi" w:hAnsiTheme="minorHAnsi" w:cstheme="minorBidi"/>
                <w:szCs w:val="20"/>
              </w:rPr>
            </w:pPr>
            <w:r>
              <w:t xml:space="preserve">The </w:t>
            </w:r>
            <w:r w:rsidR="2D77CF85">
              <w:t xml:space="preserve">existing </w:t>
            </w:r>
            <w:r>
              <w:t>levy evidence base</w:t>
            </w:r>
            <w:r w:rsidR="45C13373">
              <w:t>, though incomplete,</w:t>
            </w:r>
            <w:r>
              <w:t xml:space="preserve"> mainly focuses on agricultural levies</w:t>
            </w:r>
            <w:r w:rsidRPr="00F27ABC">
              <w:rPr>
                <w:rStyle w:val="cf01"/>
                <w:rFonts w:asciiTheme="minorHAnsi" w:hAnsiTheme="minorHAnsi" w:cstheme="minorBidi"/>
                <w:szCs w:val="20"/>
              </w:rPr>
              <w:t xml:space="preserve">. </w:t>
            </w:r>
            <w:r w:rsidR="5C69C6CC" w:rsidRPr="00F27ABC">
              <w:rPr>
                <w:rStyle w:val="cf01"/>
                <w:rFonts w:asciiTheme="minorHAnsi" w:hAnsiTheme="minorHAnsi" w:cstheme="minorBidi"/>
                <w:szCs w:val="20"/>
              </w:rPr>
              <w:t>These studies</w:t>
            </w:r>
            <w:r w:rsidR="613CA3E0" w:rsidRPr="00F27ABC">
              <w:rPr>
                <w:rStyle w:val="cf01"/>
                <w:rFonts w:asciiTheme="minorHAnsi" w:hAnsiTheme="minorHAnsi" w:cstheme="minorBidi"/>
                <w:szCs w:val="20"/>
              </w:rPr>
              <w:t xml:space="preserve"> either examine the </w:t>
            </w:r>
            <w:r w:rsidR="26BCD26C" w:rsidRPr="00F27ABC">
              <w:rPr>
                <w:rStyle w:val="cf01"/>
                <w:rFonts w:asciiTheme="minorHAnsi" w:hAnsiTheme="minorHAnsi" w:cstheme="minorBidi"/>
                <w:szCs w:val="20"/>
              </w:rPr>
              <w:t xml:space="preserve">agricultural </w:t>
            </w:r>
            <w:r w:rsidR="613CA3E0" w:rsidRPr="00F27ABC">
              <w:rPr>
                <w:rStyle w:val="cf01"/>
                <w:rFonts w:asciiTheme="minorHAnsi" w:hAnsiTheme="minorHAnsi" w:cstheme="minorBidi"/>
                <w:szCs w:val="20"/>
              </w:rPr>
              <w:t xml:space="preserve">levy system as whole, or the benefits of </w:t>
            </w:r>
            <w:r w:rsidR="003C6BCB">
              <w:rPr>
                <w:rStyle w:val="cf01"/>
                <w:rFonts w:asciiTheme="minorHAnsi" w:hAnsiTheme="minorHAnsi" w:cstheme="minorBidi"/>
                <w:szCs w:val="20"/>
              </w:rPr>
              <w:t>r</w:t>
            </w:r>
            <w:r w:rsidR="5C69C6CC" w:rsidRPr="00F27ABC">
              <w:rPr>
                <w:rStyle w:val="cf01"/>
                <w:rFonts w:asciiTheme="minorHAnsi" w:hAnsiTheme="minorHAnsi" w:cstheme="minorBidi"/>
                <w:szCs w:val="20"/>
              </w:rPr>
              <w:t xml:space="preserve">esearch and </w:t>
            </w:r>
            <w:r w:rsidR="003C6BCB">
              <w:rPr>
                <w:rStyle w:val="cf01"/>
                <w:rFonts w:asciiTheme="minorHAnsi" w:hAnsiTheme="minorHAnsi" w:cstheme="minorBidi"/>
                <w:szCs w:val="20"/>
              </w:rPr>
              <w:t>d</w:t>
            </w:r>
            <w:r w:rsidR="5C69C6CC" w:rsidRPr="00F27ABC">
              <w:rPr>
                <w:rStyle w:val="cf01"/>
                <w:rFonts w:asciiTheme="minorHAnsi" w:hAnsiTheme="minorHAnsi" w:cstheme="minorBidi"/>
                <w:szCs w:val="20"/>
              </w:rPr>
              <w:t>evelopment (</w:t>
            </w:r>
            <w:r w:rsidR="613CA3E0" w:rsidRPr="00F27ABC">
              <w:rPr>
                <w:rStyle w:val="cf01"/>
                <w:rFonts w:asciiTheme="minorHAnsi" w:hAnsiTheme="minorHAnsi" w:cstheme="minorBidi"/>
                <w:szCs w:val="20"/>
              </w:rPr>
              <w:t>R&amp;D</w:t>
            </w:r>
            <w:r w:rsidR="5C69C6CC" w:rsidRPr="00F27ABC">
              <w:rPr>
                <w:rStyle w:val="cf01"/>
                <w:rFonts w:asciiTheme="minorHAnsi" w:hAnsiTheme="minorHAnsi" w:cstheme="minorBidi"/>
                <w:szCs w:val="20"/>
              </w:rPr>
              <w:t>)</w:t>
            </w:r>
            <w:r w:rsidR="613CA3E0" w:rsidRPr="00F27ABC">
              <w:rPr>
                <w:rStyle w:val="cf01"/>
                <w:rFonts w:asciiTheme="minorHAnsi" w:hAnsiTheme="minorHAnsi" w:cstheme="minorBidi"/>
                <w:szCs w:val="20"/>
              </w:rPr>
              <w:t>.</w:t>
            </w:r>
          </w:p>
          <w:p w14:paraId="46C4EF72" w14:textId="28756A5D" w:rsidR="00C05CD0" w:rsidRDefault="00162810" w:rsidP="00C05CD0">
            <w:pPr>
              <w:pStyle w:val="KeyPoints-Bullet"/>
            </w:pPr>
            <w:r>
              <w:t>System r</w:t>
            </w:r>
            <w:r w:rsidR="00C05CD0">
              <w:t>eviews have recommended</w:t>
            </w:r>
            <w:r w:rsidR="00C05CD0" w:rsidRPr="004E4219">
              <w:t>: a more consistent framework for establishing and reviewing levies; removing unnecessary legislation to avoid confusion; making the system more flexible to amendments; minimis</w:t>
            </w:r>
            <w:r w:rsidR="00C05CD0">
              <w:t>ing</w:t>
            </w:r>
            <w:r w:rsidR="00C05CD0" w:rsidRPr="004E4219">
              <w:t xml:space="preserve"> costs of collection; and ensuring government funding is providing a public benefit.</w:t>
            </w:r>
          </w:p>
          <w:p w14:paraId="1E9B11DF" w14:textId="188DB409" w:rsidR="00C05CD0" w:rsidRDefault="00787213" w:rsidP="00C05CD0">
            <w:pPr>
              <w:pStyle w:val="KeyPoints-Bullet"/>
            </w:pPr>
            <w:r>
              <w:t>There</w:t>
            </w:r>
            <w:r w:rsidRPr="004E4219">
              <w:t xml:space="preserve"> have been large benefits from investing in </w:t>
            </w:r>
            <w:r w:rsidR="006A6770">
              <w:t>agricult</w:t>
            </w:r>
            <w:r w:rsidRPr="004E4219">
              <w:t>ural R&amp;D</w:t>
            </w:r>
            <w:r>
              <w:t xml:space="preserve"> in general</w:t>
            </w:r>
            <w:r w:rsidR="00593C7A">
              <w:t>. However, less is known</w:t>
            </w:r>
            <w:r>
              <w:t xml:space="preserve"> about whether those results are attributable to the funding of that R&amp;D through industry levies.</w:t>
            </w:r>
          </w:p>
        </w:tc>
      </w:tr>
      <w:tr w:rsidR="00C05CD0" w14:paraId="1BE43936" w14:textId="77777777" w:rsidTr="61999AEF">
        <w:tc>
          <w:tcPr>
            <w:tcW w:w="577" w:type="dxa"/>
            <w:shd w:val="clear" w:color="auto" w:fill="E7F6FD"/>
            <w:tcMar>
              <w:top w:w="0" w:type="dxa"/>
              <w:bottom w:w="0" w:type="dxa"/>
              <w:right w:w="113" w:type="dxa"/>
            </w:tcMar>
          </w:tcPr>
          <w:p w14:paraId="7CFB3B2B" w14:textId="77777777" w:rsidR="00C05CD0" w:rsidRPr="00A51374" w:rsidRDefault="00C05CD0">
            <w:pPr>
              <w:pStyle w:val="KeyPointsicon"/>
            </w:pPr>
            <w:r w:rsidRPr="00F31E73">
              <w:rPr>
                <w:noProof/>
                <w:color w:val="2B579A"/>
                <w:shd w:val="clear" w:color="auto" w:fill="E6E6E6"/>
              </w:rPr>
              <w:drawing>
                <wp:inline distT="0" distB="0" distL="0" distR="0" wp14:anchorId="11A376B0" wp14:editId="470CEE0B">
                  <wp:extent cx="180000" cy="180000"/>
                  <wp:effectExtent l="0" t="0" r="0" b="0"/>
                  <wp:docPr id="244485993" name="Graphic 244485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D19D1D6" w14:textId="77777777" w:rsidR="00C05CD0" w:rsidRDefault="00C05CD0">
            <w:pPr>
              <w:pStyle w:val="KeyPoints-Bold"/>
            </w:pPr>
            <w:r>
              <w:t>The levy evidence base suffers from limitations.</w:t>
            </w:r>
          </w:p>
          <w:p w14:paraId="353F6237" w14:textId="2E614068" w:rsidR="005C53BF" w:rsidRPr="004D65E8" w:rsidRDefault="005C53BF">
            <w:pPr>
              <w:pStyle w:val="KeyPoints-Bullet"/>
              <w:rPr>
                <w:rStyle w:val="cf01"/>
                <w:rFonts w:asciiTheme="minorHAnsi" w:hAnsiTheme="minorHAnsi" w:cstheme="minorBidi"/>
                <w:spacing w:val="-4"/>
              </w:rPr>
            </w:pPr>
            <w:r w:rsidRPr="004D65E8">
              <w:rPr>
                <w:rStyle w:val="cf01"/>
                <w:rFonts w:asciiTheme="minorHAnsi" w:hAnsiTheme="minorHAnsi" w:cstheme="minorBidi"/>
                <w:spacing w:val="-4"/>
              </w:rPr>
              <w:t xml:space="preserve">Periodic levy-specific reviews do not appear to be commonplace. The </w:t>
            </w:r>
            <w:r w:rsidR="007E1C9D" w:rsidRPr="004D65E8">
              <w:rPr>
                <w:rStyle w:val="cf01"/>
                <w:rFonts w:asciiTheme="minorHAnsi" w:hAnsiTheme="minorHAnsi" w:cstheme="minorBidi"/>
                <w:spacing w:val="-4"/>
              </w:rPr>
              <w:t xml:space="preserve">Productivity </w:t>
            </w:r>
            <w:r w:rsidR="009C3863" w:rsidRPr="004D65E8">
              <w:rPr>
                <w:rStyle w:val="cf01"/>
                <w:rFonts w:asciiTheme="minorHAnsi" w:hAnsiTheme="minorHAnsi" w:cstheme="minorBidi"/>
                <w:spacing w:val="-4"/>
              </w:rPr>
              <w:t>C</w:t>
            </w:r>
            <w:r w:rsidRPr="004D65E8">
              <w:rPr>
                <w:rStyle w:val="cf01"/>
                <w:rFonts w:asciiTheme="minorHAnsi" w:hAnsiTheme="minorHAnsi" w:cstheme="minorBidi"/>
                <w:spacing w:val="-4"/>
              </w:rPr>
              <w:t xml:space="preserve">ommission </w:t>
            </w:r>
            <w:r w:rsidR="004A14D2" w:rsidRPr="004D65E8">
              <w:rPr>
                <w:rStyle w:val="cf01"/>
                <w:rFonts w:asciiTheme="minorHAnsi" w:hAnsiTheme="minorHAnsi" w:cstheme="minorBidi"/>
                <w:spacing w:val="-4"/>
              </w:rPr>
              <w:t xml:space="preserve">only </w:t>
            </w:r>
            <w:r w:rsidRPr="004D65E8">
              <w:rPr>
                <w:rStyle w:val="cf01"/>
                <w:rFonts w:asciiTheme="minorHAnsi" w:hAnsiTheme="minorHAnsi" w:cstheme="minorBidi"/>
                <w:spacing w:val="-4"/>
              </w:rPr>
              <w:t>identified 2</w:t>
            </w:r>
            <w:r w:rsidR="006A64DA" w:rsidRPr="004D65E8">
              <w:rPr>
                <w:rStyle w:val="cf01"/>
                <w:rFonts w:asciiTheme="minorHAnsi" w:hAnsiTheme="minorHAnsi" w:cstheme="minorBidi"/>
                <w:spacing w:val="-4"/>
              </w:rPr>
              <w:t>1</w:t>
            </w:r>
            <w:r w:rsidRPr="004D65E8">
              <w:rPr>
                <w:rStyle w:val="cf01"/>
                <w:rFonts w:asciiTheme="minorHAnsi" w:hAnsiTheme="minorHAnsi" w:cstheme="minorBidi"/>
                <w:spacing w:val="-4"/>
              </w:rPr>
              <w:t xml:space="preserve"> of </w:t>
            </w:r>
            <w:r w:rsidR="006A64DA" w:rsidRPr="004D65E8">
              <w:rPr>
                <w:rStyle w:val="cf01"/>
                <w:rFonts w:asciiTheme="minorHAnsi" w:hAnsiTheme="minorHAnsi" w:cstheme="minorBidi"/>
                <w:spacing w:val="-4"/>
              </w:rPr>
              <w:t>1</w:t>
            </w:r>
            <w:r w:rsidRPr="004D65E8">
              <w:rPr>
                <w:rStyle w:val="cf01"/>
                <w:rFonts w:asciiTheme="minorHAnsi" w:hAnsiTheme="minorHAnsi" w:cstheme="minorBidi"/>
                <w:spacing w:val="-4"/>
              </w:rPr>
              <w:t>1</w:t>
            </w:r>
            <w:r w:rsidR="006A64DA" w:rsidRPr="004D65E8">
              <w:rPr>
                <w:rStyle w:val="cf01"/>
                <w:rFonts w:asciiTheme="minorHAnsi" w:hAnsiTheme="minorHAnsi" w:cstheme="minorBidi"/>
                <w:spacing w:val="-4"/>
              </w:rPr>
              <w:t>0</w:t>
            </w:r>
            <w:r w:rsidRPr="004D65E8">
              <w:rPr>
                <w:rStyle w:val="cf01"/>
                <w:rFonts w:asciiTheme="minorHAnsi" w:hAnsiTheme="minorHAnsi" w:cstheme="minorBidi"/>
                <w:spacing w:val="-4"/>
              </w:rPr>
              <w:t xml:space="preserve"> non-agricultural levy rates that had been reviewed and 1</w:t>
            </w:r>
            <w:r w:rsidR="006A64DA" w:rsidRPr="004D65E8">
              <w:rPr>
                <w:rStyle w:val="cf01"/>
                <w:rFonts w:asciiTheme="minorHAnsi" w:hAnsiTheme="minorHAnsi" w:cstheme="minorBidi"/>
                <w:spacing w:val="-4"/>
              </w:rPr>
              <w:t>3</w:t>
            </w:r>
            <w:r w:rsidRPr="004D65E8">
              <w:rPr>
                <w:rStyle w:val="cf01"/>
                <w:rFonts w:asciiTheme="minorHAnsi" w:hAnsiTheme="minorHAnsi" w:cstheme="minorBidi"/>
                <w:spacing w:val="-4"/>
              </w:rPr>
              <w:t xml:space="preserve"> of 13</w:t>
            </w:r>
            <w:r w:rsidR="006A64DA" w:rsidRPr="004D65E8">
              <w:rPr>
                <w:rStyle w:val="cf01"/>
                <w:rFonts w:asciiTheme="minorHAnsi" w:hAnsiTheme="minorHAnsi" w:cstheme="minorBidi"/>
                <w:spacing w:val="-4"/>
              </w:rPr>
              <w:t>8</w:t>
            </w:r>
            <w:r w:rsidRPr="004D65E8">
              <w:rPr>
                <w:rStyle w:val="cf01"/>
                <w:rFonts w:asciiTheme="minorHAnsi" w:hAnsiTheme="minorHAnsi" w:cstheme="minorBidi"/>
                <w:spacing w:val="-4"/>
              </w:rPr>
              <w:t xml:space="preserve"> agricultural levies </w:t>
            </w:r>
            <w:r w:rsidR="001D3DDD" w:rsidRPr="004D65E8">
              <w:rPr>
                <w:rStyle w:val="cf01"/>
                <w:rFonts w:asciiTheme="minorHAnsi" w:hAnsiTheme="minorHAnsi" w:cstheme="minorBidi"/>
                <w:spacing w:val="-4"/>
              </w:rPr>
              <w:t xml:space="preserve">that </w:t>
            </w:r>
            <w:r w:rsidRPr="004D65E8">
              <w:rPr>
                <w:rStyle w:val="cf01"/>
                <w:rFonts w:asciiTheme="minorHAnsi" w:hAnsiTheme="minorHAnsi" w:cstheme="minorBidi"/>
                <w:spacing w:val="-4"/>
              </w:rPr>
              <w:t>had been reviewed.</w:t>
            </w:r>
          </w:p>
          <w:p w14:paraId="2F8EFF48" w14:textId="519726B2" w:rsidR="00C05CD0" w:rsidRPr="004D65E8" w:rsidRDefault="00C05CD0">
            <w:pPr>
              <w:pStyle w:val="KeyPoints-Bullet"/>
              <w:rPr>
                <w:spacing w:val="-4"/>
              </w:rPr>
            </w:pPr>
            <w:r w:rsidRPr="004D65E8">
              <w:rPr>
                <w:spacing w:val="-4"/>
              </w:rPr>
              <w:t>Often</w:t>
            </w:r>
            <w:r w:rsidR="007466E6" w:rsidRPr="004D65E8">
              <w:rPr>
                <w:spacing w:val="-4"/>
              </w:rPr>
              <w:t>, reviews</w:t>
            </w:r>
            <w:r w:rsidRPr="004D65E8">
              <w:rPr>
                <w:spacing w:val="-4"/>
              </w:rPr>
              <w:t xml:space="preserve"> </w:t>
            </w:r>
            <w:r w:rsidR="00E008C3" w:rsidRPr="004D65E8">
              <w:rPr>
                <w:rStyle w:val="cf01"/>
                <w:rFonts w:asciiTheme="minorHAnsi" w:hAnsiTheme="minorHAnsi" w:cstheme="minorBidi"/>
                <w:spacing w:val="-4"/>
              </w:rPr>
              <w:t>do not undertake a robust cost</w:t>
            </w:r>
            <w:r w:rsidR="00F048A2" w:rsidRPr="004D65E8">
              <w:rPr>
                <w:rStyle w:val="cf01"/>
                <w:rFonts w:asciiTheme="minorHAnsi" w:hAnsiTheme="minorHAnsi" w:cstheme="minorBidi"/>
                <w:spacing w:val="-4"/>
              </w:rPr>
              <w:t>-</w:t>
            </w:r>
            <w:r w:rsidR="00E008C3" w:rsidRPr="004D65E8">
              <w:rPr>
                <w:rStyle w:val="cf01"/>
                <w:rFonts w:asciiTheme="minorHAnsi" w:hAnsiTheme="minorHAnsi" w:cstheme="minorBidi"/>
                <w:spacing w:val="-4"/>
              </w:rPr>
              <w:t>benefit analysis</w:t>
            </w:r>
            <w:r w:rsidR="007466E6" w:rsidRPr="004D65E8">
              <w:rPr>
                <w:rStyle w:val="cf01"/>
                <w:rFonts w:asciiTheme="minorHAnsi" w:hAnsiTheme="minorHAnsi" w:cstheme="minorBidi"/>
                <w:spacing w:val="-4"/>
              </w:rPr>
              <w:t>, or compare levies to other funding</w:t>
            </w:r>
            <w:r w:rsidR="00DF58F9" w:rsidRPr="004D65E8">
              <w:rPr>
                <w:rStyle w:val="cf01"/>
                <w:rFonts w:asciiTheme="minorHAnsi" w:hAnsiTheme="minorHAnsi" w:cstheme="minorBidi"/>
                <w:spacing w:val="-4"/>
              </w:rPr>
              <w:t xml:space="preserve"> instruments, such as general tax revenue</w:t>
            </w:r>
            <w:r w:rsidR="007466E6" w:rsidRPr="004D65E8">
              <w:rPr>
                <w:rStyle w:val="cf01"/>
                <w:rFonts w:asciiTheme="minorHAnsi" w:hAnsiTheme="minorHAnsi" w:cstheme="minorBidi"/>
                <w:spacing w:val="-4"/>
              </w:rPr>
              <w:t>. This makes it difficult to assess the effectiveness of different types of industry levies.</w:t>
            </w:r>
          </w:p>
        </w:tc>
      </w:tr>
      <w:tr w:rsidR="00C05CD0" w14:paraId="526D3145" w14:textId="77777777" w:rsidTr="61999AEF">
        <w:tc>
          <w:tcPr>
            <w:tcW w:w="577" w:type="dxa"/>
            <w:shd w:val="clear" w:color="auto" w:fill="E7F6FD"/>
            <w:tcMar>
              <w:top w:w="0" w:type="dxa"/>
              <w:bottom w:w="0" w:type="dxa"/>
              <w:right w:w="113" w:type="dxa"/>
            </w:tcMar>
          </w:tcPr>
          <w:p w14:paraId="1D738E1B" w14:textId="77777777" w:rsidR="00C05CD0" w:rsidRPr="00A51374" w:rsidRDefault="00C05CD0">
            <w:pPr>
              <w:pStyle w:val="KeyPointsicon"/>
            </w:pPr>
            <w:r w:rsidRPr="00F31E73">
              <w:rPr>
                <w:noProof/>
                <w:color w:val="2B579A"/>
                <w:shd w:val="clear" w:color="auto" w:fill="E6E6E6"/>
              </w:rPr>
              <w:drawing>
                <wp:inline distT="0" distB="0" distL="0" distR="0" wp14:anchorId="5614E700" wp14:editId="7AEEBE04">
                  <wp:extent cx="180000" cy="180000"/>
                  <wp:effectExtent l="0" t="0" r="0" b="0"/>
                  <wp:docPr id="1959351964" name="Graphic 1959351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51F7234" w14:textId="42496732" w:rsidR="00C05CD0" w:rsidRPr="00610627" w:rsidRDefault="00C05CD0">
            <w:pPr>
              <w:pStyle w:val="KeyPoints-Bold"/>
            </w:pPr>
            <w:r>
              <w:t xml:space="preserve">The Commission tried to build on the evidence base by empirically evaluating different types of industry levies but ran into </w:t>
            </w:r>
            <w:r w:rsidR="4027608F">
              <w:t>legislative</w:t>
            </w:r>
            <w:r>
              <w:t xml:space="preserve"> </w:t>
            </w:r>
            <w:r w:rsidR="08D5891E">
              <w:t xml:space="preserve">and practical </w:t>
            </w:r>
            <w:r>
              <w:t xml:space="preserve">barriers </w:t>
            </w:r>
            <w:r w:rsidR="2DD53320">
              <w:t xml:space="preserve">to </w:t>
            </w:r>
            <w:r>
              <w:t>accessing data.</w:t>
            </w:r>
          </w:p>
        </w:tc>
      </w:tr>
      <w:tr w:rsidR="00C05CD0" w14:paraId="7E5E0AB9" w14:textId="77777777" w:rsidTr="61999AEF">
        <w:tc>
          <w:tcPr>
            <w:tcW w:w="577" w:type="dxa"/>
            <w:shd w:val="clear" w:color="auto" w:fill="E7F6FD"/>
            <w:tcMar>
              <w:top w:w="0" w:type="dxa"/>
              <w:bottom w:w="0" w:type="dxa"/>
              <w:right w:w="113" w:type="dxa"/>
            </w:tcMar>
          </w:tcPr>
          <w:p w14:paraId="420811FD" w14:textId="77777777" w:rsidR="00C05CD0" w:rsidRPr="00A51374" w:rsidRDefault="00C05CD0">
            <w:pPr>
              <w:pStyle w:val="KeyPointsicon"/>
            </w:pPr>
            <w:r w:rsidRPr="00F31E73">
              <w:rPr>
                <w:noProof/>
                <w:color w:val="2B579A"/>
                <w:shd w:val="clear" w:color="auto" w:fill="E6E6E6"/>
              </w:rPr>
              <w:drawing>
                <wp:inline distT="0" distB="0" distL="0" distR="0" wp14:anchorId="33FCA98C" wp14:editId="7F0130B4">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AA6DC4B" w14:textId="543612D2" w:rsidR="00C05CD0" w:rsidRPr="00610627" w:rsidRDefault="00C05CD0">
            <w:pPr>
              <w:pStyle w:val="KeyPoints-Bold"/>
            </w:pPr>
            <w:r>
              <w:t xml:space="preserve">The levy evidence base could be improved through greater data collection, </w:t>
            </w:r>
            <w:r w:rsidR="00D3475D">
              <w:t xml:space="preserve">sharing </w:t>
            </w:r>
            <w:r>
              <w:t>and integration. This data should be used to</w:t>
            </w:r>
            <w:r w:rsidRPr="00F27ABC">
              <w:rPr>
                <w:rStyle w:val="cf01"/>
                <w:rFonts w:asciiTheme="minorHAnsi" w:hAnsiTheme="minorHAnsi" w:cstheme="minorBidi"/>
                <w:szCs w:val="20"/>
              </w:rPr>
              <w:t xml:space="preserve"> </w:t>
            </w:r>
            <w:r w:rsidR="0071165B" w:rsidRPr="00F27ABC">
              <w:rPr>
                <w:rStyle w:val="cf01"/>
                <w:rFonts w:asciiTheme="minorHAnsi" w:hAnsiTheme="minorHAnsi" w:cstheme="minorBidi"/>
                <w:szCs w:val="20"/>
              </w:rPr>
              <w:t>evaluate</w:t>
            </w:r>
            <w:r w:rsidR="00CE7517" w:rsidRPr="00F27ABC">
              <w:rPr>
                <w:rStyle w:val="cf01"/>
                <w:rFonts w:asciiTheme="minorHAnsi" w:hAnsiTheme="minorHAnsi" w:cstheme="minorBidi"/>
                <w:szCs w:val="20"/>
              </w:rPr>
              <w:t xml:space="preserve"> specific levies.</w:t>
            </w:r>
            <w:r w:rsidR="003E5F93" w:rsidRPr="00F27ABC">
              <w:rPr>
                <w:rStyle w:val="cf01"/>
                <w:rFonts w:asciiTheme="minorHAnsi" w:hAnsiTheme="minorHAnsi" w:cstheme="minorBidi"/>
                <w:szCs w:val="20"/>
              </w:rPr>
              <w:t xml:space="preserve"> Such review</w:t>
            </w:r>
            <w:r w:rsidR="0071165B" w:rsidRPr="00F27ABC">
              <w:rPr>
                <w:rStyle w:val="cf01"/>
                <w:rFonts w:asciiTheme="minorHAnsi" w:hAnsiTheme="minorHAnsi" w:cstheme="minorBidi"/>
                <w:szCs w:val="20"/>
              </w:rPr>
              <w:t>s</w:t>
            </w:r>
            <w:r w:rsidR="003E5F93" w:rsidRPr="00F27ABC">
              <w:rPr>
                <w:rStyle w:val="cf01"/>
                <w:rFonts w:asciiTheme="minorHAnsi" w:hAnsiTheme="minorHAnsi" w:cstheme="minorBidi"/>
                <w:szCs w:val="20"/>
              </w:rPr>
              <w:t xml:space="preserve"> should be made public.</w:t>
            </w:r>
          </w:p>
        </w:tc>
      </w:tr>
    </w:tbl>
    <w:p w14:paraId="0388CDC5" w14:textId="0CCEAFB2" w:rsidR="009818FC" w:rsidRPr="008437EC" w:rsidRDefault="009818FC" w:rsidP="00A031C8">
      <w:bookmarkStart w:id="80" w:name="_Toc147363012"/>
      <w:bookmarkStart w:id="81" w:name="_Toc147363013"/>
      <w:bookmarkStart w:id="82" w:name="_Toc147363014"/>
      <w:bookmarkEnd w:id="80"/>
      <w:bookmarkEnd w:id="81"/>
      <w:bookmarkEnd w:id="82"/>
    </w:p>
    <w:p w14:paraId="1F604EAB" w14:textId="77777777" w:rsidR="00BD2FA4" w:rsidRDefault="00BD2FA4" w:rsidP="00C05CD0">
      <w:pPr>
        <w:pStyle w:val="BodyText"/>
      </w:pPr>
      <w:r>
        <w:br w:type="page"/>
      </w:r>
    </w:p>
    <w:p w14:paraId="5AA20AB8" w14:textId="6659D57F" w:rsidR="00C05CD0" w:rsidRDefault="00C05CD0" w:rsidP="00C05CD0">
      <w:pPr>
        <w:pStyle w:val="BodyText"/>
      </w:pPr>
      <w:r w:rsidDel="008C532F">
        <w:t xml:space="preserve">Assessing </w:t>
      </w:r>
      <w:r w:rsidR="000B157F">
        <w:t xml:space="preserve">the impacts of individual </w:t>
      </w:r>
      <w:r w:rsidR="00FF6EBB">
        <w:t xml:space="preserve">industry </w:t>
      </w:r>
      <w:r w:rsidDel="002E626F">
        <w:t>lev</w:t>
      </w:r>
      <w:r w:rsidR="00FF6EBB">
        <w:t>ie</w:t>
      </w:r>
      <w:r w:rsidDel="002E626F">
        <w:t>s</w:t>
      </w:r>
      <w:r>
        <w:t xml:space="preserve"> is important. It </w:t>
      </w:r>
      <w:r w:rsidR="002C4223">
        <w:t>helps policymakers assess</w:t>
      </w:r>
      <w:r>
        <w:t xml:space="preserve"> whether levies are the most effective </w:t>
      </w:r>
      <w:r w:rsidR="00385034">
        <w:t xml:space="preserve">funding </w:t>
      </w:r>
      <w:r w:rsidR="001F7240">
        <w:t>instrument</w:t>
      </w:r>
      <w:r w:rsidR="00385034">
        <w:t xml:space="preserve"> </w:t>
      </w:r>
      <w:r>
        <w:t>for achieving their stated policy goals</w:t>
      </w:r>
      <w:r w:rsidR="005E208E">
        <w:t xml:space="preserve"> and </w:t>
      </w:r>
      <w:r w:rsidR="00007442">
        <w:t>offers insights into</w:t>
      </w:r>
      <w:r>
        <w:t xml:space="preserve"> how levies can be</w:t>
      </w:r>
      <w:r w:rsidR="00007442">
        <w:t xml:space="preserve"> </w:t>
      </w:r>
      <w:r>
        <w:t xml:space="preserve">improved. It also gauges whether there are ongoing net benefits from </w:t>
      </w:r>
      <w:r w:rsidR="00134799">
        <w:t>a</w:t>
      </w:r>
      <w:r>
        <w:t xml:space="preserve"> levy. </w:t>
      </w:r>
    </w:p>
    <w:p w14:paraId="1582155B" w14:textId="1CF4F664" w:rsidR="00C05CD0" w:rsidRDefault="009954F5" w:rsidP="00C05CD0">
      <w:pPr>
        <w:pStyle w:val="BodyText"/>
      </w:pPr>
      <w:r>
        <w:t xml:space="preserve">When </w:t>
      </w:r>
      <w:r w:rsidR="00902B6C">
        <w:t>evaluating levy effectiveness</w:t>
      </w:r>
      <w:r w:rsidR="00EE2003">
        <w:t xml:space="preserve">, </w:t>
      </w:r>
      <w:r w:rsidR="008F2C24">
        <w:t xml:space="preserve">studies </w:t>
      </w:r>
      <w:r w:rsidR="00DE2F10">
        <w:t>and reviews</w:t>
      </w:r>
      <w:r w:rsidR="008F2C24">
        <w:t xml:space="preserve"> should </w:t>
      </w:r>
      <w:r w:rsidR="007F449C">
        <w:t>determine</w:t>
      </w:r>
      <w:r w:rsidR="006D3FB9">
        <w:t xml:space="preserve"> whether</w:t>
      </w:r>
      <w:r w:rsidR="00A01176">
        <w:t xml:space="preserve"> levies</w:t>
      </w:r>
      <w:r w:rsidR="0048261C">
        <w:t xml:space="preserve"> a</w:t>
      </w:r>
      <w:r w:rsidR="00285DFC">
        <w:t>re</w:t>
      </w:r>
      <w:r w:rsidR="00A93585">
        <w:t xml:space="preserve"> </w:t>
      </w:r>
      <w:r w:rsidR="005F494A">
        <w:t>th</w:t>
      </w:r>
      <w:r w:rsidR="009642DA">
        <w:t xml:space="preserve">e </w:t>
      </w:r>
      <w:r w:rsidR="00494B71">
        <w:t>optimal</w:t>
      </w:r>
      <w:r w:rsidR="0048261C">
        <w:t xml:space="preserve"> funding</w:t>
      </w:r>
      <w:r w:rsidR="005F494A">
        <w:t xml:space="preserve"> instrument</w:t>
      </w:r>
      <w:r w:rsidR="00FC6696">
        <w:t xml:space="preserve"> </w:t>
      </w:r>
      <w:r w:rsidR="00974184">
        <w:t xml:space="preserve">for the </w:t>
      </w:r>
      <w:r w:rsidR="00FC6696">
        <w:t>policy</w:t>
      </w:r>
      <w:r w:rsidR="0051218C">
        <w:t xml:space="preserve"> goal</w:t>
      </w:r>
      <w:r w:rsidR="00FE47D1">
        <w:t>.</w:t>
      </w:r>
      <w:r w:rsidR="003F5E14">
        <w:t xml:space="preserve"> </w:t>
      </w:r>
      <w:r w:rsidR="00F24083">
        <w:t>Following this logic</w:t>
      </w:r>
      <w:r w:rsidR="00182510">
        <w:t xml:space="preserve">, </w:t>
      </w:r>
      <w:r w:rsidR="004744A8">
        <w:t>studies</w:t>
      </w:r>
      <w:r w:rsidR="00C05CD0">
        <w:t xml:space="preserve"> </w:t>
      </w:r>
      <w:r w:rsidR="008C532F">
        <w:t xml:space="preserve">should </w:t>
      </w:r>
      <w:r w:rsidR="001C6039">
        <w:t xml:space="preserve">aim to </w:t>
      </w:r>
      <w:r w:rsidR="009642DA">
        <w:t>unpack</w:t>
      </w:r>
      <w:r w:rsidR="00B93340">
        <w:t xml:space="preserve"> the following key </w:t>
      </w:r>
      <w:r w:rsidR="006D3ECD">
        <w:t>questions</w:t>
      </w:r>
      <w:r w:rsidR="00DC206C">
        <w:t xml:space="preserve">, </w:t>
      </w:r>
      <w:r w:rsidR="0088279F">
        <w:t xml:space="preserve">summarised in </w:t>
      </w:r>
      <w:r w:rsidR="00070CDF">
        <w:t>figure</w:t>
      </w:r>
      <w:r w:rsidR="001D6125">
        <w:t xml:space="preserve"> </w:t>
      </w:r>
      <w:r w:rsidR="00827C0E">
        <w:t>4.1</w:t>
      </w:r>
      <w:r w:rsidR="0088279F">
        <w:t>:</w:t>
      </w:r>
    </w:p>
    <w:p w14:paraId="31A9F1EA" w14:textId="635B9238" w:rsidR="00665277" w:rsidRPr="00665277" w:rsidRDefault="00C05CD0" w:rsidP="00A031C8">
      <w:pPr>
        <w:pStyle w:val="ListNumber"/>
      </w:pPr>
      <w:r w:rsidRPr="00885081">
        <w:t>Is the levy the most eff</w:t>
      </w:r>
      <w:r w:rsidR="00ED27DE">
        <w:t>icient</w:t>
      </w:r>
      <w:r w:rsidRPr="00885081">
        <w:t xml:space="preserve"> </w:t>
      </w:r>
      <w:r w:rsidR="004D319C" w:rsidRPr="00885081">
        <w:t xml:space="preserve">funding instrument </w:t>
      </w:r>
      <w:r w:rsidRPr="00885081">
        <w:t>to achieve the</w:t>
      </w:r>
      <w:r w:rsidR="00ED27DE">
        <w:t xml:space="preserve"> stated</w:t>
      </w:r>
      <w:r w:rsidRPr="00885081">
        <w:t xml:space="preserve"> policy </w:t>
      </w:r>
      <w:r w:rsidR="00C463BD" w:rsidRPr="00885081">
        <w:t>goal</w:t>
      </w:r>
      <w:r w:rsidRPr="00885081">
        <w:t>?</w:t>
      </w:r>
    </w:p>
    <w:p w14:paraId="27993EA3" w14:textId="0C767AF8" w:rsidR="00665277" w:rsidRPr="00665277" w:rsidRDefault="00C05CD0" w:rsidP="00A031C8">
      <w:pPr>
        <w:pStyle w:val="ListNumber"/>
      </w:pPr>
      <w:r w:rsidRPr="00885081">
        <w:t xml:space="preserve">If so, </w:t>
      </w:r>
      <w:r w:rsidR="00BB117A">
        <w:t>has</w:t>
      </w:r>
      <w:r w:rsidRPr="00885081">
        <w:t xml:space="preserve"> the levy be</w:t>
      </w:r>
      <w:r w:rsidR="00BB117A">
        <w:t xml:space="preserve">en designed to </w:t>
      </w:r>
      <w:r w:rsidR="00A709ED">
        <w:t>operate as efficiently as possible</w:t>
      </w:r>
      <w:r w:rsidRPr="00885081">
        <w:t>, and can it be improved?</w:t>
      </w:r>
    </w:p>
    <w:p w14:paraId="012927AA" w14:textId="5F578724" w:rsidR="61999AEF" w:rsidRDefault="000A3054" w:rsidP="00F27ABC">
      <w:pPr>
        <w:pStyle w:val="ListNumber"/>
      </w:pPr>
      <w:r>
        <w:t>Finally, d</w:t>
      </w:r>
      <w:r w:rsidR="00C05CD0">
        <w:t xml:space="preserve">o the benefits from </w:t>
      </w:r>
      <w:r w:rsidR="00881CC4">
        <w:t xml:space="preserve">the revenue raised by the </w:t>
      </w:r>
      <w:r w:rsidR="00C05CD0">
        <w:t>levy outweigh the costs</w:t>
      </w:r>
      <w:r w:rsidR="004E327A">
        <w:t xml:space="preserve"> imposed by the levy</w:t>
      </w:r>
      <w:r w:rsidR="00C05CD0">
        <w:t>?</w:t>
      </w:r>
    </w:p>
    <w:p w14:paraId="3AC0B32C" w14:textId="3BE869D6" w:rsidR="104D96A1" w:rsidRDefault="00607FDE" w:rsidP="00F27ABC">
      <w:pPr>
        <w:pStyle w:val="BodyText"/>
      </w:pPr>
      <w:r>
        <w:t>U</w:t>
      </w:r>
      <w:r w:rsidR="104D96A1" w:rsidRPr="61999AEF">
        <w:t>nfortunately levies are too rarely reviewed, and tend to not answer all three questions</w:t>
      </w:r>
      <w:r>
        <w:t xml:space="preserve"> (section 4.1)</w:t>
      </w:r>
      <w:r w:rsidR="104D96A1" w:rsidRPr="61999AEF">
        <w:t>.</w:t>
      </w:r>
    </w:p>
    <w:p w14:paraId="5F4C9814" w14:textId="562C33E6" w:rsidR="003D55EC" w:rsidRPr="00146382" w:rsidRDefault="003D55EC">
      <w:pPr>
        <w:pStyle w:val="FigureTableHeading"/>
      </w:pPr>
      <w:r>
        <w:t>Figure</w:t>
      </w:r>
      <w:r w:rsidR="00827C0E">
        <w:t xml:space="preserve"> 4.1</w:t>
      </w:r>
      <w:r>
        <w:rPr>
          <w:noProof/>
        </w:rPr>
        <w:t xml:space="preserve"> </w:t>
      </w:r>
      <w:r>
        <w:t xml:space="preserve">– </w:t>
      </w:r>
      <w:r w:rsidR="005E1027">
        <w:t xml:space="preserve">Thought </w:t>
      </w:r>
      <w:r w:rsidR="00FC59E7">
        <w:t>process</w:t>
      </w:r>
      <w:r w:rsidR="005E1027">
        <w:t xml:space="preserve"> for </w:t>
      </w:r>
      <w:r w:rsidR="00FC59E7">
        <w:t>undertaking</w:t>
      </w:r>
      <w:r w:rsidR="005E1027">
        <w:t xml:space="preserve"> robust assessments of levies</w:t>
      </w:r>
    </w:p>
    <w:p w14:paraId="20EC8C91" w14:textId="069AEF22" w:rsidR="003D55EC" w:rsidRPr="003D55EC" w:rsidRDefault="00D75508" w:rsidP="00A031C8">
      <w:pPr>
        <w:pStyle w:val="Note"/>
        <w:keepLines/>
        <w:rPr>
          <w:b/>
          <w:bCs/>
        </w:rPr>
      </w:pPr>
      <w:r w:rsidRPr="00D75508">
        <w:rPr>
          <w:noProof/>
        </w:rPr>
        <w:drawing>
          <wp:inline distT="0" distB="0" distL="0" distR="0" wp14:anchorId="63F61424" wp14:editId="63945AAA">
            <wp:extent cx="6120130" cy="1390015"/>
            <wp:effectExtent l="0" t="0" r="0" b="635"/>
            <wp:docPr id="1168591653" name="Picture 1168591653" descr="This figure shows the thought logic for a robust assessment of levies. It contains three parts. First, one should compare the levy to other funding instruments, and determine whether it is the most appropriate instrument to achieve its policy goals. Second, one should examine the efficiency of the levy and determine whether it is achieving its policy goals at least cost. Third, one should determine whether the levy is providing net benefits to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91653" name="Picture 14" descr="This figure shows the thought logic for a robust assessment of levies. It contains three parts. First, one should compare the levy to other funding instruments, and determine whether it is the most appropriate instrument to achieve its policy goals. Second, one should examine the efficiency of the levy and determine whether it is achieving its policy goals at least cost. Third, one should determine whether the levy is providing net benefits to the communit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1390015"/>
                    </a:xfrm>
                    <a:prstGeom prst="rect">
                      <a:avLst/>
                    </a:prstGeom>
                    <a:noFill/>
                    <a:ln>
                      <a:noFill/>
                    </a:ln>
                  </pic:spPr>
                </pic:pic>
              </a:graphicData>
            </a:graphic>
          </wp:inline>
        </w:drawing>
      </w:r>
      <w:r w:rsidR="00C74506" w:rsidRPr="00C74506" w:rsidDel="00472320">
        <w:t xml:space="preserve"> </w:t>
      </w:r>
    </w:p>
    <w:p w14:paraId="3EDCDEF9" w14:textId="33DB044E" w:rsidR="00C05CD0" w:rsidRDefault="00C05CD0" w:rsidP="008A3E09">
      <w:pPr>
        <w:pStyle w:val="Heading2"/>
      </w:pPr>
      <w:bookmarkStart w:id="83" w:name="_Toc147362673"/>
      <w:bookmarkStart w:id="84" w:name="_Toc147363016"/>
      <w:bookmarkStart w:id="85" w:name="_Toc147362674"/>
      <w:bookmarkStart w:id="86" w:name="_Toc147363017"/>
      <w:bookmarkStart w:id="87" w:name="_Toc151119397"/>
      <w:bookmarkStart w:id="88" w:name="_Toc153273684"/>
      <w:bookmarkEnd w:id="83"/>
      <w:bookmarkEnd w:id="84"/>
      <w:bookmarkEnd w:id="85"/>
      <w:bookmarkEnd w:id="86"/>
      <w:r>
        <w:t>The levy evidence base</w:t>
      </w:r>
      <w:bookmarkEnd w:id="87"/>
      <w:bookmarkEnd w:id="88"/>
    </w:p>
    <w:p w14:paraId="256744ED" w14:textId="7DACB11F" w:rsidR="0079523F" w:rsidRPr="007864C3" w:rsidRDefault="00802C4F" w:rsidP="0079523F">
      <w:pPr>
        <w:pStyle w:val="BodyText"/>
      </w:pPr>
      <w:r>
        <w:t xml:space="preserve">The </w:t>
      </w:r>
      <w:r w:rsidR="00063028">
        <w:t>Productivity</w:t>
      </w:r>
      <w:r>
        <w:t xml:space="preserve"> </w:t>
      </w:r>
      <w:r w:rsidR="00653BA0">
        <w:t xml:space="preserve">Commission </w:t>
      </w:r>
      <w:r w:rsidR="00112E29">
        <w:t>aimed to test</w:t>
      </w:r>
      <w:r w:rsidR="00653BA0">
        <w:t xml:space="preserve"> the</w:t>
      </w:r>
      <w:r w:rsidR="0079523F">
        <w:t xml:space="preserve"> ‘lived experience’ of levies </w:t>
      </w:r>
      <w:r w:rsidR="40704D53">
        <w:t>by</w:t>
      </w:r>
      <w:r w:rsidR="000F0DF2">
        <w:t xml:space="preserve"> </w:t>
      </w:r>
      <w:r w:rsidR="00530C11">
        <w:t xml:space="preserve">examining </w:t>
      </w:r>
      <w:r w:rsidR="006EB6DA">
        <w:t xml:space="preserve">past </w:t>
      </w:r>
      <w:r w:rsidR="004F1D30">
        <w:t xml:space="preserve">levy </w:t>
      </w:r>
      <w:r w:rsidR="0090627A">
        <w:t>reviews</w:t>
      </w:r>
      <w:r w:rsidR="002021E8">
        <w:t xml:space="preserve"> and</w:t>
      </w:r>
      <w:r w:rsidR="0079523F">
        <w:t xml:space="preserve"> </w:t>
      </w:r>
      <w:r w:rsidR="004F1D30">
        <w:t>used</w:t>
      </w:r>
      <w:r w:rsidR="00B87885">
        <w:t xml:space="preserve"> </w:t>
      </w:r>
      <w:r w:rsidR="0079523F">
        <w:t xml:space="preserve">the </w:t>
      </w:r>
      <w:r w:rsidR="00C96E7E">
        <w:t xml:space="preserve">framing questions </w:t>
      </w:r>
      <w:r w:rsidR="004843E5">
        <w:t xml:space="preserve">set out in </w:t>
      </w:r>
      <w:r w:rsidR="00C96E7E">
        <w:t xml:space="preserve">figure </w:t>
      </w:r>
      <w:r w:rsidR="00002FCC">
        <w:t>4.1</w:t>
      </w:r>
      <w:r w:rsidR="0079523F">
        <w:t xml:space="preserve"> to identify limitations in the evidence base</w:t>
      </w:r>
      <w:r w:rsidR="00C96E7E">
        <w:t>.</w:t>
      </w:r>
      <w:r w:rsidR="006433CC">
        <w:t xml:space="preserve"> </w:t>
      </w:r>
    </w:p>
    <w:p w14:paraId="07F39D67" w14:textId="65D1D35C" w:rsidR="00DF6D3A" w:rsidRPr="004D65E8" w:rsidRDefault="002316FB" w:rsidP="00C05CD0">
      <w:pPr>
        <w:pStyle w:val="BodyText"/>
        <w:rPr>
          <w:spacing w:val="-4"/>
        </w:rPr>
      </w:pPr>
      <w:r w:rsidRPr="004D65E8">
        <w:rPr>
          <w:spacing w:val="-4"/>
        </w:rPr>
        <w:t xml:space="preserve">Periodic </w:t>
      </w:r>
      <w:r w:rsidR="7B929F54" w:rsidRPr="004D65E8">
        <w:rPr>
          <w:spacing w:val="-4"/>
        </w:rPr>
        <w:t>reviews and</w:t>
      </w:r>
      <w:r w:rsidRPr="004D65E8">
        <w:rPr>
          <w:spacing w:val="-4"/>
        </w:rPr>
        <w:t xml:space="preserve"> </w:t>
      </w:r>
      <w:r w:rsidR="7B929F54" w:rsidRPr="004D65E8">
        <w:rPr>
          <w:spacing w:val="-4"/>
        </w:rPr>
        <w:t>updates</w:t>
      </w:r>
      <w:r w:rsidRPr="004D65E8">
        <w:rPr>
          <w:spacing w:val="-4"/>
        </w:rPr>
        <w:t xml:space="preserve"> </w:t>
      </w:r>
      <w:r w:rsidR="00E20092" w:rsidRPr="004D65E8">
        <w:rPr>
          <w:spacing w:val="-4"/>
        </w:rPr>
        <w:t xml:space="preserve">of industry levies </w:t>
      </w:r>
      <w:r w:rsidRPr="004D65E8">
        <w:rPr>
          <w:spacing w:val="-4"/>
        </w:rPr>
        <w:t>do not appear to be commonplace (</w:t>
      </w:r>
      <w:r w:rsidR="006B4400" w:rsidRPr="004D65E8">
        <w:rPr>
          <w:spacing w:val="-4"/>
        </w:rPr>
        <w:t xml:space="preserve">figure </w:t>
      </w:r>
      <w:r w:rsidR="00827C0E" w:rsidRPr="004D65E8">
        <w:rPr>
          <w:spacing w:val="-4"/>
        </w:rPr>
        <w:t>4.</w:t>
      </w:r>
      <w:r w:rsidR="00002FCC" w:rsidRPr="004D65E8">
        <w:rPr>
          <w:spacing w:val="-4"/>
        </w:rPr>
        <w:t>2</w:t>
      </w:r>
      <w:r w:rsidR="006B4400" w:rsidRPr="004D65E8">
        <w:rPr>
          <w:spacing w:val="-4"/>
        </w:rPr>
        <w:t xml:space="preserve">). </w:t>
      </w:r>
      <w:r w:rsidR="002B02F4" w:rsidRPr="004D65E8">
        <w:rPr>
          <w:spacing w:val="-4"/>
        </w:rPr>
        <w:t>Of the levies identified in the stocktake</w:t>
      </w:r>
      <w:r w:rsidR="00C51F05" w:rsidRPr="004D65E8">
        <w:rPr>
          <w:spacing w:val="-4"/>
        </w:rPr>
        <w:t xml:space="preserve"> (appendix </w:t>
      </w:r>
      <w:r w:rsidR="005E02CE" w:rsidRPr="004D65E8">
        <w:rPr>
          <w:spacing w:val="-4"/>
        </w:rPr>
        <w:t>B</w:t>
      </w:r>
      <w:r w:rsidR="00C51F05" w:rsidRPr="004D65E8">
        <w:rPr>
          <w:spacing w:val="-4"/>
        </w:rPr>
        <w:t>)</w:t>
      </w:r>
      <w:r w:rsidR="002B02F4" w:rsidRPr="004D65E8">
        <w:rPr>
          <w:spacing w:val="-4"/>
        </w:rPr>
        <w:t xml:space="preserve">, the </w:t>
      </w:r>
      <w:r w:rsidR="001C6362" w:rsidRPr="004D65E8">
        <w:rPr>
          <w:spacing w:val="-4"/>
        </w:rPr>
        <w:t>Commission</w:t>
      </w:r>
      <w:r w:rsidR="3CC71CEA" w:rsidRPr="004D65E8">
        <w:rPr>
          <w:spacing w:val="-4"/>
        </w:rPr>
        <w:t>’s best efforts</w:t>
      </w:r>
      <w:r w:rsidR="00A52A8B" w:rsidRPr="004D65E8">
        <w:rPr>
          <w:rStyle w:val="FootnoteReference"/>
          <w:spacing w:val="-4"/>
        </w:rPr>
        <w:footnoteReference w:id="14"/>
      </w:r>
      <w:r w:rsidRPr="004D65E8" w:rsidDel="007F10EA">
        <w:rPr>
          <w:spacing w:val="-4"/>
        </w:rPr>
        <w:t xml:space="preserve"> </w:t>
      </w:r>
      <w:r w:rsidR="008E0996" w:rsidRPr="004D65E8">
        <w:rPr>
          <w:spacing w:val="-4"/>
        </w:rPr>
        <w:t>identified</w:t>
      </w:r>
      <w:r w:rsidR="00B14850" w:rsidRPr="004D65E8">
        <w:rPr>
          <w:spacing w:val="-4"/>
        </w:rPr>
        <w:t xml:space="preserve"> </w:t>
      </w:r>
      <w:r w:rsidR="00870CAA" w:rsidRPr="004D65E8">
        <w:rPr>
          <w:spacing w:val="-4"/>
        </w:rPr>
        <w:t>mo</w:t>
      </w:r>
      <w:r w:rsidR="226ABC6F" w:rsidRPr="004D65E8">
        <w:rPr>
          <w:spacing w:val="-4"/>
        </w:rPr>
        <w:t>stly</w:t>
      </w:r>
      <w:r w:rsidR="00870CAA" w:rsidRPr="004D65E8">
        <w:rPr>
          <w:spacing w:val="-4"/>
        </w:rPr>
        <w:t xml:space="preserve"> limited-scale </w:t>
      </w:r>
      <w:r w:rsidR="00414A9F" w:rsidRPr="004D65E8">
        <w:rPr>
          <w:spacing w:val="-4"/>
        </w:rPr>
        <w:t xml:space="preserve">reviews </w:t>
      </w:r>
      <w:r w:rsidR="009C593F" w:rsidRPr="004D65E8">
        <w:rPr>
          <w:spacing w:val="-4"/>
        </w:rPr>
        <w:t>that consisted</w:t>
      </w:r>
      <w:r w:rsidR="003A3D79" w:rsidRPr="004D65E8">
        <w:rPr>
          <w:spacing w:val="-4"/>
        </w:rPr>
        <w:t xml:space="preserve"> of determinations</w:t>
      </w:r>
      <w:r w:rsidR="00414A9F" w:rsidRPr="004D65E8">
        <w:rPr>
          <w:spacing w:val="-4"/>
        </w:rPr>
        <w:t xml:space="preserve"> of levy rates</w:t>
      </w:r>
      <w:r w:rsidR="7734B42D" w:rsidRPr="004D65E8">
        <w:rPr>
          <w:spacing w:val="-4"/>
        </w:rPr>
        <w:t>, and not reviews of the whole levy</w:t>
      </w:r>
      <w:r w:rsidR="3868159F" w:rsidRPr="004D65E8">
        <w:rPr>
          <w:spacing w:val="-4"/>
        </w:rPr>
        <w:t>:</w:t>
      </w:r>
      <w:r w:rsidR="00601313" w:rsidRPr="004D65E8">
        <w:rPr>
          <w:spacing w:val="-4"/>
        </w:rPr>
        <w:t xml:space="preserve"> </w:t>
      </w:r>
      <w:r w:rsidR="2262271B" w:rsidRPr="004D65E8">
        <w:rPr>
          <w:spacing w:val="-4"/>
        </w:rPr>
        <w:t>13</w:t>
      </w:r>
      <w:r w:rsidR="000F27EE" w:rsidRPr="004D65E8">
        <w:rPr>
          <w:spacing w:val="-4"/>
        </w:rPr>
        <w:t xml:space="preserve"> of </w:t>
      </w:r>
      <w:r w:rsidR="2262271B" w:rsidRPr="004D65E8">
        <w:rPr>
          <w:spacing w:val="-4"/>
        </w:rPr>
        <w:t>138 agricultural levies had been reviewed and amended as a result of the review</w:t>
      </w:r>
      <w:r w:rsidR="20608FD4" w:rsidRPr="004D65E8">
        <w:rPr>
          <w:spacing w:val="-4"/>
        </w:rPr>
        <w:t>,</w:t>
      </w:r>
      <w:r w:rsidR="4EA805AA" w:rsidRPr="004D65E8">
        <w:rPr>
          <w:spacing w:val="-4"/>
        </w:rPr>
        <w:t xml:space="preserve"> while</w:t>
      </w:r>
      <w:r w:rsidR="009C593F" w:rsidRPr="004D65E8">
        <w:rPr>
          <w:rFonts w:ascii="Segoe UI" w:hAnsi="Segoe UI" w:cs="Segoe UI"/>
          <w:color w:val="202124"/>
          <w:spacing w:val="-4"/>
          <w:sz w:val="18"/>
          <w:szCs w:val="18"/>
        </w:rPr>
        <w:t xml:space="preserve"> </w:t>
      </w:r>
      <w:r w:rsidR="000F27EE" w:rsidRPr="004D65E8">
        <w:rPr>
          <w:spacing w:val="-4"/>
        </w:rPr>
        <w:t>2</w:t>
      </w:r>
      <w:r w:rsidR="00A347B6" w:rsidRPr="004D65E8">
        <w:rPr>
          <w:spacing w:val="-4"/>
        </w:rPr>
        <w:t>1</w:t>
      </w:r>
      <w:r w:rsidR="000F27EE" w:rsidRPr="004D65E8">
        <w:rPr>
          <w:spacing w:val="-4"/>
        </w:rPr>
        <w:t xml:space="preserve"> of </w:t>
      </w:r>
      <w:r w:rsidR="00A347B6" w:rsidRPr="004D65E8">
        <w:rPr>
          <w:spacing w:val="-4"/>
        </w:rPr>
        <w:t>110</w:t>
      </w:r>
      <w:r w:rsidR="000F27EE" w:rsidRPr="004D65E8">
        <w:rPr>
          <w:spacing w:val="-4"/>
        </w:rPr>
        <w:t xml:space="preserve"> non</w:t>
      </w:r>
      <w:r w:rsidR="00824E3E" w:rsidRPr="004D65E8">
        <w:rPr>
          <w:spacing w:val="-4"/>
        </w:rPr>
        <w:noBreakHyphen/>
      </w:r>
      <w:r w:rsidR="000F27EE" w:rsidRPr="004D65E8">
        <w:rPr>
          <w:spacing w:val="-4"/>
        </w:rPr>
        <w:t>agricultural levies had been reviewed</w:t>
      </w:r>
      <w:r w:rsidR="76BE312B" w:rsidRPr="004D65E8" w:rsidDel="002316FB">
        <w:rPr>
          <w:spacing w:val="-4"/>
        </w:rPr>
        <w:t>.</w:t>
      </w:r>
      <w:r w:rsidR="00C81B3A" w:rsidRPr="004D65E8">
        <w:rPr>
          <w:rStyle w:val="FootnoteReference"/>
          <w:spacing w:val="-4"/>
        </w:rPr>
        <w:footnoteReference w:id="15"/>
      </w:r>
    </w:p>
    <w:p w14:paraId="6E35B849" w14:textId="3A06E7CF" w:rsidR="006429DB" w:rsidRPr="00146382" w:rsidRDefault="006429DB" w:rsidP="00931E81">
      <w:pPr>
        <w:pStyle w:val="FigureTableHeading"/>
      </w:pPr>
      <w:r>
        <w:t xml:space="preserve">Figure </w:t>
      </w:r>
      <w:r w:rsidR="00002FCC">
        <w:t>4.2</w:t>
      </w:r>
      <w:r>
        <w:rPr>
          <w:noProof/>
        </w:rPr>
        <w:t xml:space="preserve"> </w:t>
      </w:r>
      <w:r>
        <w:t xml:space="preserve">– </w:t>
      </w:r>
      <w:r w:rsidR="00354C2A">
        <w:t xml:space="preserve">Periodic reviews </w:t>
      </w:r>
      <w:r w:rsidR="00AB5E9E">
        <w:t xml:space="preserve">of levies </w:t>
      </w:r>
      <w:r w:rsidR="00354C2A">
        <w:t>are not commonplace</w:t>
      </w:r>
    </w:p>
    <w:p w14:paraId="531782C0" w14:textId="3F78314A" w:rsidR="006429DB" w:rsidRDefault="000F711B">
      <w:pPr>
        <w:pStyle w:val="Note"/>
        <w:keepLines/>
        <w:rPr>
          <w:b/>
          <w:bCs/>
        </w:rPr>
      </w:pPr>
      <w:r w:rsidRPr="000F711B">
        <w:rPr>
          <w:noProof/>
        </w:rPr>
        <w:drawing>
          <wp:inline distT="0" distB="0" distL="0" distR="0" wp14:anchorId="1FC6D06A" wp14:editId="45F55E08">
            <wp:extent cx="6120130" cy="2729865"/>
            <wp:effectExtent l="0" t="0" r="0" b="0"/>
            <wp:docPr id="800347451" name="Picture 800347451" descr="This figure is a stacked bar chart which shows the number of agricultural and non-agricultural levies that have either been reviewed or not reviewed based on desktop research. The chart shows that very rarely are levies reviewed, with the majority of levies having never been review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47451" name="Picture 3" descr="This figure is a stacked bar chart which shows the number of agricultural and non-agricultural levies that have either been reviewed or not reviewed based on desktop research. The chart shows that very rarely are levies reviewed, with the majority of levies having never been reviewed.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2729865"/>
                    </a:xfrm>
                    <a:prstGeom prst="rect">
                      <a:avLst/>
                    </a:prstGeom>
                    <a:noFill/>
                    <a:ln>
                      <a:noFill/>
                    </a:ln>
                  </pic:spPr>
                </pic:pic>
              </a:graphicData>
            </a:graphic>
          </wp:inline>
        </w:drawing>
      </w:r>
    </w:p>
    <w:p w14:paraId="05DBBB61" w14:textId="77777777" w:rsidR="00AB5E9E" w:rsidRDefault="00AB5E9E" w:rsidP="00AB5E9E">
      <w:pPr>
        <w:pStyle w:val="Source"/>
      </w:pPr>
      <w:r w:rsidRPr="00696447">
        <w:t>Source:</w:t>
      </w:r>
      <w:r>
        <w:t xml:space="preserve"> Commission estimates</w:t>
      </w:r>
      <w:r w:rsidRPr="00696447">
        <w:t>.</w:t>
      </w:r>
    </w:p>
    <w:p w14:paraId="071D684F" w14:textId="436A947A" w:rsidR="002040D0" w:rsidRDefault="002040D0" w:rsidP="002040D0">
      <w:pPr>
        <w:pStyle w:val="Heading3"/>
      </w:pPr>
      <w:bookmarkStart w:id="89" w:name="_Toc151119398"/>
      <w:r>
        <w:t>Effectiveness of non-agricultural lev</w:t>
      </w:r>
      <w:r w:rsidR="00DA039A">
        <w:t>ies</w:t>
      </w:r>
      <w:bookmarkEnd w:id="89"/>
    </w:p>
    <w:p w14:paraId="2A81EB65" w14:textId="384CE829" w:rsidR="00D24DE6" w:rsidRPr="00A031C8" w:rsidRDefault="00F24002" w:rsidP="00C05CD0">
      <w:pPr>
        <w:pStyle w:val="BodyText"/>
      </w:pPr>
      <w:r>
        <w:t>Assessing</w:t>
      </w:r>
      <w:r w:rsidR="00286A68">
        <w:t xml:space="preserve"> the </w:t>
      </w:r>
      <w:r w:rsidR="00607FDE">
        <w:t>effectiveness</w:t>
      </w:r>
      <w:r>
        <w:t xml:space="preserve"> </w:t>
      </w:r>
      <w:r w:rsidR="00607FDE">
        <w:t xml:space="preserve">of </w:t>
      </w:r>
      <w:r>
        <w:t xml:space="preserve">non-agricultural levies is difficult because reviews </w:t>
      </w:r>
      <w:r w:rsidR="004D4ECD">
        <w:t xml:space="preserve">are hard </w:t>
      </w:r>
      <w:r>
        <w:t>to track down,</w:t>
      </w:r>
      <w:r w:rsidR="00EA7C5E">
        <w:t xml:space="preserve"> the</w:t>
      </w:r>
      <w:r w:rsidR="00831E65">
        <w:t>ir policy goals are wide ranging</w:t>
      </w:r>
      <w:r>
        <w:t xml:space="preserve"> and </w:t>
      </w:r>
      <w:r w:rsidR="00831E65">
        <w:t>there is</w:t>
      </w:r>
      <w:r>
        <w:t xml:space="preserve"> not </w:t>
      </w:r>
      <w:r w:rsidR="00AE5F6D">
        <w:t xml:space="preserve">always </w:t>
      </w:r>
      <w:r>
        <w:t xml:space="preserve">a </w:t>
      </w:r>
      <w:r w:rsidR="00FE4F5E">
        <w:t xml:space="preserve">formal review process. For example, </w:t>
      </w:r>
      <w:r w:rsidR="00FE4F5E" w:rsidRPr="00A031C8">
        <w:t>some</w:t>
      </w:r>
      <w:r w:rsidR="00FE4F5E">
        <w:t xml:space="preserve"> levy rates </w:t>
      </w:r>
      <w:r w:rsidR="00BF7F8D">
        <w:t>were</w:t>
      </w:r>
      <w:r w:rsidR="00FE4F5E">
        <w:t xml:space="preserve"> changed to reflect </w:t>
      </w:r>
      <w:r w:rsidR="009D7FE2">
        <w:t>new</w:t>
      </w:r>
      <w:r w:rsidR="005760AE">
        <w:t xml:space="preserve"> polic</w:t>
      </w:r>
      <w:r w:rsidR="00202BFB">
        <w:t>ies</w:t>
      </w:r>
      <w:r w:rsidR="006A08D7">
        <w:t xml:space="preserve"> </w:t>
      </w:r>
      <w:r w:rsidR="002E4D76" w:rsidRPr="002E4D76">
        <w:rPr>
          <w:rFonts w:ascii="Arial" w:hAnsi="Arial" w:cs="Arial"/>
          <w:szCs w:val="24"/>
        </w:rPr>
        <w:t>(Department of Treasury and Finance 2021, p. 1)</w:t>
      </w:r>
      <w:r w:rsidR="005760AE">
        <w:t>, or for equity reasons</w:t>
      </w:r>
      <w:r w:rsidR="0066145D">
        <w:t xml:space="preserve"> </w:t>
      </w:r>
      <w:r w:rsidR="0066145D" w:rsidRPr="61999AEF">
        <w:rPr>
          <w:rFonts w:ascii="Arial" w:hAnsi="Arial" w:cs="Arial"/>
        </w:rPr>
        <w:t>(NSW Government 2012, p. 1)</w:t>
      </w:r>
      <w:r w:rsidR="00A745AF">
        <w:t xml:space="preserve">, rather than a </w:t>
      </w:r>
      <w:r w:rsidR="00891E41">
        <w:t xml:space="preserve">robust </w:t>
      </w:r>
      <w:r w:rsidR="00A745AF">
        <w:t>review</w:t>
      </w:r>
      <w:r w:rsidR="00891E41">
        <w:t xml:space="preserve"> o</w:t>
      </w:r>
      <w:r w:rsidR="004F7B2D">
        <w:t>f</w:t>
      </w:r>
      <w:r w:rsidR="00891E41">
        <w:t xml:space="preserve"> the effectiveness of the levy</w:t>
      </w:r>
      <w:r w:rsidR="00A745AF">
        <w:t>.</w:t>
      </w:r>
    </w:p>
    <w:p w14:paraId="12E2128B" w14:textId="527AE2A6" w:rsidR="003333ED" w:rsidRPr="00A031C8" w:rsidRDefault="00114A4D" w:rsidP="00210D97">
      <w:pPr>
        <w:pStyle w:val="BodyText"/>
      </w:pPr>
      <w:r>
        <w:t>Cost-recovery</w:t>
      </w:r>
      <w:r w:rsidR="003333ED">
        <w:t xml:space="preserve"> lev</w:t>
      </w:r>
      <w:r w:rsidR="7B6C021B">
        <w:t>ies</w:t>
      </w:r>
      <w:r w:rsidR="003333ED" w:rsidDel="001716A8">
        <w:t xml:space="preserve"> </w:t>
      </w:r>
      <w:r w:rsidR="00E72349">
        <w:t>were</w:t>
      </w:r>
      <w:r w:rsidR="001716A8">
        <w:t xml:space="preserve"> </w:t>
      </w:r>
      <w:r w:rsidR="00B55971">
        <w:t>the most</w:t>
      </w:r>
      <w:r w:rsidR="00742805">
        <w:t xml:space="preserve"> </w:t>
      </w:r>
      <w:r w:rsidR="001716A8">
        <w:t>commonly review</w:t>
      </w:r>
      <w:r w:rsidR="002B75DF">
        <w:t>ed</w:t>
      </w:r>
      <w:r w:rsidR="4292F2F5">
        <w:t>, but the focus was generally on the rate itself, not the levy</w:t>
      </w:r>
      <w:r w:rsidR="002B75DF">
        <w:t>.</w:t>
      </w:r>
      <w:r w:rsidR="00750E0E">
        <w:t xml:space="preserve"> This is because each </w:t>
      </w:r>
      <w:r w:rsidR="00635D50">
        <w:t xml:space="preserve">Commonwealth </w:t>
      </w:r>
      <w:r w:rsidR="00750E0E">
        <w:t>department</w:t>
      </w:r>
      <w:r w:rsidR="006F2D93">
        <w:t>s</w:t>
      </w:r>
      <w:r w:rsidR="00635D50">
        <w:t xml:space="preserve"> </w:t>
      </w:r>
      <w:r w:rsidR="00750E0E">
        <w:t>must conduct a review of all existing and potential charging activities within its portfolio at least every five years</w:t>
      </w:r>
      <w:r w:rsidR="00506E44">
        <w:t xml:space="preserve"> – known as portfolio charging reviews</w:t>
      </w:r>
      <w:r w:rsidR="00957E75">
        <w:t xml:space="preserve"> </w:t>
      </w:r>
      <w:r w:rsidR="00871E20" w:rsidRPr="61999AEF">
        <w:rPr>
          <w:rFonts w:ascii="Arial" w:hAnsi="Arial" w:cs="Arial"/>
        </w:rPr>
        <w:t>(Department of Finance 2023c)</w:t>
      </w:r>
      <w:r w:rsidR="00750E0E">
        <w:t>.</w:t>
      </w:r>
      <w:r w:rsidR="00D22633">
        <w:t xml:space="preserve"> </w:t>
      </w:r>
      <w:r w:rsidR="0077566B">
        <w:t xml:space="preserve">These reviews, among other things, should </w:t>
      </w:r>
      <w:r w:rsidR="004B303C">
        <w:t>analyse</w:t>
      </w:r>
      <w:r w:rsidR="005E0065">
        <w:t xml:space="preserve"> the performance for charging </w:t>
      </w:r>
      <w:r w:rsidR="004B303C">
        <w:t>activities</w:t>
      </w:r>
      <w:r w:rsidR="005E0065">
        <w:t xml:space="preserve">, </w:t>
      </w:r>
      <w:r w:rsidR="004B303C">
        <w:t xml:space="preserve">and identify opportunities to amend or discontinue charging activities </w:t>
      </w:r>
      <w:r w:rsidR="00871E20" w:rsidRPr="61999AEF">
        <w:rPr>
          <w:rFonts w:ascii="Arial" w:hAnsi="Arial" w:cs="Arial"/>
        </w:rPr>
        <w:t>(Department of Finance 2023c)</w:t>
      </w:r>
      <w:r w:rsidR="0077566B">
        <w:t>.</w:t>
      </w:r>
      <w:r w:rsidR="004B303C">
        <w:t xml:space="preserve"> </w:t>
      </w:r>
      <w:r w:rsidR="33AA50E9">
        <w:t>T</w:t>
      </w:r>
      <w:r w:rsidR="00957E75">
        <w:t>hese are no</w:t>
      </w:r>
      <w:r w:rsidR="00FA26AA">
        <w:t>t</w:t>
      </w:r>
      <w:r w:rsidR="00957E75">
        <w:t xml:space="preserve"> levy</w:t>
      </w:r>
      <w:r w:rsidR="00300EFE">
        <w:t>-</w:t>
      </w:r>
      <w:r w:rsidR="00957E75">
        <w:t>specific revie</w:t>
      </w:r>
      <w:r w:rsidR="00AD5E51">
        <w:t>w</w:t>
      </w:r>
      <w:r w:rsidR="00957E75">
        <w:t xml:space="preserve">s </w:t>
      </w:r>
      <w:r w:rsidR="00052D45">
        <w:t>as such</w:t>
      </w:r>
      <w:r w:rsidR="004B303C">
        <w:t>,</w:t>
      </w:r>
      <w:r w:rsidR="00957E75">
        <w:t xml:space="preserve"> </w:t>
      </w:r>
      <w:r w:rsidR="004B303C">
        <w:t xml:space="preserve">and may </w:t>
      </w:r>
      <w:r w:rsidR="00E72349">
        <w:t xml:space="preserve">just </w:t>
      </w:r>
      <w:r w:rsidR="004B303C">
        <w:t>take the form of ensuring</w:t>
      </w:r>
      <w:r w:rsidR="002A3332">
        <w:t xml:space="preserve"> levies reflect the cost being incurred. </w:t>
      </w:r>
    </w:p>
    <w:p w14:paraId="4DB583F7" w14:textId="260CAC75" w:rsidR="00891E41" w:rsidRPr="00A031C8" w:rsidRDefault="00891E41" w:rsidP="00210D97">
      <w:pPr>
        <w:pStyle w:val="BodyText"/>
      </w:pPr>
      <w:r>
        <w:t>Some reviews sh</w:t>
      </w:r>
      <w:r w:rsidR="00A66421">
        <w:t xml:space="preserve">owed more robust evaluation of levies. </w:t>
      </w:r>
      <w:r w:rsidR="00893EBA">
        <w:t>For</w:t>
      </w:r>
      <w:r w:rsidR="00AD2CED">
        <w:t xml:space="preserve"> example, the independent review</w:t>
      </w:r>
      <w:r w:rsidR="009D0837">
        <w:t xml:space="preserve"> of the Australian Transaction Reports and Analysis Centre (AUSTRAC) Industry </w:t>
      </w:r>
      <w:r w:rsidR="001453B9">
        <w:t>C</w:t>
      </w:r>
      <w:r w:rsidR="009D0837">
        <w:t xml:space="preserve">ontribution </w:t>
      </w:r>
      <w:r w:rsidR="001453B9">
        <w:t>(IC) L</w:t>
      </w:r>
      <w:r w:rsidR="009D0837">
        <w:t>evy</w:t>
      </w:r>
      <w:r w:rsidR="007719AC">
        <w:t xml:space="preserve"> </w:t>
      </w:r>
      <w:r w:rsidR="00CC7941">
        <w:t>attempted to assess</w:t>
      </w:r>
      <w:r w:rsidR="007719AC">
        <w:t xml:space="preserve"> the effectiveness of the</w:t>
      </w:r>
      <w:r w:rsidR="006D3B95">
        <w:t xml:space="preserve"> </w:t>
      </w:r>
      <w:r w:rsidR="00430B6A">
        <w:t>current</w:t>
      </w:r>
      <w:r w:rsidR="0095378F">
        <w:t xml:space="preserve"> levy </w:t>
      </w:r>
      <w:r w:rsidR="1C9CD7E8">
        <w:t>arrangement and</w:t>
      </w:r>
      <w:r w:rsidR="00CC7941">
        <w:t xml:space="preserve"> compare it to alternative </w:t>
      </w:r>
      <w:r w:rsidR="00024B49">
        <w:t>arrangements</w:t>
      </w:r>
      <w:r w:rsidR="00CC7941">
        <w:t xml:space="preserve"> and funding models</w:t>
      </w:r>
      <w:r w:rsidR="00430B6A">
        <w:t xml:space="preserve">. This involved a formal review process with an issues paper and </w:t>
      </w:r>
      <w:r w:rsidR="00802405">
        <w:t>public</w:t>
      </w:r>
      <w:r w:rsidR="009F591E">
        <w:t xml:space="preserve"> </w:t>
      </w:r>
      <w:r w:rsidR="00893EBA">
        <w:t>submissions</w:t>
      </w:r>
      <w:r w:rsidR="00FA393A">
        <w:t xml:space="preserve"> </w:t>
      </w:r>
      <w:r w:rsidR="00D92D53" w:rsidRPr="61999AEF">
        <w:rPr>
          <w:rFonts w:ascii="Arial" w:hAnsi="Arial" w:cs="Arial"/>
        </w:rPr>
        <w:t>(Acacia CRE Pty Ltd 2019, p. i)</w:t>
      </w:r>
      <w:r w:rsidR="00024B49">
        <w:t>.</w:t>
      </w:r>
      <w:r w:rsidR="002E74F0">
        <w:t xml:space="preserve"> </w:t>
      </w:r>
      <w:r w:rsidR="00E90882">
        <w:t>The</w:t>
      </w:r>
      <w:r w:rsidR="007257B9">
        <w:t xml:space="preserve"> </w:t>
      </w:r>
      <w:r w:rsidR="002E74F0">
        <w:t>review noted that</w:t>
      </w:r>
      <w:r w:rsidR="001453B9">
        <w:t xml:space="preserve"> available data hampered</w:t>
      </w:r>
      <w:r w:rsidR="00446F42">
        <w:t xml:space="preserve"> ‘a proper assessment of the relative efficiency of the IC levy, compared with other sources of funding, or of the efficiency impact of alternative levy structures and parameters</w:t>
      </w:r>
      <w:r w:rsidR="00893EBA">
        <w:t>’</w:t>
      </w:r>
      <w:r w:rsidR="00D92D53">
        <w:t xml:space="preserve"> </w:t>
      </w:r>
      <w:r w:rsidR="00D92D53" w:rsidRPr="61999AEF">
        <w:rPr>
          <w:rFonts w:ascii="Arial" w:hAnsi="Arial" w:cs="Arial"/>
        </w:rPr>
        <w:t>(Acacia CRE Pty Ltd 2019, p. i)</w:t>
      </w:r>
      <w:r w:rsidR="00893EBA">
        <w:t>.</w:t>
      </w:r>
      <w:r w:rsidR="0057447B">
        <w:t xml:space="preserve"> </w:t>
      </w:r>
      <w:r w:rsidR="001453B9">
        <w:t>Improving</w:t>
      </w:r>
      <w:r w:rsidR="00AA2A6D">
        <w:t xml:space="preserve"> data collection and </w:t>
      </w:r>
      <w:r w:rsidR="009440AE">
        <w:t>sharing</w:t>
      </w:r>
      <w:r w:rsidR="00AA2A6D">
        <w:t xml:space="preserve"> </w:t>
      </w:r>
      <w:r w:rsidR="001453B9">
        <w:t>is</w:t>
      </w:r>
      <w:r w:rsidR="00AA2A6D">
        <w:t xml:space="preserve"> discussed in section 4.3</w:t>
      </w:r>
      <w:r w:rsidR="00B83E2A">
        <w:t>.</w:t>
      </w:r>
      <w:r w:rsidR="0057447B">
        <w:t xml:space="preserve"> </w:t>
      </w:r>
    </w:p>
    <w:p w14:paraId="42352EA9" w14:textId="22E182E8" w:rsidR="00932BCB" w:rsidRPr="00977EBD" w:rsidDel="00A745AF" w:rsidRDefault="008C614A" w:rsidP="00210D97">
      <w:pPr>
        <w:pStyle w:val="BodyText"/>
      </w:pPr>
      <w:r w:rsidRPr="00210D97">
        <w:t xml:space="preserve">In short, the </w:t>
      </w:r>
      <w:r w:rsidR="00A1315B">
        <w:t>effectiveness of</w:t>
      </w:r>
      <w:r w:rsidRPr="00210D97">
        <w:t xml:space="preserve"> non-agricultural levies was difficult to gauge</w:t>
      </w:r>
      <w:r w:rsidR="00A52901" w:rsidRPr="00210D97">
        <w:t xml:space="preserve"> due to the </w:t>
      </w:r>
      <w:r w:rsidR="00210D97" w:rsidRPr="00210D97">
        <w:t>number of different types of levies, and transparency issues</w:t>
      </w:r>
      <w:r w:rsidRPr="00210D97">
        <w:t xml:space="preserve">. </w:t>
      </w:r>
      <w:r w:rsidR="001D1E2A">
        <w:t>From the available evidence, it</w:t>
      </w:r>
      <w:r w:rsidRPr="00210D97">
        <w:t xml:space="preserve"> appears that systematic robust reviews are rarely</w:t>
      </w:r>
      <w:r>
        <w:t xml:space="preserve"> undertaken </w:t>
      </w:r>
      <w:r w:rsidR="00D57A52">
        <w:t xml:space="preserve">to </w:t>
      </w:r>
      <w:r w:rsidR="00BA1735">
        <w:t>assess</w:t>
      </w:r>
      <w:r w:rsidR="00D57A52">
        <w:t xml:space="preserve"> </w:t>
      </w:r>
      <w:r w:rsidR="00DB1338">
        <w:t xml:space="preserve">whether they are the </w:t>
      </w:r>
      <w:r w:rsidR="004C0029">
        <w:t xml:space="preserve">most efficient </w:t>
      </w:r>
      <w:r w:rsidR="00D57A52">
        <w:t>funding models</w:t>
      </w:r>
      <w:r w:rsidR="00BA1735">
        <w:t xml:space="preserve"> and to identify </w:t>
      </w:r>
      <w:r w:rsidR="00B840CC">
        <w:t>ways in which they might</w:t>
      </w:r>
      <w:r w:rsidR="00D57A52">
        <w:t xml:space="preserve"> be improved.</w:t>
      </w:r>
    </w:p>
    <w:p w14:paraId="253831CE" w14:textId="265E5F0F" w:rsidR="00C05CD0" w:rsidRDefault="00C05CD0" w:rsidP="00C05CD0">
      <w:pPr>
        <w:pStyle w:val="Heading3"/>
      </w:pPr>
      <w:bookmarkStart w:id="90" w:name="_Toc147363020"/>
      <w:bookmarkStart w:id="91" w:name="_Toc151119399"/>
      <w:r>
        <w:t>Effectiveness of agricultural lev</w:t>
      </w:r>
      <w:r w:rsidR="00DA039A">
        <w:t>ies</w:t>
      </w:r>
      <w:bookmarkEnd w:id="90"/>
      <w:bookmarkEnd w:id="91"/>
    </w:p>
    <w:p w14:paraId="4BF0E7C4" w14:textId="67C85B88" w:rsidR="00931E81" w:rsidRPr="00977EBD" w:rsidRDefault="00931E81" w:rsidP="00A745AF">
      <w:pPr>
        <w:pStyle w:val="BodyText"/>
      </w:pPr>
      <w:r>
        <w:t xml:space="preserve">The available evidence </w:t>
      </w:r>
      <w:r w:rsidR="00F20F9F">
        <w:t>for</w:t>
      </w:r>
      <w:r>
        <w:t xml:space="preserve"> agricultural levies</w:t>
      </w:r>
      <w:r w:rsidR="00F20F9F">
        <w:t>,</w:t>
      </w:r>
      <w:r>
        <w:t xml:space="preserve"> which </w:t>
      </w:r>
      <w:r w:rsidR="00BD7382">
        <w:t>commonly seek to fund sectoral public goods</w:t>
      </w:r>
      <w:r w:rsidR="001B7A12">
        <w:t>,</w:t>
      </w:r>
      <w:r w:rsidDel="00BD7382">
        <w:t xml:space="preserve"> </w:t>
      </w:r>
      <w:r w:rsidR="006D695E">
        <w:t>was found to be</w:t>
      </w:r>
      <w:r w:rsidR="00F20F9F">
        <w:t xml:space="preserve"> more robust than non-agricultural levies</w:t>
      </w:r>
      <w:r>
        <w:t>. This might reflect</w:t>
      </w:r>
      <w:r w:rsidR="001E2403">
        <w:t xml:space="preserve"> the fact</w:t>
      </w:r>
      <w:r>
        <w:t xml:space="preserve"> that agricultural levies have been around for nearly a century</w:t>
      </w:r>
      <w:r w:rsidR="007B42D1">
        <w:t xml:space="preserve"> </w:t>
      </w:r>
      <w:r w:rsidR="00A52217">
        <w:t xml:space="preserve">and that </w:t>
      </w:r>
      <w:r w:rsidR="007B42D1">
        <w:t>levy payers</w:t>
      </w:r>
      <w:r>
        <w:t xml:space="preserve">, </w:t>
      </w:r>
      <w:r w:rsidR="0003065F">
        <w:t>who</w:t>
      </w:r>
      <w:r>
        <w:t xml:space="preserve"> are entitled to vote on the existence of the levies, often seek evidence of the value that the levy provide</w:t>
      </w:r>
      <w:r w:rsidR="25AC548C">
        <w:t>s</w:t>
      </w:r>
      <w:r>
        <w:t xml:space="preserve">. </w:t>
      </w:r>
    </w:p>
    <w:p w14:paraId="445D2E79" w14:textId="3C9C95BD" w:rsidR="007E565A" w:rsidRDefault="00A745AF" w:rsidP="00A745AF">
      <w:pPr>
        <w:pStyle w:val="BodyText"/>
      </w:pPr>
      <w:r>
        <w:t xml:space="preserve">Studies that examine the effectiveness of </w:t>
      </w:r>
      <w:r w:rsidR="00DE45EA">
        <w:t>a</w:t>
      </w:r>
      <w:r>
        <w:t xml:space="preserve">gricultural levies either examine the effectiveness of the levy system as </w:t>
      </w:r>
      <w:r w:rsidR="009779DC">
        <w:t xml:space="preserve">a </w:t>
      </w:r>
      <w:r>
        <w:t xml:space="preserve">whole or the benefits of R&amp;D expenditure. </w:t>
      </w:r>
      <w:r w:rsidR="002B5AAF">
        <w:t>The benefits and costs of other levy expenditure, such as marketing or biosecurity</w:t>
      </w:r>
      <w:r w:rsidR="00FA52AD">
        <w:t xml:space="preserve"> </w:t>
      </w:r>
      <w:r w:rsidR="002B5AAF">
        <w:t>are less researched.</w:t>
      </w:r>
      <w:r w:rsidR="008F73B4" w:rsidRPr="00F317AE">
        <w:rPr>
          <w:rStyle w:val="FootnoteReference"/>
        </w:rPr>
        <w:footnoteReference w:id="16"/>
      </w:r>
    </w:p>
    <w:p w14:paraId="48ABE207" w14:textId="1CB2EB0E" w:rsidR="00B356CB" w:rsidRPr="00F82BD9" w:rsidRDefault="00A745AF" w:rsidP="00F27ABC">
      <w:pPr>
        <w:pStyle w:val="BodyText"/>
      </w:pPr>
      <w:r>
        <w:t xml:space="preserve">Very rarely </w:t>
      </w:r>
      <w:r w:rsidR="00D345CD">
        <w:t>are</w:t>
      </w:r>
      <w:r>
        <w:t xml:space="preserve"> levy-specific review</w:t>
      </w:r>
      <w:r w:rsidR="00D345CD">
        <w:t>s</w:t>
      </w:r>
      <w:r w:rsidR="005617D0">
        <w:t xml:space="preserve"> undertaken</w:t>
      </w:r>
      <w:r>
        <w:t xml:space="preserve"> </w:t>
      </w:r>
      <w:r w:rsidR="008C2B2D">
        <w:t xml:space="preserve">– </w:t>
      </w:r>
      <w:r>
        <w:t>only 1</w:t>
      </w:r>
      <w:r w:rsidR="007920CC">
        <w:t>3</w:t>
      </w:r>
      <w:r>
        <w:t xml:space="preserve"> of 13</w:t>
      </w:r>
      <w:r w:rsidR="007920CC">
        <w:t>8</w:t>
      </w:r>
      <w:r>
        <w:t xml:space="preserve"> agricultural levies had been individually reviewed </w:t>
      </w:r>
      <w:r w:rsidR="008C2B2D">
        <w:t xml:space="preserve">– </w:t>
      </w:r>
      <w:r>
        <w:t xml:space="preserve">with some levies </w:t>
      </w:r>
      <w:r w:rsidR="00876FBA">
        <w:t xml:space="preserve">being </w:t>
      </w:r>
      <w:r>
        <w:t>in place for decades without being reviewed.</w:t>
      </w:r>
      <w:r w:rsidR="00876FBA" w:rsidRPr="00F317AE">
        <w:rPr>
          <w:rStyle w:val="FootnoteReference"/>
        </w:rPr>
        <w:footnoteReference w:id="17"/>
      </w:r>
      <w:r>
        <w:t xml:space="preserve"> </w:t>
      </w:r>
      <w:r w:rsidR="002B5AAF">
        <w:t>Of the 1</w:t>
      </w:r>
      <w:r w:rsidR="00AB31FD">
        <w:t>3</w:t>
      </w:r>
      <w:r w:rsidR="002B5AAF">
        <w:t xml:space="preserve"> levy rates that </w:t>
      </w:r>
      <w:r w:rsidR="00F34A7A">
        <w:t>were</w:t>
      </w:r>
      <w:r w:rsidR="002B5AAF">
        <w:t xml:space="preserve"> reviewed, </w:t>
      </w:r>
      <w:r w:rsidR="0084631A">
        <w:t>8</w:t>
      </w:r>
      <w:r w:rsidR="002B5AAF">
        <w:t xml:space="preserve"> of them were only </w:t>
      </w:r>
      <w:r w:rsidR="00517416">
        <w:t>changed</w:t>
      </w:r>
      <w:r w:rsidR="00F34633">
        <w:t xml:space="preserve"> </w:t>
      </w:r>
      <w:r w:rsidR="006A2D25">
        <w:t>for</w:t>
      </w:r>
      <w:r w:rsidR="00F34633">
        <w:t xml:space="preserve"> emergency response</w:t>
      </w:r>
      <w:r w:rsidR="00517416">
        <w:t xml:space="preserve">s </w:t>
      </w:r>
      <w:r w:rsidR="00F34633">
        <w:t xml:space="preserve">to </w:t>
      </w:r>
      <w:r w:rsidR="004E0E75">
        <w:t>mitigate things such as plant disease. That is, they were no</w:t>
      </w:r>
      <w:r w:rsidR="000A6AEA">
        <w:t xml:space="preserve">t robust levy </w:t>
      </w:r>
      <w:r w:rsidR="006A2D25">
        <w:t>evaluations</w:t>
      </w:r>
      <w:r w:rsidR="000A6AEA">
        <w:t>.</w:t>
      </w:r>
    </w:p>
    <w:p w14:paraId="3B0CE05E" w14:textId="6574B28E" w:rsidR="00A745AF" w:rsidRDefault="00482F28" w:rsidP="00A031C8">
      <w:pPr>
        <w:pStyle w:val="Heading4"/>
      </w:pPr>
      <w:r>
        <w:t xml:space="preserve">Effectiveness of the </w:t>
      </w:r>
      <w:r w:rsidR="005A25D3">
        <w:t>agricultural</w:t>
      </w:r>
      <w:r w:rsidR="008E1E3B">
        <w:t xml:space="preserve"> </w:t>
      </w:r>
      <w:r w:rsidR="005A25D3">
        <w:t>levy</w:t>
      </w:r>
      <w:r w:rsidR="00413BB7">
        <w:t xml:space="preserve"> </w:t>
      </w:r>
      <w:r w:rsidR="008E1E3B">
        <w:t>system</w:t>
      </w:r>
    </w:p>
    <w:p w14:paraId="77DB7B55" w14:textId="43DFCCF8" w:rsidR="00C05CD0" w:rsidRDefault="00C05CD0" w:rsidP="00C05CD0">
      <w:pPr>
        <w:pStyle w:val="BodyText"/>
      </w:pPr>
      <w:r>
        <w:t xml:space="preserve">There have been four recent reviews that have examined the agricultural levy system: the </w:t>
      </w:r>
      <w:r w:rsidR="007D004A">
        <w:t xml:space="preserve">Commission’s </w:t>
      </w:r>
      <w:r>
        <w:t xml:space="preserve">2011 </w:t>
      </w:r>
      <w:r w:rsidRPr="61999AEF">
        <w:rPr>
          <w:i/>
          <w:iCs/>
        </w:rPr>
        <w:t>Rural Research and Development Corporations Inquiry</w:t>
      </w:r>
      <w:r>
        <w:t xml:space="preserve">; the 2015 </w:t>
      </w:r>
      <w:r w:rsidRPr="61999AEF">
        <w:rPr>
          <w:i/>
          <w:iCs/>
        </w:rPr>
        <w:t>Rural and Regional Affairs and Transport References Committee</w:t>
      </w:r>
      <w:r w:rsidR="00A50221" w:rsidRPr="61999AEF">
        <w:rPr>
          <w:i/>
          <w:iCs/>
        </w:rPr>
        <w:t xml:space="preserve"> Review</w:t>
      </w:r>
      <w:r>
        <w:t xml:space="preserve">; the 2016 </w:t>
      </w:r>
      <w:r w:rsidRPr="61999AEF">
        <w:rPr>
          <w:i/>
          <w:iCs/>
        </w:rPr>
        <w:t>Rural and Regional Affairs and Transport Legislation Committee</w:t>
      </w:r>
      <w:r w:rsidR="00A50221" w:rsidRPr="61999AEF">
        <w:rPr>
          <w:i/>
          <w:iCs/>
        </w:rPr>
        <w:t xml:space="preserve"> Review</w:t>
      </w:r>
      <w:r>
        <w:t xml:space="preserve">; and </w:t>
      </w:r>
      <w:r w:rsidR="003807E6">
        <w:t xml:space="preserve">an </w:t>
      </w:r>
      <w:r>
        <w:t xml:space="preserve">Acil Allen 2016 review. </w:t>
      </w:r>
    </w:p>
    <w:p w14:paraId="35D4A8F5" w14:textId="5011975B" w:rsidR="00D16637" w:rsidRDefault="00C05CD0" w:rsidP="00C05CD0">
      <w:pPr>
        <w:pStyle w:val="BodyText"/>
      </w:pPr>
      <w:r>
        <w:t xml:space="preserve">Broadly, the reviews found that the agricultural levy system was supported by industry representatives and </w:t>
      </w:r>
      <w:r w:rsidR="00D16637">
        <w:t>government and</w:t>
      </w:r>
      <w:r>
        <w:t xml:space="preserve"> thought to be beneficial to the industry and </w:t>
      </w:r>
      <w:r w:rsidR="00607FDE">
        <w:t xml:space="preserve">the </w:t>
      </w:r>
      <w:r>
        <w:t xml:space="preserve">community. But the </w:t>
      </w:r>
      <w:r w:rsidR="00C70A0F">
        <w:t>r</w:t>
      </w:r>
      <w:r>
        <w:t xml:space="preserve">eviews did not explicitly estimate the net benefits of the agricultural levy system. </w:t>
      </w:r>
      <w:r w:rsidR="00DC149B">
        <w:t>V</w:t>
      </w:r>
      <w:r>
        <w:t>arious recommendations were made to improve the efficiency and effectiveness of the system</w:t>
      </w:r>
      <w:r w:rsidR="00D82CC0">
        <w:t xml:space="preserve"> by</w:t>
      </w:r>
      <w:r>
        <w:t xml:space="preserve">: </w:t>
      </w:r>
    </w:p>
    <w:p w14:paraId="7AA4CA4F" w14:textId="740E5C90" w:rsidR="00D16637" w:rsidRPr="005B7117" w:rsidRDefault="00C05CD0" w:rsidP="005B7117">
      <w:pPr>
        <w:pStyle w:val="ListBullet"/>
      </w:pPr>
      <w:r w:rsidRPr="005B7117">
        <w:t>providing a more consistent framework for establishing and reviewing levies</w:t>
      </w:r>
      <w:r w:rsidR="00B0559C" w:rsidRPr="005B7117">
        <w:t xml:space="preserve"> </w:t>
      </w:r>
      <w:r w:rsidR="006F0BD3" w:rsidRPr="005B7117">
        <w:t>(ACIL Allen Consulting and Minter Ellison 2016, p. 43; PC 2011, pp. 95–96)</w:t>
      </w:r>
      <w:r w:rsidRPr="005B7117">
        <w:t xml:space="preserve">; </w:t>
      </w:r>
    </w:p>
    <w:p w14:paraId="296BF073" w14:textId="05B68777" w:rsidR="00D16637" w:rsidRPr="005B7117" w:rsidRDefault="00C05CD0" w:rsidP="005B7117">
      <w:pPr>
        <w:pStyle w:val="ListBullet"/>
      </w:pPr>
      <w:r w:rsidRPr="005B7117">
        <w:t>making the system more flexible to levy amendments</w:t>
      </w:r>
      <w:r w:rsidR="00634791" w:rsidRPr="005B7117">
        <w:t xml:space="preserve"> </w:t>
      </w:r>
      <w:r w:rsidR="00514AA2" w:rsidRPr="005B7117">
        <w:t>(PC 2011, p. 269; RRATRC 2015, p. 76)</w:t>
      </w:r>
      <w:r w:rsidRPr="005B7117">
        <w:t xml:space="preserve">; </w:t>
      </w:r>
    </w:p>
    <w:p w14:paraId="19685D2C" w14:textId="39E2B0B5" w:rsidR="008D1D24" w:rsidRPr="005B7117" w:rsidRDefault="008D1D24" w:rsidP="005B7117">
      <w:pPr>
        <w:pStyle w:val="ListBullet"/>
      </w:pPr>
      <w:r w:rsidRPr="005B7117">
        <w:t xml:space="preserve">ensuring equity in the levy voting system </w:t>
      </w:r>
      <w:r w:rsidR="00E46C3A" w:rsidRPr="005B7117">
        <w:t>(RRATRC 2015, pp. 76–77)</w:t>
      </w:r>
      <w:r w:rsidRPr="005B7117">
        <w:t>;</w:t>
      </w:r>
    </w:p>
    <w:p w14:paraId="3EF6F712" w14:textId="41D90E16" w:rsidR="00B67222" w:rsidRPr="005B7117" w:rsidRDefault="00D82CC0" w:rsidP="005B7117">
      <w:pPr>
        <w:pStyle w:val="ListBullet"/>
      </w:pPr>
      <w:r w:rsidRPr="005B7117">
        <w:t>minimising</w:t>
      </w:r>
      <w:r w:rsidR="00C05CD0" w:rsidRPr="005B7117">
        <w:t xml:space="preserve"> the costs of collection</w:t>
      </w:r>
      <w:r w:rsidR="00CD096D" w:rsidRPr="005B7117">
        <w:t xml:space="preserve"> </w:t>
      </w:r>
      <w:r w:rsidR="006F0BD3" w:rsidRPr="005B7117">
        <w:t>(ACIL Allen Consulting and Minter Ellison 2016, p. 48)</w:t>
      </w:r>
      <w:r w:rsidR="00C05CD0" w:rsidRPr="005B7117">
        <w:t xml:space="preserve">; </w:t>
      </w:r>
    </w:p>
    <w:p w14:paraId="2206E619" w14:textId="25019C7C" w:rsidR="00D16637" w:rsidRPr="005B7117" w:rsidRDefault="00D82CC0" w:rsidP="005B7117">
      <w:pPr>
        <w:pStyle w:val="ListBullet"/>
      </w:pPr>
      <w:r w:rsidRPr="005B7117">
        <w:t>improving</w:t>
      </w:r>
      <w:r w:rsidR="00B67222" w:rsidRPr="005B7117">
        <w:t xml:space="preserve"> data on spending flows </w:t>
      </w:r>
      <w:r w:rsidR="00C22526" w:rsidRPr="005B7117">
        <w:t>(PC 2011, p. 281)</w:t>
      </w:r>
      <w:r w:rsidR="009A18C3" w:rsidRPr="005B7117">
        <w:t xml:space="preserve">; </w:t>
      </w:r>
      <w:r w:rsidR="00C05CD0" w:rsidRPr="005B7117">
        <w:t xml:space="preserve">and </w:t>
      </w:r>
    </w:p>
    <w:p w14:paraId="0E688174" w14:textId="32EB6C14" w:rsidR="00C05CD0" w:rsidRPr="005B7117" w:rsidRDefault="003618D2" w:rsidP="005B7117">
      <w:pPr>
        <w:pStyle w:val="ListBullet"/>
        <w:contextualSpacing w:val="0"/>
      </w:pPr>
      <w:r w:rsidRPr="005B7117">
        <w:t>ensuring</w:t>
      </w:r>
      <w:r w:rsidR="00C05CD0" w:rsidRPr="005B7117">
        <w:t xml:space="preserve"> government funding is providing a public benefit rather than crowding out private investment</w:t>
      </w:r>
      <w:r w:rsidR="00D201E2" w:rsidRPr="005B7117">
        <w:t xml:space="preserve"> </w:t>
      </w:r>
      <w:r w:rsidR="00321FBE" w:rsidRPr="005B7117">
        <w:t>(PC 2011, p. 159)</w:t>
      </w:r>
      <w:r w:rsidR="00C05CD0" w:rsidRPr="005B7117">
        <w:t>.</w:t>
      </w:r>
    </w:p>
    <w:p w14:paraId="0D833744" w14:textId="56E9E303" w:rsidR="00BA554B" w:rsidRPr="00F82BD9" w:rsidRDefault="00BA554B" w:rsidP="00977EBD">
      <w:pPr>
        <w:pStyle w:val="BodyText"/>
      </w:pPr>
      <w:r>
        <w:t xml:space="preserve">The three most recent reviews formed the basis of the </w:t>
      </w:r>
      <w:r w:rsidRPr="009D3ED2">
        <w:rPr>
          <w:i/>
          <w:iCs/>
        </w:rPr>
        <w:t>Streamlining and modernising agricultural levies legislation: early assessment regulation impact</w:t>
      </w:r>
      <w:r w:rsidRPr="00225B5B">
        <w:t xml:space="preserve"> statement</w:t>
      </w:r>
      <w:r>
        <w:t>. T</w:t>
      </w:r>
      <w:r w:rsidRPr="00244183">
        <w:t xml:space="preserve">his report examined two options to address the current complex, duplicative and inconsistent agricultural levies legislation as some legislation expired. </w:t>
      </w:r>
      <w:r w:rsidRPr="003C1C91">
        <w:t>On 18 October 2023 the Australian Government introduced six Bills to make agricultural levies legislation simpler and more consistent</w:t>
      </w:r>
      <w:r w:rsidRPr="00244183" w:rsidDel="00C70C5A">
        <w:t xml:space="preserve"> </w:t>
      </w:r>
      <w:r w:rsidRPr="00F67E44">
        <w:rPr>
          <w:rFonts w:ascii="Arial" w:hAnsi="Arial" w:cs="Arial"/>
          <w:szCs w:val="24"/>
        </w:rPr>
        <w:t>(DAFF 2023a)</w:t>
      </w:r>
      <w:r>
        <w:t>.</w:t>
      </w:r>
    </w:p>
    <w:p w14:paraId="24FC9737" w14:textId="77777777" w:rsidR="00C05CD0" w:rsidRDefault="00C05CD0" w:rsidP="00A031C8">
      <w:pPr>
        <w:pStyle w:val="Heading4"/>
      </w:pPr>
      <w:bookmarkStart w:id="92" w:name="_Toc147363021"/>
      <w:r>
        <w:t>Effectiveness of R&amp;D expenditure</w:t>
      </w:r>
      <w:bookmarkEnd w:id="92"/>
      <w:r>
        <w:t xml:space="preserve"> </w:t>
      </w:r>
    </w:p>
    <w:p w14:paraId="3C58F5A9" w14:textId="2CC3829D" w:rsidR="00C05CD0" w:rsidRDefault="00C05CD0" w:rsidP="00C05CD0">
      <w:pPr>
        <w:pStyle w:val="BodyText"/>
      </w:pPr>
      <w:r>
        <w:t>R&amp;D can benefit firms through increasing productivity (intra-market benefits</w:t>
      </w:r>
      <w:r w:rsidR="00208973">
        <w:t>)</w:t>
      </w:r>
      <w:r w:rsidR="004F4203">
        <w:t>,</w:t>
      </w:r>
      <w:r w:rsidR="00208973">
        <w:t xml:space="preserve"> but</w:t>
      </w:r>
      <w:r>
        <w:t xml:space="preserve"> </w:t>
      </w:r>
      <w:r w:rsidR="5B1D592E">
        <w:t xml:space="preserve">can </w:t>
      </w:r>
      <w:r>
        <w:t>also result in broader community benefits</w:t>
      </w:r>
      <w:r w:rsidR="008779A9">
        <w:t xml:space="preserve"> </w:t>
      </w:r>
      <w:r w:rsidR="008779A9" w:rsidRPr="61999AEF">
        <w:rPr>
          <w:rFonts w:ascii="Arial" w:hAnsi="Arial" w:cs="Arial"/>
        </w:rPr>
        <w:t>(PC 2011, p. 43)</w:t>
      </w:r>
      <w:r>
        <w:t>. Most evidence focuses on the intra-market benefits</w:t>
      </w:r>
      <w:r w:rsidR="00CD7A9C">
        <w:t>,</w:t>
      </w:r>
      <w:r>
        <w:t xml:space="preserve"> possibly due to the practical challenges of estimating community benefits. It also might reflect that these levies are industry-led, and therefore, </w:t>
      </w:r>
      <w:r w:rsidR="00BC6B0F">
        <w:t xml:space="preserve">are </w:t>
      </w:r>
      <w:r>
        <w:t>assumed to generate benefits to industry.</w:t>
      </w:r>
    </w:p>
    <w:p w14:paraId="35F1910E" w14:textId="725B4702" w:rsidR="009A0DB9" w:rsidRDefault="009A0DB9" w:rsidP="00C05CD0">
      <w:pPr>
        <w:pStyle w:val="BodyText"/>
      </w:pPr>
      <w:r>
        <w:t xml:space="preserve">Evidence on the effectiveness of R&amp;D investment ranges from survey responses to more rigorous empirical studies. </w:t>
      </w:r>
      <w:r w:rsidR="48D7A96D">
        <w:t>The</w:t>
      </w:r>
      <w:r>
        <w:t xml:space="preserve"> evidence, despite varying quality, point to positive productivity benefits </w:t>
      </w:r>
      <w:r w:rsidR="001679DE">
        <w:t xml:space="preserve">from </w:t>
      </w:r>
      <w:r>
        <w:t>R&amp;D investment.</w:t>
      </w:r>
    </w:p>
    <w:p w14:paraId="3BD51D4D" w14:textId="045DF1B3" w:rsidR="00C05CD0" w:rsidRDefault="00C05CD0" w:rsidP="00C05CD0">
      <w:pPr>
        <w:pStyle w:val="BodyText"/>
      </w:pPr>
      <w:r>
        <w:t>The available evidence is not program- or levy-specific, but rather broader evidence about the benefits of R&amp;D. In some cases, return</w:t>
      </w:r>
      <w:r w:rsidR="00EE2E0D">
        <w:t>s</w:t>
      </w:r>
      <w:r>
        <w:t xml:space="preserve"> to R&amp;D estimates </w:t>
      </w:r>
      <w:r w:rsidR="0053352E">
        <w:t xml:space="preserve">might </w:t>
      </w:r>
      <w:r w:rsidR="008C0996">
        <w:t>include</w:t>
      </w:r>
      <w:r w:rsidR="00A804DC">
        <w:t xml:space="preserve"> overseas </w:t>
      </w:r>
      <w:r>
        <w:t xml:space="preserve">R&amp;D </w:t>
      </w:r>
      <w:r w:rsidR="005A0294">
        <w:t xml:space="preserve">expenditure </w:t>
      </w:r>
      <w:r w:rsidR="00935F40" w:rsidRPr="00935F40">
        <w:rPr>
          <w:rFonts w:ascii="Arial" w:hAnsi="Arial" w:cs="Arial"/>
          <w:szCs w:val="24"/>
        </w:rPr>
        <w:t>(PC 2011, p. 324)</w:t>
      </w:r>
      <w:r w:rsidR="007714F8">
        <w:t xml:space="preserve">, or total </w:t>
      </w:r>
      <w:r w:rsidR="005A0294">
        <w:t xml:space="preserve">domestic </w:t>
      </w:r>
      <w:r w:rsidR="007714F8">
        <w:t>R&amp;D expenditure</w:t>
      </w:r>
      <w:r w:rsidR="00413E75">
        <w:t>;</w:t>
      </w:r>
      <w:r w:rsidR="007714F8">
        <w:t xml:space="preserve"> which </w:t>
      </w:r>
      <w:r w:rsidR="008C0996">
        <w:t>can</w:t>
      </w:r>
      <w:r w:rsidR="00E53629">
        <w:t xml:space="preserve"> com</w:t>
      </w:r>
      <w:r w:rsidR="007714F8">
        <w:t xml:space="preserve">e from other sources </w:t>
      </w:r>
      <w:r w:rsidR="005A0294">
        <w:t>besides levies</w:t>
      </w:r>
      <w:r w:rsidR="00640D1F">
        <w:t>,</w:t>
      </w:r>
      <w:r w:rsidR="007714F8">
        <w:t xml:space="preserve"> such as government funding programs and universities</w:t>
      </w:r>
      <w:r w:rsidR="00827C0E">
        <w:t xml:space="preserve"> (figure </w:t>
      </w:r>
      <w:r w:rsidR="00002FCC">
        <w:t>4.3)</w:t>
      </w:r>
      <w:r w:rsidR="00AD03A6">
        <w:t>.</w:t>
      </w:r>
      <w:r>
        <w:t xml:space="preserve"> These studies </w:t>
      </w:r>
      <w:r w:rsidR="00A804DC">
        <w:t xml:space="preserve">are </w:t>
      </w:r>
      <w:r w:rsidR="00AD03A6">
        <w:t xml:space="preserve">then </w:t>
      </w:r>
      <w:r w:rsidR="00A804DC">
        <w:t xml:space="preserve">used to </w:t>
      </w:r>
      <w:r>
        <w:t xml:space="preserve">infer </w:t>
      </w:r>
      <w:r w:rsidR="00A804DC">
        <w:t xml:space="preserve">the </w:t>
      </w:r>
      <w:r>
        <w:t xml:space="preserve">benefits delivered by industry levy funded R&amp;D. </w:t>
      </w:r>
    </w:p>
    <w:p w14:paraId="02FC2EDB" w14:textId="0FDA736A" w:rsidR="00E61742" w:rsidRPr="00146382" w:rsidRDefault="00E61742">
      <w:pPr>
        <w:pStyle w:val="FigureTableHeading"/>
      </w:pPr>
      <w:r>
        <w:t xml:space="preserve">Figure </w:t>
      </w:r>
      <w:r w:rsidR="00002FCC">
        <w:t>4.3</w:t>
      </w:r>
      <w:r>
        <w:rPr>
          <w:noProof/>
        </w:rPr>
        <w:t xml:space="preserve"> </w:t>
      </w:r>
      <w:r>
        <w:t xml:space="preserve">– </w:t>
      </w:r>
      <w:r w:rsidR="00AF0784">
        <w:t>Breakdown</w:t>
      </w:r>
      <w:r w:rsidR="002C0F75">
        <w:t xml:space="preserve"> of total</w:t>
      </w:r>
      <w:r w:rsidR="00AF0784">
        <w:t xml:space="preserve"> domestic</w:t>
      </w:r>
      <w:r w:rsidR="002C0F75">
        <w:t xml:space="preserve"> </w:t>
      </w:r>
      <w:r w:rsidR="00AF0784">
        <w:t>agricultural R&amp;D funding</w:t>
      </w:r>
      <w:r w:rsidR="000235E5">
        <w:t>,</w:t>
      </w:r>
      <w:r w:rsidR="00AF0784">
        <w:t xml:space="preserve"> 2020-21</w:t>
      </w:r>
    </w:p>
    <w:p w14:paraId="6DD4CA7E" w14:textId="00D4B276" w:rsidR="00E61742" w:rsidRDefault="008F5151">
      <w:pPr>
        <w:pStyle w:val="Note"/>
        <w:keepLines/>
        <w:rPr>
          <w:b/>
          <w:bCs/>
        </w:rPr>
      </w:pPr>
      <w:r w:rsidRPr="008F5151">
        <w:rPr>
          <w:noProof/>
        </w:rPr>
        <w:drawing>
          <wp:inline distT="0" distB="0" distL="0" distR="0" wp14:anchorId="48AC1FA9" wp14:editId="215C0140">
            <wp:extent cx="6120130" cy="943610"/>
            <wp:effectExtent l="0" t="0" r="0" b="8890"/>
            <wp:docPr id="10231680" name="Picture 10231680" descr="This figure shows the breakdown of the 2.2 billion dollars of total agricultural R&amp;D funding in 2020-21. The private sector contributed 913 million dollars. The Australian government contributed 700 million dollars. The state and territory governments contributed 219 million dollars. Finally, Universities contributed 367 million doll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680" name="Picture 15" descr="This figure shows the breakdown of the 2.2 billion dollars of total agricultural R&amp;D funding in 2020-21. The private sector contributed 913 million dollars. The Australian government contributed 700 million dollars. The state and territory governments contributed 219 million dollars. Finally, Universities contributed 367 million dollar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943610"/>
                    </a:xfrm>
                    <a:prstGeom prst="rect">
                      <a:avLst/>
                    </a:prstGeom>
                    <a:noFill/>
                    <a:ln>
                      <a:noFill/>
                    </a:ln>
                  </pic:spPr>
                </pic:pic>
              </a:graphicData>
            </a:graphic>
          </wp:inline>
        </w:drawing>
      </w:r>
      <w:r w:rsidR="00EA6180" w:rsidRPr="00EA6180" w:rsidDel="00EA6180">
        <w:t xml:space="preserve"> </w:t>
      </w:r>
    </w:p>
    <w:p w14:paraId="7B52880B" w14:textId="391AF980" w:rsidR="00E61742" w:rsidRPr="00A031C8" w:rsidRDefault="00E61742" w:rsidP="00A031C8">
      <w:pPr>
        <w:pStyle w:val="Source"/>
      </w:pPr>
      <w:r>
        <w:t>Source:</w:t>
      </w:r>
      <w:r w:rsidR="00460B72">
        <w:t xml:space="preserve"> recreated from </w:t>
      </w:r>
      <w:r w:rsidR="00460B72" w:rsidRPr="61999AEF">
        <w:rPr>
          <w:rFonts w:ascii="Arial" w:hAnsi="Arial" w:cs="Arial"/>
        </w:rPr>
        <w:t>Chancellor </w:t>
      </w:r>
      <w:r w:rsidR="5BC9CBA2" w:rsidRPr="61999AEF">
        <w:rPr>
          <w:rFonts w:ascii="Arial" w:hAnsi="Arial" w:cs="Arial"/>
        </w:rPr>
        <w:t>(</w:t>
      </w:r>
      <w:r w:rsidR="00460B72" w:rsidRPr="61999AEF">
        <w:rPr>
          <w:rFonts w:ascii="Arial" w:hAnsi="Arial" w:cs="Arial"/>
        </w:rPr>
        <w:t>2023, p. 7)</w:t>
      </w:r>
      <w:r>
        <w:t>.</w:t>
      </w:r>
    </w:p>
    <w:p w14:paraId="79D1E2B1" w14:textId="5E419390" w:rsidR="00C05CD0" w:rsidRDefault="00BA0406" w:rsidP="61999AEF">
      <w:pPr>
        <w:pStyle w:val="BodyText"/>
      </w:pPr>
      <w:r>
        <w:t>Ideally</w:t>
      </w:r>
      <w:r w:rsidR="00CF53A2">
        <w:t>, a</w:t>
      </w:r>
      <w:r w:rsidR="00C05CD0">
        <w:t xml:space="preserve">ssessing the benefits of R&amp;D </w:t>
      </w:r>
      <w:r w:rsidR="002C164A">
        <w:t>levies</w:t>
      </w:r>
      <w:r w:rsidR="00C05CD0">
        <w:t xml:space="preserve"> would be undertaken by a domestic comparison of returns to R&amp;D in </w:t>
      </w:r>
      <w:r w:rsidR="00EA1747">
        <w:t xml:space="preserve">industries </w:t>
      </w:r>
      <w:r w:rsidR="00C05CD0">
        <w:t xml:space="preserve">not covered by a levy, to </w:t>
      </w:r>
      <w:r w:rsidR="0049184E">
        <w:t xml:space="preserve">industries </w:t>
      </w:r>
      <w:r w:rsidR="008F3BA0">
        <w:t>covered by a levy</w:t>
      </w:r>
      <w:r w:rsidR="002F5190">
        <w:t>.</w:t>
      </w:r>
      <w:r w:rsidR="00C05CD0">
        <w:t xml:space="preserve"> Doing so, would allow policymakers to better understand whether levies are the best</w:t>
      </w:r>
      <w:r w:rsidR="00A27EE5">
        <w:t xml:space="preserve"> funding</w:t>
      </w:r>
      <w:r w:rsidR="00C05CD0">
        <w:t xml:space="preserve"> mechanism for achieving their policy goals. </w:t>
      </w:r>
      <w:r w:rsidR="5ABEB446" w:rsidRPr="000F4680">
        <w:t>In the agricultural sector, such an exercise is nearly impossible</w:t>
      </w:r>
      <w:r w:rsidR="005F57BF" w:rsidRPr="000F4680">
        <w:t xml:space="preserve">; </w:t>
      </w:r>
      <w:r w:rsidR="005F57BF" w:rsidRPr="000F4680">
        <w:rPr>
          <w:rFonts w:eastAsia="Times New Roman"/>
        </w:rPr>
        <w:t>DAFF estimate</w:t>
      </w:r>
      <w:r w:rsidR="007E6329">
        <w:rPr>
          <w:rFonts w:eastAsia="Times New Roman"/>
        </w:rPr>
        <w:t>d</w:t>
      </w:r>
      <w:r w:rsidR="005F57BF" w:rsidRPr="000F4680">
        <w:rPr>
          <w:rFonts w:eastAsia="Times New Roman"/>
        </w:rPr>
        <w:t xml:space="preserve"> that more than 90% of </w:t>
      </w:r>
      <w:r w:rsidR="00872EEB">
        <w:rPr>
          <w:rFonts w:eastAsia="Times New Roman"/>
        </w:rPr>
        <w:t xml:space="preserve">agricultural </w:t>
      </w:r>
      <w:r w:rsidR="005F57BF" w:rsidRPr="000F4680">
        <w:rPr>
          <w:rFonts w:eastAsia="Times New Roman"/>
        </w:rPr>
        <w:t xml:space="preserve">production is covered by a levy </w:t>
      </w:r>
      <w:r w:rsidR="00A26D8E" w:rsidRPr="000F4680">
        <w:rPr>
          <w:rFonts w:eastAsia="Times New Roman"/>
        </w:rPr>
        <w:t xml:space="preserve">(DAFF, </w:t>
      </w:r>
      <w:r w:rsidR="00633B4A">
        <w:rPr>
          <w:rFonts w:eastAsia="Times New Roman"/>
        </w:rPr>
        <w:t>pers.</w:t>
      </w:r>
      <w:r w:rsidR="00633B4A" w:rsidRPr="000F4680">
        <w:rPr>
          <w:rFonts w:eastAsia="Times New Roman"/>
        </w:rPr>
        <w:t xml:space="preserve"> </w:t>
      </w:r>
      <w:r w:rsidR="00633B4A">
        <w:rPr>
          <w:rFonts w:eastAsia="Times New Roman"/>
        </w:rPr>
        <w:t>comm.</w:t>
      </w:r>
      <w:r w:rsidR="001F780F" w:rsidRPr="000F4680">
        <w:rPr>
          <w:rFonts w:eastAsia="Times New Roman"/>
        </w:rPr>
        <w:t>,</w:t>
      </w:r>
      <w:r w:rsidR="000F4680" w:rsidRPr="000F4680">
        <w:rPr>
          <w:rFonts w:eastAsia="Times New Roman"/>
        </w:rPr>
        <w:t xml:space="preserve"> 28 June 2023</w:t>
      </w:r>
      <w:r w:rsidR="00A26D8E" w:rsidRPr="000F4680">
        <w:rPr>
          <w:rFonts w:eastAsia="Times New Roman"/>
        </w:rPr>
        <w:t>)</w:t>
      </w:r>
      <w:r w:rsidR="004D588A">
        <w:rPr>
          <w:rFonts w:eastAsia="Times New Roman"/>
        </w:rPr>
        <w:t>.</w:t>
      </w:r>
      <w:r w:rsidR="5ABEB446">
        <w:t xml:space="preserve"> </w:t>
      </w:r>
    </w:p>
    <w:p w14:paraId="03F2AAB3" w14:textId="39B503A7" w:rsidR="00C05CD0" w:rsidRPr="000834FA" w:rsidRDefault="00C05CD0" w:rsidP="000834FA">
      <w:pPr>
        <w:pStyle w:val="Heading5"/>
      </w:pPr>
      <w:r w:rsidRPr="000834FA">
        <w:t xml:space="preserve">Surveys and correlations </w:t>
      </w:r>
      <w:r w:rsidR="00CE6B0D">
        <w:t>come with limitations</w:t>
      </w:r>
    </w:p>
    <w:p w14:paraId="0F8B3506" w14:textId="2FFEE707" w:rsidR="00C05CD0" w:rsidRDefault="00C05CD0" w:rsidP="00C05CD0">
      <w:pPr>
        <w:pStyle w:val="BodyText"/>
      </w:pPr>
      <w:r>
        <w:t xml:space="preserve">The fact that </w:t>
      </w:r>
      <w:r w:rsidR="00196376">
        <w:t>primary producers</w:t>
      </w:r>
      <w:r>
        <w:t xml:space="preserve"> come together to </w:t>
      </w:r>
      <w:r w:rsidR="00546004">
        <w:t>request th</w:t>
      </w:r>
      <w:r w:rsidR="00196376">
        <w:t>at an industry levy be imposed upon them</w:t>
      </w:r>
      <w:r>
        <w:t xml:space="preserve"> suggests that, at a minimum, there are perceived </w:t>
      </w:r>
      <w:r w:rsidR="00A10B8F">
        <w:t>industry</w:t>
      </w:r>
      <w:r>
        <w:t xml:space="preserve"> benefits. That is, </w:t>
      </w:r>
      <w:r w:rsidR="006B1DB3">
        <w:t xml:space="preserve">firms </w:t>
      </w:r>
      <w:r>
        <w:t xml:space="preserve">will only </w:t>
      </w:r>
      <w:r w:rsidR="006B1DB3">
        <w:t xml:space="preserve">pool resources together if they </w:t>
      </w:r>
      <w:r w:rsidR="00023F23">
        <w:t>believe they will</w:t>
      </w:r>
      <w:r w:rsidR="006B1DB3">
        <w:t xml:space="preserve"> benefit</w:t>
      </w:r>
      <w:r w:rsidR="00023F23">
        <w:t xml:space="preserve"> from doing so</w:t>
      </w:r>
      <w:r>
        <w:t xml:space="preserve">. </w:t>
      </w:r>
      <w:r w:rsidR="00935BA6">
        <w:t>Although r</w:t>
      </w:r>
      <w:r>
        <w:t xml:space="preserve">elying on this notion might mask important problems. For instance, industry might want </w:t>
      </w:r>
      <w:r w:rsidR="00EE2F96">
        <w:t>a</w:t>
      </w:r>
      <w:r w:rsidR="00200EE1">
        <w:t>n R&amp;D</w:t>
      </w:r>
      <w:r w:rsidR="00EE2F96">
        <w:t xml:space="preserve"> levy </w:t>
      </w:r>
      <w:r>
        <w:t xml:space="preserve">because it provides access </w:t>
      </w:r>
      <w:r w:rsidR="00023062">
        <w:t xml:space="preserve">to </w:t>
      </w:r>
      <w:r>
        <w:t>government funding</w:t>
      </w:r>
      <w:r w:rsidR="00D059D9">
        <w:t>,</w:t>
      </w:r>
      <w:r w:rsidR="00A10B8F">
        <w:t xml:space="preserve"> </w:t>
      </w:r>
      <w:r>
        <w:t>which crowds out private investment and reduces their costs.</w:t>
      </w:r>
      <w:r w:rsidDel="003B190F">
        <w:t xml:space="preserve"> </w:t>
      </w:r>
    </w:p>
    <w:p w14:paraId="6A7DF028" w14:textId="40823CED" w:rsidR="00C05CD0" w:rsidRPr="00977EBD" w:rsidRDefault="00D1519E" w:rsidP="00C05CD0">
      <w:pPr>
        <w:pStyle w:val="BodyText"/>
      </w:pPr>
      <w:r>
        <w:t>Available</w:t>
      </w:r>
      <w:r w:rsidR="00C05CD0">
        <w:t xml:space="preserve"> survey evidence supports the idea that levies are beneficial to farmers. For example, the Grain Research and Development Corporation (GRDC) – the organisation responsible for investing grain levy funds into R&amp;D </w:t>
      </w:r>
      <w:r w:rsidR="00DF0AB9">
        <w:t xml:space="preserve">– </w:t>
      </w:r>
      <w:r w:rsidR="00C05CD0">
        <w:t>conduct an annual survey to examine growers attitudes towards paying levies</w:t>
      </w:r>
      <w:r w:rsidR="000D3FF9">
        <w:t>.</w:t>
      </w:r>
      <w:r w:rsidR="00C05CD0" w:rsidRPr="00F317AE">
        <w:rPr>
          <w:rStyle w:val="FootnoteReference"/>
        </w:rPr>
        <w:footnoteReference w:id="18"/>
      </w:r>
      <w:r w:rsidR="00C05CD0">
        <w:t xml:space="preserve"> </w:t>
      </w:r>
      <w:r w:rsidR="1A6EB0D4">
        <w:t>In the 20</w:t>
      </w:r>
      <w:r w:rsidR="006A32D4">
        <w:t>22</w:t>
      </w:r>
      <w:r w:rsidR="1A6EB0D4">
        <w:t xml:space="preserve"> survey </w:t>
      </w:r>
      <w:r w:rsidR="00C05CD0">
        <w:t>61% of surveyed farmers were extremely comfortable with paying the levy, while an additional 15% were comfortable</w:t>
      </w:r>
      <w:r w:rsidR="00C05CD0" w:rsidDel="00F00C06">
        <w:t xml:space="preserve"> </w:t>
      </w:r>
      <w:r w:rsidR="002E4D76" w:rsidRPr="002E4D76">
        <w:rPr>
          <w:rFonts w:ascii="Arial" w:hAnsi="Arial" w:cs="Arial"/>
          <w:szCs w:val="24"/>
        </w:rPr>
        <w:t>(GRDC 2022, p. 17)</w:t>
      </w:r>
      <w:r w:rsidR="00C05CD0">
        <w:t xml:space="preserve">. Further, when asked to rate GRDC’s performance, 70% of surveyed farmers rated it very high, with an additional 16% rating it as </w:t>
      </w:r>
      <w:r w:rsidR="00B36CB3">
        <w:t xml:space="preserve">fairly </w:t>
      </w:r>
      <w:r w:rsidR="00C05CD0">
        <w:t xml:space="preserve">high </w:t>
      </w:r>
      <w:r w:rsidR="002E4D76" w:rsidRPr="002E4D76">
        <w:rPr>
          <w:rFonts w:ascii="Arial" w:hAnsi="Arial" w:cs="Arial"/>
          <w:szCs w:val="24"/>
        </w:rPr>
        <w:t>(GRDC 2022, p. 17)</w:t>
      </w:r>
      <w:r w:rsidR="00C05CD0">
        <w:t>.</w:t>
      </w:r>
      <w:r w:rsidR="00C05CD0" w:rsidRPr="00F317AE">
        <w:rPr>
          <w:rStyle w:val="FootnoteReference"/>
        </w:rPr>
        <w:footnoteReference w:id="19"/>
      </w:r>
      <w:r w:rsidR="00C05CD0">
        <w:t xml:space="preserve"> </w:t>
      </w:r>
    </w:p>
    <w:p w14:paraId="695BF966" w14:textId="61258334" w:rsidR="00C05CD0" w:rsidRDefault="00C05CD0" w:rsidP="00C05CD0">
      <w:pPr>
        <w:pStyle w:val="BodyText"/>
        <w:rPr>
          <w:sz w:val="22"/>
          <w:szCs w:val="22"/>
        </w:rPr>
      </w:pPr>
      <w:r>
        <w:t xml:space="preserve">Other reviews of </w:t>
      </w:r>
      <w:r w:rsidR="31FF723A">
        <w:t xml:space="preserve">agricultural </w:t>
      </w:r>
      <w:r>
        <w:t xml:space="preserve">R&amp;D expenditure have examined correlations between productivity and R&amp;D to support R&amp;D investment. ACIL Allen conducted an international benchmarking study where, among other things, they examined the correlation between R&amp;D investment and total factor productivity, suggesting that </w:t>
      </w:r>
      <w:r w:rsidR="00DF6DA0">
        <w:t>‘</w:t>
      </w:r>
      <w:r>
        <w:t>countries [that invested] more in R</w:t>
      </w:r>
      <w:r w:rsidR="00F75CCC">
        <w:t>&amp;</w:t>
      </w:r>
      <w:r>
        <w:t>D achieved remarkable productivity growth</w:t>
      </w:r>
      <w:r w:rsidR="00DF6DA0">
        <w:t xml:space="preserve">’ </w:t>
      </w:r>
      <w:r w:rsidR="00807B38" w:rsidRPr="00807B38">
        <w:rPr>
          <w:rFonts w:ascii="Arial" w:hAnsi="Arial" w:cs="Arial"/>
          <w:szCs w:val="24"/>
        </w:rPr>
        <w:t>(2023, p. 18)</w:t>
      </w:r>
      <w:r>
        <w:t xml:space="preserve">. </w:t>
      </w:r>
    </w:p>
    <w:p w14:paraId="087BAB14" w14:textId="058BDB03" w:rsidR="00C05CD0" w:rsidRDefault="00C05CD0" w:rsidP="00C05CD0">
      <w:pPr>
        <w:pStyle w:val="BodyText"/>
      </w:pPr>
      <w:r>
        <w:t xml:space="preserve">While </w:t>
      </w:r>
      <w:r w:rsidRPr="00884FDD">
        <w:t>correlations</w:t>
      </w:r>
      <w:r>
        <w:t xml:space="preserve"> </w:t>
      </w:r>
      <w:r w:rsidRPr="00884FDD">
        <w:t xml:space="preserve">provide some evidence of the effectiveness of R&amp;D </w:t>
      </w:r>
      <w:r>
        <w:t>expenditure</w:t>
      </w:r>
      <w:r w:rsidRPr="00884FDD">
        <w:t xml:space="preserve">, they fail to control for other factors that influence </w:t>
      </w:r>
      <w:r w:rsidRPr="0049700C">
        <w:t>productivity growth</w:t>
      </w:r>
      <w:r w:rsidR="0052610D" w:rsidRPr="0049700C">
        <w:t>, leading to biased estimates</w:t>
      </w:r>
      <w:r w:rsidRPr="0049700C">
        <w:t>. Agricultural productivity growth is driven by many factors</w:t>
      </w:r>
      <w:r w:rsidR="00EB4F7C" w:rsidRPr="0049700C">
        <w:t xml:space="preserve"> such as</w:t>
      </w:r>
      <w:r w:rsidRPr="0049700C">
        <w:t>:</w:t>
      </w:r>
      <w:r w:rsidR="006E1F92">
        <w:t xml:space="preserve"> seasonal conditions, </w:t>
      </w:r>
      <w:r w:rsidR="00353213">
        <w:t>technological</w:t>
      </w:r>
      <w:r w:rsidR="006E1F92">
        <w:t xml:space="preserve"> process</w:t>
      </w:r>
      <w:r w:rsidR="00353213">
        <w:t xml:space="preserve">, government policy, market conditions and access to infrastructure </w:t>
      </w:r>
      <w:r w:rsidR="00807B38" w:rsidRPr="00807B38">
        <w:rPr>
          <w:rFonts w:ascii="Arial" w:hAnsi="Arial" w:cs="Arial"/>
          <w:szCs w:val="24"/>
        </w:rPr>
        <w:t>(DAFF 2023b)</w:t>
      </w:r>
      <w:r>
        <w:t xml:space="preserve">. </w:t>
      </w:r>
    </w:p>
    <w:p w14:paraId="5147C4AF" w14:textId="37193EBA" w:rsidR="00C05CD0" w:rsidRPr="000834FA" w:rsidRDefault="00C05CD0" w:rsidP="000834FA">
      <w:pPr>
        <w:pStyle w:val="Heading5"/>
      </w:pPr>
      <w:r w:rsidRPr="000834FA">
        <w:t xml:space="preserve">Empirical studies provide the strongest evidence of the benefits of </w:t>
      </w:r>
      <w:r w:rsidR="00CE6B0D">
        <w:t>R&amp;D</w:t>
      </w:r>
      <w:r w:rsidR="00CE6B0D" w:rsidRPr="000834FA">
        <w:t xml:space="preserve"> </w:t>
      </w:r>
      <w:r w:rsidRPr="000834FA">
        <w:t>expenditure</w:t>
      </w:r>
    </w:p>
    <w:p w14:paraId="49514EFB" w14:textId="3A1542C5" w:rsidR="00C05CD0" w:rsidRDefault="00C05CD0" w:rsidP="00C05CD0">
      <w:pPr>
        <w:pStyle w:val="BodyText"/>
      </w:pPr>
      <w:r>
        <w:t xml:space="preserve">Studies that control for factors that affect agricultural productivity provide the strongest evidence </w:t>
      </w:r>
      <w:r w:rsidR="00BA204D">
        <w:t>for</w:t>
      </w:r>
      <w:r>
        <w:t xml:space="preserve"> R&amp;D</w:t>
      </w:r>
      <w:r w:rsidR="008B7021">
        <w:t xml:space="preserve"> expenditure, which is partly funded by levies</w:t>
      </w:r>
      <w:r>
        <w:t>.</w:t>
      </w:r>
      <w:r w:rsidR="0071602B" w:rsidRPr="00F317AE">
        <w:rPr>
          <w:rStyle w:val="FootnoteReference"/>
        </w:rPr>
        <w:footnoteReference w:id="20"/>
      </w:r>
      <w:r>
        <w:t xml:space="preserve"> </w:t>
      </w:r>
    </w:p>
    <w:p w14:paraId="2ECB755F" w14:textId="11AD899B" w:rsidR="00D56733" w:rsidRDefault="00C05CD0" w:rsidP="00C05CD0">
      <w:pPr>
        <w:pStyle w:val="BodyText"/>
      </w:pPr>
      <w:r>
        <w:t xml:space="preserve">The empirical work collectively suggests that there have been benefits for Australia from investing in rural R&amp;D </w:t>
      </w:r>
      <w:r w:rsidR="00EF7287" w:rsidRPr="00EF7287">
        <w:rPr>
          <w:rFonts w:ascii="Arial" w:hAnsi="Arial" w:cs="Arial"/>
          <w:szCs w:val="24"/>
        </w:rPr>
        <w:t>(PC 2011, p. 330)</w:t>
      </w:r>
      <w:r>
        <w:t xml:space="preserve">. Studies </w:t>
      </w:r>
      <w:r w:rsidR="0055302E">
        <w:t xml:space="preserve">conducted </w:t>
      </w:r>
      <w:r w:rsidR="002D6741">
        <w:t>by</w:t>
      </w:r>
      <w:r w:rsidDel="00C8194C">
        <w:t xml:space="preserve"> </w:t>
      </w:r>
      <w:r w:rsidR="00C8194C">
        <w:t xml:space="preserve">the </w:t>
      </w:r>
      <w:r w:rsidR="0055302E">
        <w:t xml:space="preserve">Australian </w:t>
      </w:r>
      <w:r w:rsidR="00FA6312">
        <w:t>Bureau of</w:t>
      </w:r>
      <w:r w:rsidR="0055302E">
        <w:t xml:space="preserve"> Agricultural and Resource Economics Society </w:t>
      </w:r>
      <w:r w:rsidR="00A249D1">
        <w:t>(</w:t>
      </w:r>
      <w:r w:rsidR="0055302E">
        <w:t>ABARES</w:t>
      </w:r>
      <w:r w:rsidR="00A249D1">
        <w:t xml:space="preserve">) </w:t>
      </w:r>
      <w:r>
        <w:t>estimate</w:t>
      </w:r>
      <w:r w:rsidR="00BD34C8">
        <w:t>d that</w:t>
      </w:r>
      <w:r>
        <w:t xml:space="preserve"> </w:t>
      </w:r>
      <w:r w:rsidRPr="2A33AD90">
        <w:rPr>
          <w:rFonts w:ascii="Arial" w:hAnsi="Arial" w:cs="Arial"/>
          <w:color w:val="000000" w:themeColor="text1"/>
        </w:rPr>
        <w:t xml:space="preserve">R&amp;D conducted in Australia and overseas </w:t>
      </w:r>
      <w:r w:rsidR="00BD34C8">
        <w:rPr>
          <w:rFonts w:ascii="Arial" w:hAnsi="Arial" w:cs="Arial"/>
          <w:color w:val="000000" w:themeColor="text1"/>
        </w:rPr>
        <w:t>was</w:t>
      </w:r>
      <w:r w:rsidR="00BD34C8" w:rsidRPr="2A33AD90">
        <w:rPr>
          <w:rFonts w:ascii="Arial" w:hAnsi="Arial" w:cs="Arial"/>
          <w:color w:val="000000" w:themeColor="text1"/>
        </w:rPr>
        <w:t xml:space="preserve"> </w:t>
      </w:r>
      <w:r w:rsidRPr="2A33AD90">
        <w:rPr>
          <w:rFonts w:ascii="Arial" w:hAnsi="Arial" w:cs="Arial"/>
          <w:color w:val="000000" w:themeColor="text1"/>
        </w:rPr>
        <w:t>responsible for almost two thirds of average annual productivity growth in Australia’s broadacre agriculture sector</w:t>
      </w:r>
      <w:r w:rsidR="00F560C8">
        <w:rPr>
          <w:rFonts w:ascii="Arial" w:hAnsi="Arial" w:cs="Arial"/>
          <w:color w:val="000000" w:themeColor="text1"/>
        </w:rPr>
        <w:t xml:space="preserve"> </w:t>
      </w:r>
      <w:r w:rsidR="00556C27" w:rsidRPr="00556C27">
        <w:rPr>
          <w:rFonts w:ascii="Arial" w:hAnsi="Arial" w:cs="Arial"/>
          <w:szCs w:val="24"/>
        </w:rPr>
        <w:t>(Sheng et al. 2011)</w:t>
      </w:r>
      <w:r w:rsidRPr="00C50671">
        <w:t xml:space="preserve">, and that every dollar invested in public R&amp;D generates </w:t>
      </w:r>
      <w:r w:rsidR="00460CEB">
        <w:t>about</w:t>
      </w:r>
      <w:r w:rsidR="00460CEB" w:rsidRPr="00C50671">
        <w:t xml:space="preserve"> </w:t>
      </w:r>
      <w:r w:rsidR="00501B82">
        <w:t>$</w:t>
      </w:r>
      <w:r w:rsidRPr="00C50671">
        <w:t xml:space="preserve">12 of benefit within 10 years </w:t>
      </w:r>
      <w:r w:rsidR="00556C27" w:rsidRPr="00556C27">
        <w:rPr>
          <w:rFonts w:ascii="Arial" w:hAnsi="Arial" w:cs="Arial"/>
          <w:szCs w:val="24"/>
        </w:rPr>
        <w:t>(Sheng et al. 2011)</w:t>
      </w:r>
      <w:r w:rsidRPr="00C50671">
        <w:t>. More recent research suggest</w:t>
      </w:r>
      <w:r w:rsidR="006F0F82">
        <w:t>ed</w:t>
      </w:r>
      <w:r w:rsidRPr="00C50671">
        <w:t xml:space="preserve"> that every dollar invested in R&amp;D results in a $7.82 increase in gross</w:t>
      </w:r>
      <w:r w:rsidR="00EE34ED" w:rsidRPr="00C50671">
        <w:t xml:space="preserve"> </w:t>
      </w:r>
      <w:r w:rsidRPr="00C50671">
        <w:t xml:space="preserve">value added for the agriculture sector over 10 years </w:t>
      </w:r>
      <w:r w:rsidR="00005DA1" w:rsidRPr="00005DA1">
        <w:rPr>
          <w:rFonts w:ascii="Arial" w:hAnsi="Arial" w:cs="Arial"/>
          <w:szCs w:val="24"/>
        </w:rPr>
        <w:t>(Chancellor 2023, p. 24)</w:t>
      </w:r>
      <w:r w:rsidRPr="00C50671">
        <w:t xml:space="preserve">. </w:t>
      </w:r>
    </w:p>
    <w:p w14:paraId="4F4FD21E" w14:textId="55E070B2" w:rsidR="00C05CD0" w:rsidRPr="00C50671" w:rsidRDefault="00C05CD0" w:rsidP="00C05CD0">
      <w:pPr>
        <w:pStyle w:val="BodyText"/>
      </w:pPr>
      <w:r w:rsidRPr="00C50671">
        <w:t xml:space="preserve">Further, in a literature review, Chancellor </w:t>
      </w:r>
      <w:r w:rsidR="00D90D20">
        <w:t>(2023)</w:t>
      </w:r>
      <w:r w:rsidRPr="00C50671">
        <w:t xml:space="preserve"> found that Australian R&amp;D returns were:</w:t>
      </w:r>
    </w:p>
    <w:p w14:paraId="443CA80F" w14:textId="6B03A619" w:rsidR="00C05CD0" w:rsidRPr="00ED3FC4" w:rsidRDefault="00C05CD0" w:rsidP="00C05CD0">
      <w:pPr>
        <w:pStyle w:val="Quote"/>
        <w:rPr>
          <w:rFonts w:ascii="Arial" w:hAnsi="Arial" w:cs="Arial"/>
        </w:rPr>
      </w:pPr>
      <w:r w:rsidRPr="00ED3FC4">
        <w:t>…variable</w:t>
      </w:r>
      <w:r w:rsidRPr="00ED3FC4" w:rsidDel="00FA7925">
        <w:t xml:space="preserve"> </w:t>
      </w:r>
      <w:r w:rsidR="00FA7925">
        <w:t>[but]</w:t>
      </w:r>
      <w:r w:rsidR="00FA7925" w:rsidRPr="00ED3FC4">
        <w:t xml:space="preserve"> </w:t>
      </w:r>
      <w:r w:rsidRPr="00ED3FC4">
        <w:t xml:space="preserve">high on average. Alston et al. (2000) found average returns of between 81% and 100%, Mullen (2007, 2010) concluded a range of 15-40%, Shanks and Zheng (2006) 1-46%, and PC (2007) 48-68%. </w:t>
      </w:r>
      <w:r w:rsidR="00815676" w:rsidRPr="00815676">
        <w:rPr>
          <w:rFonts w:ascii="Arial" w:hAnsi="Arial" w:cs="Arial"/>
          <w:szCs w:val="24"/>
        </w:rPr>
        <w:t>(</w:t>
      </w:r>
      <w:r w:rsidR="00B733A7">
        <w:rPr>
          <w:rFonts w:ascii="Arial" w:hAnsi="Arial" w:cs="Arial"/>
          <w:szCs w:val="24"/>
        </w:rPr>
        <w:t xml:space="preserve">Chancellor </w:t>
      </w:r>
      <w:r w:rsidR="00815676" w:rsidRPr="00815676">
        <w:rPr>
          <w:rFonts w:ascii="Arial" w:hAnsi="Arial" w:cs="Arial"/>
          <w:szCs w:val="24"/>
        </w:rPr>
        <w:t>2023, p. 23)</w:t>
      </w:r>
    </w:p>
    <w:p w14:paraId="6DFD95D5" w14:textId="0ED9F7D3" w:rsidR="005F4AA9" w:rsidRPr="005B7117" w:rsidRDefault="005F4AA9" w:rsidP="61999AEF">
      <w:pPr>
        <w:pStyle w:val="BodyText"/>
        <w:rPr>
          <w:spacing w:val="4"/>
        </w:rPr>
      </w:pPr>
      <w:r w:rsidRPr="005B7117">
        <w:rPr>
          <w:spacing w:val="4"/>
        </w:rPr>
        <w:t>E</w:t>
      </w:r>
      <w:r w:rsidR="00C05CD0" w:rsidRPr="005B7117">
        <w:rPr>
          <w:spacing w:val="4"/>
        </w:rPr>
        <w:t>mpirical studies on R&amp;D</w:t>
      </w:r>
      <w:r w:rsidR="35AFD301" w:rsidRPr="005B7117">
        <w:rPr>
          <w:spacing w:val="4"/>
        </w:rPr>
        <w:t xml:space="preserve"> do</w:t>
      </w:r>
      <w:r w:rsidR="00C05CD0" w:rsidRPr="005B7117">
        <w:rPr>
          <w:spacing w:val="4"/>
        </w:rPr>
        <w:t xml:space="preserve"> </w:t>
      </w:r>
      <w:r w:rsidR="09364CB8" w:rsidRPr="005B7117">
        <w:rPr>
          <w:spacing w:val="4"/>
        </w:rPr>
        <w:t>have</w:t>
      </w:r>
      <w:r w:rsidR="00C05CD0" w:rsidRPr="005B7117">
        <w:rPr>
          <w:spacing w:val="4"/>
        </w:rPr>
        <w:t xml:space="preserve"> limitations</w:t>
      </w:r>
      <w:r w:rsidRPr="005B7117">
        <w:rPr>
          <w:spacing w:val="4"/>
        </w:rPr>
        <w:t xml:space="preserve"> such as model specification issues, data imperfections and selection bias</w:t>
      </w:r>
      <w:r w:rsidR="00964432" w:rsidRPr="005B7117">
        <w:rPr>
          <w:spacing w:val="4"/>
        </w:rPr>
        <w:t xml:space="preserve"> </w:t>
      </w:r>
      <w:r w:rsidR="00A35D66" w:rsidRPr="005B7117">
        <w:rPr>
          <w:rFonts w:cs="Arial"/>
          <w:spacing w:val="4"/>
        </w:rPr>
        <w:t>(PC 2011, p. 319)</w:t>
      </w:r>
      <w:r w:rsidR="008F1AE5" w:rsidRPr="005B7117">
        <w:rPr>
          <w:spacing w:val="4"/>
        </w:rPr>
        <w:t>,</w:t>
      </w:r>
      <w:r w:rsidR="00815676" w:rsidRPr="005B7117">
        <w:rPr>
          <w:spacing w:val="4"/>
        </w:rPr>
        <w:t xml:space="preserve"> </w:t>
      </w:r>
      <w:r w:rsidR="31589D00" w:rsidRPr="005B7117">
        <w:rPr>
          <w:spacing w:val="4"/>
        </w:rPr>
        <w:t>but the Commission’s view is that these provide the strongest evidence available.</w:t>
      </w:r>
    </w:p>
    <w:p w14:paraId="47A37009" w14:textId="3C9DF441" w:rsidR="00631F5D" w:rsidRDefault="00631F5D" w:rsidP="00C05CD0">
      <w:pPr>
        <w:pStyle w:val="BodyText"/>
        <w:rPr>
          <w:rFonts w:ascii="Arial" w:hAnsi="Arial" w:cs="Arial"/>
          <w:color w:val="000000" w:themeColor="text1"/>
        </w:rPr>
      </w:pPr>
      <w:r>
        <w:t xml:space="preserve">Some studies have tried to overcome these limitations as data and modelling techniques have improved. One notable Australian study was conducted by ABARES. The study extended the literature by controlling for international public R&amp;D expenditure. The study indicated that </w:t>
      </w:r>
      <w:r w:rsidR="00157714">
        <w:t xml:space="preserve">domestic </w:t>
      </w:r>
      <w:r>
        <w:t xml:space="preserve">R&amp;D had contributed to about </w:t>
      </w:r>
      <w:r w:rsidR="00157714">
        <w:t>0.33</w:t>
      </w:r>
      <w:r>
        <w:t xml:space="preserve"> percentage points to a 2</w:t>
      </w:r>
      <w:r w:rsidR="00501B82">
        <w:t>%</w:t>
      </w:r>
      <w:r>
        <w:t xml:space="preserve"> long-term (1953–2007) average productivity growth rate for Australian broadacre agriculture </w:t>
      </w:r>
      <w:r w:rsidR="00F97DD8" w:rsidRPr="00F97DD8">
        <w:rPr>
          <w:rFonts w:ascii="Arial" w:hAnsi="Arial" w:cs="Arial"/>
          <w:szCs w:val="24"/>
        </w:rPr>
        <w:t>(Sheng et al. 2011, pp. 13–14)</w:t>
      </w:r>
      <w:r w:rsidRPr="2A33AD90">
        <w:rPr>
          <w:rFonts w:ascii="Arial" w:hAnsi="Arial" w:cs="Arial"/>
          <w:color w:val="000000" w:themeColor="text1"/>
        </w:rPr>
        <w:t>.</w:t>
      </w:r>
    </w:p>
    <w:p w14:paraId="07B928BF" w14:textId="4C6B82EB" w:rsidR="00D63CD2" w:rsidRDefault="00FD3256" w:rsidP="00D63CD2">
      <w:pPr>
        <w:pStyle w:val="BodyText"/>
      </w:pPr>
      <w:r>
        <w:t>Ultimately, t</w:t>
      </w:r>
      <w:r w:rsidR="00D63CD2">
        <w:t xml:space="preserve">esting whether industry levies are </w:t>
      </w:r>
      <w:r w:rsidR="0092649B">
        <w:t xml:space="preserve">the </w:t>
      </w:r>
      <w:r w:rsidR="00D63CD2">
        <w:t xml:space="preserve">optimal form of R&amp;D funding would require comparing the returns to R&amp;D in sectors not covered by a levy, to those in sectors that funded their R&amp;D through industry levies. Matched levy funding by the </w:t>
      </w:r>
      <w:r w:rsidR="00352D4F">
        <w:t>Australian G</w:t>
      </w:r>
      <w:r w:rsidR="00D63CD2">
        <w:t xml:space="preserve">overnment </w:t>
      </w:r>
      <w:r w:rsidR="00E34D45">
        <w:t xml:space="preserve">could </w:t>
      </w:r>
      <w:r w:rsidR="00D63CD2">
        <w:t xml:space="preserve">also be compared to the returns </w:t>
      </w:r>
      <w:r w:rsidR="0092649B">
        <w:t xml:space="preserve">of </w:t>
      </w:r>
      <w:r w:rsidR="00D63CD2">
        <w:t xml:space="preserve">agricultural R&amp;D funded out of general </w:t>
      </w:r>
      <w:r w:rsidR="008F1AE5">
        <w:t xml:space="preserve">taxation </w:t>
      </w:r>
      <w:r w:rsidR="00D63CD2">
        <w:t>revenue.</w:t>
      </w:r>
    </w:p>
    <w:p w14:paraId="24CECAAD" w14:textId="77777777" w:rsidR="00C05CD0" w:rsidRDefault="00C05CD0" w:rsidP="00C05CD0">
      <w:pPr>
        <w:pStyle w:val="Heading3"/>
      </w:pPr>
      <w:bookmarkStart w:id="93" w:name="_Toc151119400"/>
      <w:r>
        <w:t>Limitations of the evidence base</w:t>
      </w:r>
      <w:bookmarkEnd w:id="93"/>
    </w:p>
    <w:p w14:paraId="2C4210DC" w14:textId="7B1DEC2A" w:rsidR="00C05CD0" w:rsidRDefault="00C05CD0" w:rsidP="61999AEF">
      <w:pPr>
        <w:pStyle w:val="BodyText"/>
        <w:rPr>
          <w:rStyle w:val="cf01"/>
          <w:rFonts w:asciiTheme="minorHAnsi" w:hAnsiTheme="minorHAnsi" w:cstheme="minorBidi"/>
          <w:sz w:val="20"/>
          <w:szCs w:val="20"/>
        </w:rPr>
      </w:pPr>
      <w:r w:rsidRPr="61999AEF">
        <w:rPr>
          <w:rStyle w:val="cf01"/>
          <w:rFonts w:asciiTheme="minorHAnsi" w:hAnsiTheme="minorHAnsi" w:cstheme="minorBidi"/>
          <w:sz w:val="20"/>
          <w:szCs w:val="20"/>
        </w:rPr>
        <w:t xml:space="preserve">There are notable limitations in the levy evidence base. </w:t>
      </w:r>
      <w:r w:rsidR="00E50D0E" w:rsidRPr="61999AEF">
        <w:rPr>
          <w:rStyle w:val="cf01"/>
          <w:rFonts w:asciiTheme="minorHAnsi" w:hAnsiTheme="minorHAnsi" w:cstheme="minorBidi"/>
          <w:sz w:val="20"/>
          <w:szCs w:val="20"/>
        </w:rPr>
        <w:t>Most concerningly is that</w:t>
      </w:r>
      <w:r w:rsidR="005310AE" w:rsidRPr="61999AEF">
        <w:rPr>
          <w:rStyle w:val="cf01"/>
          <w:rFonts w:asciiTheme="minorHAnsi" w:hAnsiTheme="minorHAnsi" w:cstheme="minorBidi"/>
          <w:sz w:val="20"/>
          <w:szCs w:val="20"/>
        </w:rPr>
        <w:t xml:space="preserve"> until the</w:t>
      </w:r>
      <w:r w:rsidR="00A814BF" w:rsidRPr="61999AEF">
        <w:rPr>
          <w:rStyle w:val="cf01"/>
          <w:rFonts w:asciiTheme="minorHAnsi" w:hAnsiTheme="minorHAnsi" w:cstheme="minorBidi"/>
          <w:sz w:val="20"/>
          <w:szCs w:val="20"/>
        </w:rPr>
        <w:t xml:space="preserve"> Commission developed the</w:t>
      </w:r>
      <w:r w:rsidR="005310AE" w:rsidRPr="61999AEF">
        <w:rPr>
          <w:rStyle w:val="cf01"/>
          <w:rFonts w:asciiTheme="minorHAnsi" w:hAnsiTheme="minorHAnsi" w:cstheme="minorBidi"/>
          <w:sz w:val="20"/>
          <w:szCs w:val="20"/>
        </w:rPr>
        <w:t xml:space="preserve"> stocktake</w:t>
      </w:r>
      <w:r w:rsidR="00A814BF" w:rsidRPr="61999AEF">
        <w:rPr>
          <w:rStyle w:val="cf01"/>
          <w:rFonts w:asciiTheme="minorHAnsi" w:hAnsiTheme="minorHAnsi" w:cstheme="minorBidi"/>
          <w:sz w:val="20"/>
          <w:szCs w:val="20"/>
        </w:rPr>
        <w:t xml:space="preserve"> </w:t>
      </w:r>
      <w:r w:rsidR="00216410">
        <w:rPr>
          <w:rStyle w:val="cf01"/>
          <w:rFonts w:asciiTheme="minorHAnsi" w:hAnsiTheme="minorHAnsi" w:cstheme="minorBidi"/>
          <w:sz w:val="20"/>
          <w:szCs w:val="20"/>
        </w:rPr>
        <w:t xml:space="preserve">(appendix B) </w:t>
      </w:r>
      <w:r w:rsidR="005310AE" w:rsidRPr="61999AEF">
        <w:rPr>
          <w:rStyle w:val="cf01"/>
          <w:rFonts w:asciiTheme="minorHAnsi" w:hAnsiTheme="minorHAnsi" w:cstheme="minorBidi"/>
          <w:sz w:val="20"/>
          <w:szCs w:val="20"/>
        </w:rPr>
        <w:t>there was no overarching view of the lev</w:t>
      </w:r>
      <w:r w:rsidR="008757BD">
        <w:rPr>
          <w:rStyle w:val="cf01"/>
          <w:rFonts w:asciiTheme="minorHAnsi" w:hAnsiTheme="minorHAnsi" w:cstheme="minorBidi"/>
          <w:sz w:val="20"/>
          <w:szCs w:val="20"/>
        </w:rPr>
        <w:t>y system</w:t>
      </w:r>
      <w:r w:rsidR="005310AE" w:rsidRPr="61999AEF">
        <w:rPr>
          <w:rStyle w:val="cf01"/>
          <w:rFonts w:asciiTheme="minorHAnsi" w:hAnsiTheme="minorHAnsi" w:cstheme="minorBidi"/>
          <w:sz w:val="20"/>
          <w:szCs w:val="20"/>
        </w:rPr>
        <w:t xml:space="preserve">. </w:t>
      </w:r>
    </w:p>
    <w:p w14:paraId="1385E6A3" w14:textId="36F08F14" w:rsidR="00C05CD0" w:rsidRDefault="001127E7" w:rsidP="00C05CD0">
      <w:pPr>
        <w:pStyle w:val="BodyText"/>
      </w:pPr>
      <w:r>
        <w:rPr>
          <w:rStyle w:val="cf01"/>
          <w:rFonts w:asciiTheme="minorHAnsi" w:hAnsiTheme="minorHAnsi" w:cstheme="minorBidi"/>
          <w:sz w:val="20"/>
          <w:szCs w:val="20"/>
        </w:rPr>
        <w:t xml:space="preserve">Levy </w:t>
      </w:r>
      <w:r w:rsidR="00C05CD0" w:rsidRPr="00B24393">
        <w:rPr>
          <w:rStyle w:val="cf01"/>
          <w:rFonts w:asciiTheme="minorHAnsi" w:hAnsiTheme="minorHAnsi" w:cstheme="minorBidi"/>
          <w:sz w:val="20"/>
          <w:szCs w:val="20"/>
        </w:rPr>
        <w:t xml:space="preserve">reviews </w:t>
      </w:r>
      <w:r>
        <w:rPr>
          <w:rStyle w:val="cf01"/>
          <w:rFonts w:asciiTheme="minorHAnsi" w:hAnsiTheme="minorHAnsi" w:cstheme="minorBidi"/>
          <w:sz w:val="20"/>
          <w:szCs w:val="20"/>
        </w:rPr>
        <w:t xml:space="preserve">often </w:t>
      </w:r>
      <w:r w:rsidR="00C05CD0" w:rsidRPr="00B24393">
        <w:rPr>
          <w:rStyle w:val="cf01"/>
          <w:rFonts w:asciiTheme="minorHAnsi" w:hAnsiTheme="minorHAnsi" w:cstheme="minorBidi"/>
          <w:sz w:val="20"/>
          <w:szCs w:val="20"/>
        </w:rPr>
        <w:t xml:space="preserve">do not compare levies to other funding alternatives, such as general taxation, which is integral to </w:t>
      </w:r>
      <w:r w:rsidR="00DC2217">
        <w:rPr>
          <w:rStyle w:val="cf01"/>
          <w:rFonts w:asciiTheme="minorHAnsi" w:hAnsiTheme="minorHAnsi" w:cstheme="minorBidi"/>
          <w:sz w:val="20"/>
          <w:szCs w:val="20"/>
        </w:rPr>
        <w:t>assessing</w:t>
      </w:r>
      <w:r w:rsidR="00CA2B95">
        <w:rPr>
          <w:rStyle w:val="cf01"/>
          <w:rFonts w:asciiTheme="minorHAnsi" w:hAnsiTheme="minorHAnsi" w:cstheme="minorBidi"/>
          <w:sz w:val="20"/>
          <w:szCs w:val="20"/>
        </w:rPr>
        <w:t xml:space="preserve"> the</w:t>
      </w:r>
      <w:r w:rsidR="00DC2217">
        <w:rPr>
          <w:rStyle w:val="cf01"/>
          <w:rFonts w:asciiTheme="minorHAnsi" w:hAnsiTheme="minorHAnsi" w:cstheme="minorBidi"/>
          <w:sz w:val="20"/>
          <w:szCs w:val="20"/>
        </w:rPr>
        <w:t xml:space="preserve">ir </w:t>
      </w:r>
      <w:r w:rsidR="00DD7EFE">
        <w:rPr>
          <w:rStyle w:val="cf01"/>
          <w:rFonts w:asciiTheme="minorHAnsi" w:hAnsiTheme="minorHAnsi" w:cstheme="minorBidi"/>
          <w:sz w:val="20"/>
          <w:szCs w:val="20"/>
        </w:rPr>
        <w:t>effectiveness</w:t>
      </w:r>
      <w:r w:rsidR="00C05CD0" w:rsidRPr="00B24393">
        <w:rPr>
          <w:rStyle w:val="cf01"/>
          <w:rFonts w:asciiTheme="minorHAnsi" w:hAnsiTheme="minorHAnsi" w:cstheme="minorBidi"/>
          <w:sz w:val="20"/>
          <w:szCs w:val="20"/>
        </w:rPr>
        <w:t xml:space="preserve">. </w:t>
      </w:r>
      <w:r w:rsidR="0048465E">
        <w:rPr>
          <w:rStyle w:val="cf01"/>
          <w:rFonts w:asciiTheme="minorHAnsi" w:hAnsiTheme="minorHAnsi" w:cstheme="minorBidi"/>
          <w:sz w:val="20"/>
          <w:szCs w:val="20"/>
        </w:rPr>
        <w:t>This is because</w:t>
      </w:r>
      <w:r w:rsidR="00C05CD0" w:rsidRPr="00B24393">
        <w:rPr>
          <w:rStyle w:val="cf01"/>
          <w:rFonts w:asciiTheme="minorHAnsi" w:hAnsiTheme="minorHAnsi" w:cstheme="minorBidi"/>
          <w:sz w:val="20"/>
          <w:szCs w:val="20"/>
        </w:rPr>
        <w:t xml:space="preserve"> alternative </w:t>
      </w:r>
      <w:r w:rsidR="000C1B40">
        <w:rPr>
          <w:rStyle w:val="cf01"/>
          <w:rFonts w:asciiTheme="minorHAnsi" w:hAnsiTheme="minorHAnsi" w:cstheme="minorBidi"/>
          <w:sz w:val="20"/>
          <w:szCs w:val="20"/>
        </w:rPr>
        <w:t>funding instruments</w:t>
      </w:r>
      <w:r w:rsidR="00C05CD0" w:rsidRPr="00B24393">
        <w:rPr>
          <w:rStyle w:val="cf01"/>
          <w:rFonts w:asciiTheme="minorHAnsi" w:hAnsiTheme="minorHAnsi" w:cstheme="minorBidi"/>
          <w:sz w:val="20"/>
          <w:szCs w:val="20"/>
        </w:rPr>
        <w:t xml:space="preserve"> may be able to achieve the policy </w:t>
      </w:r>
      <w:r w:rsidR="00B43F73">
        <w:rPr>
          <w:rStyle w:val="cf01"/>
          <w:rFonts w:asciiTheme="minorHAnsi" w:hAnsiTheme="minorHAnsi" w:cstheme="minorBidi"/>
          <w:sz w:val="20"/>
          <w:szCs w:val="20"/>
        </w:rPr>
        <w:t>goal</w:t>
      </w:r>
      <w:r w:rsidR="00B43F73" w:rsidRPr="00B24393">
        <w:rPr>
          <w:rStyle w:val="cf01"/>
          <w:rFonts w:asciiTheme="minorHAnsi" w:hAnsiTheme="minorHAnsi" w:cstheme="minorBidi"/>
          <w:sz w:val="20"/>
          <w:szCs w:val="20"/>
        </w:rPr>
        <w:t xml:space="preserve"> </w:t>
      </w:r>
      <w:r w:rsidR="00C05CD0" w:rsidRPr="00B24393">
        <w:rPr>
          <w:rStyle w:val="cf01"/>
          <w:rFonts w:asciiTheme="minorHAnsi" w:hAnsiTheme="minorHAnsi" w:cstheme="minorBidi"/>
          <w:sz w:val="20"/>
          <w:szCs w:val="20"/>
        </w:rPr>
        <w:t xml:space="preserve">more efficiently. </w:t>
      </w:r>
    </w:p>
    <w:p w14:paraId="435C2D96" w14:textId="45FA0F8D" w:rsidR="00C05CD0" w:rsidRDefault="0048465E" w:rsidP="00C05CD0">
      <w:pPr>
        <w:pStyle w:val="BodyText"/>
      </w:pPr>
      <w:r>
        <w:t>Less</w:t>
      </w:r>
      <w:r w:rsidR="00C05CD0">
        <w:t xml:space="preserve"> work has examined the adverse consequences that can arise from levies. For example, how levies may impact firms in the leviable market</w:t>
      </w:r>
      <w:r w:rsidR="0004623A">
        <w:t>,</w:t>
      </w:r>
      <w:r w:rsidR="00C05CD0">
        <w:t xml:space="preserve"> such as, impacts on profitability or market concentration. </w:t>
      </w:r>
      <w:r w:rsidR="00AE5ED9">
        <w:t xml:space="preserve">Or how levies may create adverse incentives within a market. </w:t>
      </w:r>
      <w:r w:rsidR="00940590">
        <w:t>Without assess</w:t>
      </w:r>
      <w:r w:rsidR="000F4F35">
        <w:t>ing</w:t>
      </w:r>
      <w:r w:rsidR="00940590">
        <w:t xml:space="preserve"> such consequences, </w:t>
      </w:r>
      <w:r w:rsidR="00603833">
        <w:t>it is difficult to undertake a</w:t>
      </w:r>
      <w:r w:rsidR="00940590">
        <w:t xml:space="preserve"> robust net benefit analysis</w:t>
      </w:r>
      <w:r w:rsidR="00603833">
        <w:t>.</w:t>
      </w:r>
    </w:p>
    <w:p w14:paraId="424DA085" w14:textId="779EC3FA" w:rsidR="00C05CD0" w:rsidRDefault="00C05CD0" w:rsidP="00C05CD0">
      <w:pPr>
        <w:pStyle w:val="BodyText"/>
        <w:rPr>
          <w:rStyle w:val="eop"/>
        </w:rPr>
      </w:pPr>
      <w:r>
        <w:t xml:space="preserve">Given the limitations in the evidence base, the case for changes to public funding for individual </w:t>
      </w:r>
      <w:r w:rsidR="000F4F35">
        <w:t xml:space="preserve">levies </w:t>
      </w:r>
      <w:r>
        <w:t xml:space="preserve">should be assessed on the basis of program-specific benefits and costs. </w:t>
      </w:r>
      <w:r w:rsidR="0022252D">
        <w:t>Therefore, g</w:t>
      </w:r>
      <w:r w:rsidR="0022252D" w:rsidRPr="00BA3942">
        <w:rPr>
          <w:rStyle w:val="eop"/>
        </w:rPr>
        <w:t xml:space="preserve">overnments </w:t>
      </w:r>
      <w:r w:rsidR="0022252D">
        <w:rPr>
          <w:rStyle w:val="eop"/>
        </w:rPr>
        <w:t>could</w:t>
      </w:r>
      <w:r w:rsidR="0022252D" w:rsidRPr="00BA3942">
        <w:rPr>
          <w:rStyle w:val="eop"/>
        </w:rPr>
        <w:t xml:space="preserve"> </w:t>
      </w:r>
      <w:r w:rsidR="0022252D">
        <w:rPr>
          <w:rStyle w:val="eop"/>
        </w:rPr>
        <w:t>review specific levies to decide the effectiveness of the program</w:t>
      </w:r>
      <w:r w:rsidR="00EB03EF">
        <w:rPr>
          <w:rStyle w:val="eop"/>
        </w:rPr>
        <w:t xml:space="preserve">, </w:t>
      </w:r>
      <w:r w:rsidR="00EB03EF" w:rsidRPr="00977EBD">
        <w:t>relative to available policy alternatives.</w:t>
      </w:r>
      <w:r w:rsidR="0022252D">
        <w:rPr>
          <w:rStyle w:val="eop"/>
        </w:rPr>
        <w:t xml:space="preserve"> </w:t>
      </w:r>
      <w:r w:rsidR="002D1686">
        <w:t>A</w:t>
      </w:r>
      <w:r w:rsidRPr="00D63CD2">
        <w:rPr>
          <w:rStyle w:val="eop"/>
        </w:rPr>
        <w:t xml:space="preserve"> set</w:t>
      </w:r>
      <w:r w:rsidR="00BF1D9D">
        <w:rPr>
          <w:rStyle w:val="eop"/>
        </w:rPr>
        <w:t>-</w:t>
      </w:r>
      <w:r w:rsidR="00BF1D9D" w:rsidRPr="00D63CD2">
        <w:rPr>
          <w:rStyle w:val="eop"/>
        </w:rPr>
        <w:t>and</w:t>
      </w:r>
      <w:r w:rsidR="00BF1D9D">
        <w:rPr>
          <w:rStyle w:val="eop"/>
        </w:rPr>
        <w:t>-</w:t>
      </w:r>
      <w:r w:rsidRPr="00D63CD2">
        <w:rPr>
          <w:rStyle w:val="eop"/>
        </w:rPr>
        <w:t xml:space="preserve">forget strategy </w:t>
      </w:r>
      <w:r w:rsidR="00BF1D9D" w:rsidRPr="00D63CD2">
        <w:rPr>
          <w:rStyle w:val="eop"/>
        </w:rPr>
        <w:t>i</w:t>
      </w:r>
      <w:r w:rsidR="00BF1D9D">
        <w:rPr>
          <w:rStyle w:val="eop"/>
        </w:rPr>
        <w:t>s</w:t>
      </w:r>
      <w:r w:rsidR="00BF1D9D" w:rsidRPr="00D63CD2">
        <w:rPr>
          <w:rStyle w:val="eop"/>
        </w:rPr>
        <w:t xml:space="preserve"> </w:t>
      </w:r>
      <w:r w:rsidRPr="00D63CD2">
        <w:rPr>
          <w:rStyle w:val="eop"/>
        </w:rPr>
        <w:t xml:space="preserve">not optimal. </w:t>
      </w:r>
    </w:p>
    <w:p w14:paraId="3713DDAB" w14:textId="0A9DD0B3" w:rsidR="00C05CD0" w:rsidRDefault="00C05CD0" w:rsidP="00C05C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05CD0" w14:paraId="530727B2" w14:textId="77777777">
        <w:trPr>
          <w:trHeight w:val="765"/>
          <w:tblHeader/>
        </w:trPr>
        <w:tc>
          <w:tcPr>
            <w:tcW w:w="366" w:type="pct"/>
            <w:tcBorders>
              <w:bottom w:val="nil"/>
            </w:tcBorders>
            <w:tcMar>
              <w:bottom w:w="0" w:type="dxa"/>
            </w:tcMar>
            <w:vAlign w:val="center"/>
          </w:tcPr>
          <w:p w14:paraId="102BAA50" w14:textId="77777777" w:rsidR="00C05CD0" w:rsidRDefault="00C05CD0">
            <w:pPr>
              <w:pStyle w:val="NoSpacing"/>
              <w:keepNext/>
              <w:keepLines/>
              <w:jc w:val="right"/>
            </w:pPr>
            <w:r w:rsidRPr="00A51374">
              <w:rPr>
                <w:noProof/>
                <w:color w:val="2B579A"/>
                <w:shd w:val="clear" w:color="auto" w:fill="E6E6E6"/>
              </w:rPr>
              <w:drawing>
                <wp:inline distT="0" distB="0" distL="0" distR="0" wp14:anchorId="6BB66937" wp14:editId="4FEF5EB0">
                  <wp:extent cx="288000" cy="288000"/>
                  <wp:effectExtent l="0" t="0" r="0" b="0"/>
                  <wp:docPr id="248183149" name="Picture 248183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6317396" w14:textId="5F94B097" w:rsidR="00C05CD0" w:rsidRPr="00A4395A" w:rsidRDefault="00C05CD0">
            <w:pPr>
              <w:pStyle w:val="TableHeading"/>
              <w:keepNext/>
              <w:keepLines/>
              <w:spacing w:before="120" w:after="120"/>
              <w:contextualSpacing/>
              <w:rPr>
                <w:sz w:val="20"/>
              </w:rPr>
            </w:pPr>
            <w:r w:rsidRPr="00A4395A">
              <w:rPr>
                <w:sz w:val="20"/>
              </w:rPr>
              <w:t xml:space="preserve">Finding </w:t>
            </w:r>
            <w:r w:rsidR="005A455E">
              <w:rPr>
                <w:sz w:val="20"/>
              </w:rPr>
              <w:t>4</w:t>
            </w:r>
            <w:r w:rsidR="00A9716B">
              <w:rPr>
                <w:sz w:val="20"/>
              </w:rPr>
              <w:t>.1</w:t>
            </w:r>
          </w:p>
          <w:p w14:paraId="622C27FE" w14:textId="0EA4EDE5" w:rsidR="00C05CD0" w:rsidRDefault="00F52050" w:rsidP="00977EBD">
            <w:pPr>
              <w:pStyle w:val="TableHeading"/>
              <w:keepNext/>
              <w:keepLines/>
              <w:spacing w:before="120" w:after="120"/>
              <w:contextualSpacing/>
            </w:pPr>
            <w:r w:rsidRPr="00977EBD">
              <w:rPr>
                <w:sz w:val="20"/>
              </w:rPr>
              <w:t xml:space="preserve">The </w:t>
            </w:r>
            <w:r w:rsidR="00C05CD0" w:rsidRPr="00977EBD">
              <w:rPr>
                <w:sz w:val="20"/>
              </w:rPr>
              <w:t>levy evidence base</w:t>
            </w:r>
            <w:r w:rsidRPr="00977EBD">
              <w:rPr>
                <w:sz w:val="20"/>
              </w:rPr>
              <w:t xml:space="preserve"> needs to be built to allow for sensible reform</w:t>
            </w:r>
          </w:p>
        </w:tc>
      </w:tr>
      <w:tr w:rsidR="00C05CD0" w14:paraId="188BD9E3" w14:textId="77777777">
        <w:tc>
          <w:tcPr>
            <w:tcW w:w="5000" w:type="pct"/>
            <w:gridSpan w:val="2"/>
            <w:tcBorders>
              <w:top w:val="nil"/>
              <w:bottom w:val="single" w:sz="4" w:space="0" w:color="66BCDB" w:themeColor="text2"/>
            </w:tcBorders>
          </w:tcPr>
          <w:p w14:paraId="548AAB22" w14:textId="0CC25E25" w:rsidR="00C05CD0" w:rsidRPr="00A56AE6" w:rsidRDefault="00C05CD0">
            <w:pPr>
              <w:pStyle w:val="BodyText"/>
            </w:pPr>
            <w:r>
              <w:t xml:space="preserve">The levy evidence base mainly focuses on agricultural </w:t>
            </w:r>
            <w:r w:rsidR="00994D78">
              <w:t xml:space="preserve">R&amp;D </w:t>
            </w:r>
            <w:r>
              <w:t xml:space="preserve">levies. </w:t>
            </w:r>
            <w:r w:rsidRPr="00A56AE6">
              <w:t xml:space="preserve">Studies that examine the effectiveness of </w:t>
            </w:r>
            <w:r w:rsidR="00755E6F">
              <w:t>a</w:t>
            </w:r>
            <w:r w:rsidRPr="00A56AE6">
              <w:t>gricultural levies either examine the effectiveness of the levy system as whole, or the benefits of R&amp;D expenditure.</w:t>
            </w:r>
            <w:r w:rsidR="00C85837">
              <w:t xml:space="preserve"> Other types of levies appear to be rarely reviewed.</w:t>
            </w:r>
          </w:p>
          <w:p w14:paraId="66D41E87" w14:textId="11F34044" w:rsidR="00060556" w:rsidRPr="00060556" w:rsidRDefault="00C05CD0">
            <w:pPr>
              <w:pStyle w:val="BodyText"/>
            </w:pPr>
            <w:r>
              <w:t>The levy evidence base suffers from limitations.</w:t>
            </w:r>
            <w:r w:rsidR="00820A6F">
              <w:t xml:space="preserve"> Periodic levy-specific reviews do not appear to be </w:t>
            </w:r>
            <w:r w:rsidR="007A6CD3">
              <w:t>commonplace</w:t>
            </w:r>
            <w:r w:rsidR="000835B4">
              <w:t>.</w:t>
            </w:r>
            <w:r>
              <w:t xml:space="preserve"> </w:t>
            </w:r>
            <w:r w:rsidR="000835B4">
              <w:t>When reviews are conducted, they often</w:t>
            </w:r>
            <w:r w:rsidRPr="00DA5910">
              <w:t xml:space="preserve"> do not compare levies to other forms of </w:t>
            </w:r>
            <w:r w:rsidR="00FE4746">
              <w:t>funding or undertake a robust cost benefits analysis</w:t>
            </w:r>
            <w:r w:rsidRPr="00DA5910">
              <w:t xml:space="preserve">. </w:t>
            </w:r>
            <w:r>
              <w:t>This</w:t>
            </w:r>
            <w:r w:rsidRPr="00DA5910" w:rsidDel="009D3942">
              <w:t xml:space="preserve"> </w:t>
            </w:r>
            <w:r w:rsidR="001F7240">
              <w:t>makes it difficult to assess the effectiveness of different types of industry levies.</w:t>
            </w:r>
          </w:p>
          <w:p w14:paraId="6BF086E0" w14:textId="5D489683" w:rsidR="00C05CD0" w:rsidRPr="00F27ABC" w:rsidRDefault="0055391A" w:rsidP="00F27ABC">
            <w:pPr>
              <w:pStyle w:val="BodyText"/>
            </w:pPr>
            <w:r w:rsidRPr="00977EBD">
              <w:rPr>
                <w:b/>
              </w:rPr>
              <w:t>Recommendation:</w:t>
            </w:r>
            <w:r w:rsidR="002F622D" w:rsidRPr="00977EBD">
              <w:t xml:space="preserve"> </w:t>
            </w:r>
            <w:r w:rsidR="00786CE4">
              <w:t>g</w:t>
            </w:r>
            <w:r w:rsidR="00C05CD0" w:rsidRPr="00977EBD">
              <w:t xml:space="preserve">iven the limitations in the evidence base, the case for changes to public funding for individual </w:t>
            </w:r>
            <w:r w:rsidR="00FF4E41" w:rsidRPr="00977EBD">
              <w:t xml:space="preserve">levies </w:t>
            </w:r>
            <w:r w:rsidR="00C05CD0" w:rsidRPr="00977EBD">
              <w:t xml:space="preserve">should be assessed </w:t>
            </w:r>
            <w:r w:rsidR="00681A71" w:rsidRPr="00977EBD">
              <w:t>based on</w:t>
            </w:r>
            <w:r w:rsidR="002F622D" w:rsidRPr="00977EBD">
              <w:t xml:space="preserve"> </w:t>
            </w:r>
            <w:r w:rsidR="00C05CD0" w:rsidRPr="00977EBD">
              <w:t xml:space="preserve">programs-specific benefits and costs. Therefore, governments </w:t>
            </w:r>
            <w:r w:rsidR="002F622D" w:rsidRPr="00977EBD">
              <w:t xml:space="preserve">should </w:t>
            </w:r>
            <w:r w:rsidR="00C05CD0" w:rsidRPr="00977EBD">
              <w:t>review specific levies to decide the effectiveness of the program</w:t>
            </w:r>
            <w:r w:rsidR="002F622D" w:rsidRPr="00977EBD">
              <w:t>, relative to available policy alternatives.</w:t>
            </w:r>
          </w:p>
          <w:p w14:paraId="72A3FF73" w14:textId="2E771E04" w:rsidR="00C05CD0" w:rsidRDefault="0055391A" w:rsidP="00F27ABC">
            <w:pPr>
              <w:pStyle w:val="BodyText"/>
            </w:pPr>
            <w:r w:rsidRPr="00977EBD">
              <w:rPr>
                <w:b/>
              </w:rPr>
              <w:t>Implementation:</w:t>
            </w:r>
            <w:r w:rsidR="00681A71" w:rsidRPr="00977EBD">
              <w:t xml:space="preserve"> </w:t>
            </w:r>
            <w:r w:rsidR="00EB0EB1">
              <w:t>e</w:t>
            </w:r>
            <w:r w:rsidR="00681A71" w:rsidRPr="00977EBD">
              <w:t xml:space="preserve">ach department administering a levy should create a rolling 3-5 year levy review cycle. These reviews should be published, </w:t>
            </w:r>
            <w:r w:rsidR="00953527">
              <w:t xml:space="preserve">and </w:t>
            </w:r>
            <w:r w:rsidR="00681A71" w:rsidRPr="00977EBD">
              <w:t xml:space="preserve">utilise the </w:t>
            </w:r>
            <w:r w:rsidR="00E45F7D" w:rsidRPr="00977EBD">
              <w:t xml:space="preserve">relevant </w:t>
            </w:r>
            <w:r w:rsidR="00681A71" w:rsidRPr="00977EBD">
              <w:t>framework</w:t>
            </w:r>
            <w:r w:rsidR="00E45F7D" w:rsidRPr="00977EBD">
              <w:t>s</w:t>
            </w:r>
            <w:r w:rsidR="00681A71" w:rsidRPr="00977EBD">
              <w:t xml:space="preserve"> set out in </w:t>
            </w:r>
            <w:r w:rsidR="00C66177">
              <w:t>chapter 2</w:t>
            </w:r>
            <w:r w:rsidR="00681A71" w:rsidRPr="00977EBD">
              <w:t>.</w:t>
            </w:r>
          </w:p>
        </w:tc>
      </w:tr>
      <w:tr w:rsidR="00C05CD0" w14:paraId="58D9AE41" w14:textId="77777777">
        <w:tc>
          <w:tcPr>
            <w:tcW w:w="5000" w:type="pct"/>
            <w:gridSpan w:val="2"/>
            <w:tcBorders>
              <w:top w:val="single" w:sz="4" w:space="0" w:color="66BCDB" w:themeColor="text2"/>
              <w:left w:val="nil"/>
              <w:bottom w:val="nil"/>
              <w:right w:val="nil"/>
            </w:tcBorders>
            <w:tcMar>
              <w:bottom w:w="0" w:type="dxa"/>
            </w:tcMar>
          </w:tcPr>
          <w:p w14:paraId="48329DB9" w14:textId="14C6D12F" w:rsidR="00C05CD0" w:rsidRDefault="00C05CD0">
            <w:pPr>
              <w:pStyle w:val="NoSpacing"/>
              <w:spacing w:line="200" w:lineRule="atLeast"/>
            </w:pPr>
          </w:p>
        </w:tc>
      </w:tr>
    </w:tbl>
    <w:p w14:paraId="31FECA9B" w14:textId="0E84107A" w:rsidR="00C05CD0" w:rsidRDefault="00090A84" w:rsidP="00944234">
      <w:pPr>
        <w:pStyle w:val="Heading2"/>
        <w:numPr>
          <w:ilvl w:val="1"/>
          <w:numId w:val="57"/>
        </w:numPr>
      </w:pPr>
      <w:bookmarkStart w:id="94" w:name="_Toc151119401"/>
      <w:bookmarkStart w:id="95" w:name="_Toc153273685"/>
      <w:r>
        <w:t xml:space="preserve">The </w:t>
      </w:r>
      <w:r w:rsidR="00C05CD0">
        <w:t>Commission’s empirical approach</w:t>
      </w:r>
      <w:bookmarkEnd w:id="94"/>
      <w:bookmarkEnd w:id="95"/>
    </w:p>
    <w:p w14:paraId="16AF71BB" w14:textId="65D51BC8" w:rsidR="00C05CD0" w:rsidRPr="00D57DCD" w:rsidRDefault="00C05CD0" w:rsidP="00C05CD0">
      <w:pPr>
        <w:pStyle w:val="BodyText"/>
      </w:pPr>
      <w:r w:rsidRPr="00B9067F">
        <w:t xml:space="preserve">The </w:t>
      </w:r>
      <w:r w:rsidR="008429A5">
        <w:t>purpose of this research paper</w:t>
      </w:r>
      <w:r w:rsidRPr="00B9067F" w:rsidDel="009B78E7">
        <w:t xml:space="preserve"> </w:t>
      </w:r>
      <w:r w:rsidR="009B78E7">
        <w:t>was</w:t>
      </w:r>
      <w:r w:rsidRPr="00B9067F">
        <w:t xml:space="preserve"> to </w:t>
      </w:r>
      <w:r w:rsidR="008429A5">
        <w:t xml:space="preserve">provide a basis for </w:t>
      </w:r>
      <w:r w:rsidRPr="00B9067F">
        <w:t>understanding industry levies and how</w:t>
      </w:r>
      <w:r>
        <w:t xml:space="preserve"> individual</w:t>
      </w:r>
      <w:r w:rsidRPr="00B9067F">
        <w:t xml:space="preserve"> levies affect firm- and industry-level performance. </w:t>
      </w:r>
      <w:r>
        <w:t xml:space="preserve">The </w:t>
      </w:r>
      <w:r w:rsidRPr="00B9067F">
        <w:t xml:space="preserve">Business Longitudinal Analysis Data Environment (BLADE) was used to examine the levy system. BLADE </w:t>
      </w:r>
      <w:r w:rsidRPr="00D57DCD">
        <w:t>contains longitudinal administrative tax data on every GST-paying firm by ANZSIC four-digit industries from 2001-02 to 2018-</w:t>
      </w:r>
      <w:r w:rsidRPr="00A031C8">
        <w:rPr>
          <w:color w:val="000000" w:themeColor="text1"/>
        </w:rPr>
        <w:t xml:space="preserve">19 </w:t>
      </w:r>
      <w:r w:rsidRPr="00A031C8" w:rsidDel="007E3454">
        <w:rPr>
          <w:color w:val="000000" w:themeColor="text1"/>
        </w:rPr>
        <w:t>(</w:t>
      </w:r>
      <w:r w:rsidR="007E3454" w:rsidRPr="00A031C8">
        <w:rPr>
          <w:color w:val="000000" w:themeColor="text1"/>
        </w:rPr>
        <w:t xml:space="preserve">appendix </w:t>
      </w:r>
      <w:r w:rsidR="000E20E7">
        <w:rPr>
          <w:color w:val="000000" w:themeColor="text1"/>
        </w:rPr>
        <w:t>C</w:t>
      </w:r>
      <w:r w:rsidR="007E3454" w:rsidRPr="00A031C8">
        <w:rPr>
          <w:color w:val="000000" w:themeColor="text1"/>
        </w:rPr>
        <w:t>)</w:t>
      </w:r>
      <w:r w:rsidRPr="00A031C8">
        <w:rPr>
          <w:color w:val="000000" w:themeColor="text1"/>
        </w:rPr>
        <w:t xml:space="preserve"> making </w:t>
      </w:r>
      <w:r w:rsidRPr="00D57DCD">
        <w:t xml:space="preserve">it suitable for such an analysis. </w:t>
      </w:r>
    </w:p>
    <w:p w14:paraId="63AAC91B" w14:textId="136CF0AE" w:rsidR="00C05CD0" w:rsidRDefault="00C05CD0" w:rsidP="00C05CD0">
      <w:pPr>
        <w:pStyle w:val="Heading3"/>
      </w:pPr>
      <w:bookmarkStart w:id="96" w:name="_Toc147363024"/>
      <w:bookmarkStart w:id="97" w:name="_Toc151119402"/>
      <w:r>
        <w:t>There were three empirical approaches</w:t>
      </w:r>
      <w:bookmarkEnd w:id="96"/>
      <w:bookmarkEnd w:id="97"/>
    </w:p>
    <w:p w14:paraId="29F1F72A" w14:textId="69AC9CC2" w:rsidR="00C05CD0" w:rsidRDefault="00C05CD0" w:rsidP="00C05CD0">
      <w:pPr>
        <w:pStyle w:val="BodyText"/>
      </w:pPr>
      <w:r>
        <w:t xml:space="preserve">Conceptually, there </w:t>
      </w:r>
      <w:r w:rsidR="009D3301">
        <w:t xml:space="preserve">were </w:t>
      </w:r>
      <w:r>
        <w:t xml:space="preserve">three empirical </w:t>
      </w:r>
      <w:r w:rsidR="00591529">
        <w:t>ways t</w:t>
      </w:r>
      <w:r w:rsidR="00B437D0">
        <w:t>he Commission tried to improve the levy evidence base</w:t>
      </w:r>
      <w:r>
        <w:t>.</w:t>
      </w:r>
    </w:p>
    <w:p w14:paraId="42A3BE61" w14:textId="6151F7FC" w:rsidR="00C05CD0" w:rsidRPr="00B437D0" w:rsidRDefault="00C05CD0" w:rsidP="00A031C8">
      <w:pPr>
        <w:pStyle w:val="ListNumber"/>
        <w:numPr>
          <w:ilvl w:val="0"/>
          <w:numId w:val="37"/>
        </w:numPr>
      </w:pPr>
      <w:r>
        <w:t>Map lev</w:t>
      </w:r>
      <w:r w:rsidR="00760E60">
        <w:t>y characteristics data</w:t>
      </w:r>
      <w:r>
        <w:t xml:space="preserve"> into BLADE based </w:t>
      </w:r>
      <w:r w:rsidR="005A51BA">
        <w:t>on</w:t>
      </w:r>
      <w:r>
        <w:t xml:space="preserve"> their </w:t>
      </w:r>
      <w:r w:rsidR="22C4A682">
        <w:t>industries and</w:t>
      </w:r>
      <w:r>
        <w:t xml:space="preserve"> provide cross-sectional descriptive statistics. This would allow us to build a picture of leviable markets, as well as gain an understanding of the less researched non-agricultural levies. This includes statistics on</w:t>
      </w:r>
      <w:r w:rsidR="00276367">
        <w:t xml:space="preserve"> </w:t>
      </w:r>
      <w:r>
        <w:t>market concentration</w:t>
      </w:r>
      <w:r w:rsidR="00276367">
        <w:t xml:space="preserve"> and </w:t>
      </w:r>
      <w:r>
        <w:t>total turnover</w:t>
      </w:r>
      <w:r w:rsidR="009E1380">
        <w:t xml:space="preserve"> (chapter 1).</w:t>
      </w:r>
    </w:p>
    <w:p w14:paraId="1ECB6AF4" w14:textId="3BFF702C" w:rsidR="00C05CD0" w:rsidRPr="00B437D0" w:rsidRDefault="00C05CD0" w:rsidP="00A031C8">
      <w:pPr>
        <w:pStyle w:val="ListNumber"/>
        <w:numPr>
          <w:ilvl w:val="0"/>
          <w:numId w:val="37"/>
        </w:numPr>
      </w:pPr>
      <w:r>
        <w:t>Conduct a market-specific modelling exercise</w:t>
      </w:r>
      <w:r w:rsidR="009E1380">
        <w:t xml:space="preserve"> </w:t>
      </w:r>
      <w:r w:rsidR="5FAA910F">
        <w:t>i</w:t>
      </w:r>
      <w:r w:rsidR="009E1380">
        <w:t>n BLADE</w:t>
      </w:r>
      <w:r>
        <w:t xml:space="preserve">. This aimed to identify the impact of a levy on firms in the leviable market; for example, impacts on profitability or market concentration. This would allow </w:t>
      </w:r>
      <w:r w:rsidR="002C011B">
        <w:t xml:space="preserve">a </w:t>
      </w:r>
      <w:r w:rsidR="009E1380">
        <w:t>more robust</w:t>
      </w:r>
      <w:r>
        <w:t xml:space="preserve"> program-specific analysis o</w:t>
      </w:r>
      <w:r w:rsidR="009E1380">
        <w:t>f</w:t>
      </w:r>
      <w:r>
        <w:t xml:space="preserve"> certain levies. </w:t>
      </w:r>
    </w:p>
    <w:p w14:paraId="7CD2D2B3" w14:textId="5567E18D" w:rsidR="00C05CD0" w:rsidRPr="00B437D0" w:rsidRDefault="00C05CD0" w:rsidP="00A031C8">
      <w:pPr>
        <w:pStyle w:val="ListNumber"/>
        <w:numPr>
          <w:ilvl w:val="0"/>
          <w:numId w:val="37"/>
        </w:numPr>
      </w:pPr>
      <w:r w:rsidRPr="00B437D0">
        <w:t xml:space="preserve">Events-based studies. The Commission explored the possibility of conducting events-based studies by observing share price movements of publicly listed leviable companies before and after levy implementation. However, such studies </w:t>
      </w:r>
      <w:r w:rsidR="00154FC2">
        <w:t>were</w:t>
      </w:r>
      <w:r w:rsidR="00154FC2" w:rsidRPr="00B437D0">
        <w:t xml:space="preserve"> </w:t>
      </w:r>
      <w:r w:rsidRPr="00B437D0">
        <w:t xml:space="preserve">limited due to a small number of suitable levies, and uncertainty around the timing of </w:t>
      </w:r>
      <w:r w:rsidR="002100EA">
        <w:t>levy introduction</w:t>
      </w:r>
      <w:r w:rsidR="001E66A1">
        <w:t>.</w:t>
      </w:r>
    </w:p>
    <w:p w14:paraId="3EEA28D8" w14:textId="67056AFB" w:rsidR="00C05CD0" w:rsidRDefault="00C05CD0" w:rsidP="00C05CD0">
      <w:pPr>
        <w:pStyle w:val="Heading3"/>
      </w:pPr>
      <w:bookmarkStart w:id="98" w:name="_Toc147363025"/>
      <w:bookmarkStart w:id="99" w:name="_Toc151119403"/>
      <w:r>
        <w:t>…</w:t>
      </w:r>
      <w:r w:rsidR="00633B4A">
        <w:t xml:space="preserve"> </w:t>
      </w:r>
      <w:r>
        <w:t>but problems limited our ability to execute these</w:t>
      </w:r>
      <w:bookmarkEnd w:id="98"/>
      <w:bookmarkEnd w:id="99"/>
    </w:p>
    <w:p w14:paraId="382DBE36" w14:textId="7F19730E" w:rsidR="00C05CD0" w:rsidRDefault="00C05CD0" w:rsidP="00C05CD0">
      <w:pPr>
        <w:pStyle w:val="BodyText"/>
      </w:pPr>
      <w:r>
        <w:t xml:space="preserve">There were problems that limited our ability to meaningfully undertake the </w:t>
      </w:r>
      <w:r w:rsidR="00D706C0">
        <w:t xml:space="preserve">approaches </w:t>
      </w:r>
      <w:r>
        <w:t xml:space="preserve">set out above. </w:t>
      </w:r>
    </w:p>
    <w:p w14:paraId="4DE6EBFE" w14:textId="34C45E37" w:rsidR="00C05CD0" w:rsidRPr="005B7117" w:rsidRDefault="00C05CD0" w:rsidP="00C05CD0">
      <w:pPr>
        <w:pStyle w:val="ListNumber"/>
        <w:numPr>
          <w:ilvl w:val="0"/>
          <w:numId w:val="26"/>
        </w:numPr>
      </w:pPr>
      <w:r w:rsidRPr="00977EBD">
        <w:rPr>
          <w:b/>
        </w:rPr>
        <w:t>There is no central database that collates</w:t>
      </w:r>
      <w:r w:rsidRPr="00977EBD" w:rsidDel="00C05CD0">
        <w:rPr>
          <w:b/>
        </w:rPr>
        <w:t xml:space="preserve"> </w:t>
      </w:r>
      <w:r w:rsidRPr="00977EBD">
        <w:rPr>
          <w:b/>
        </w:rPr>
        <w:t>existing levies.</w:t>
      </w:r>
      <w:r w:rsidRPr="00977EBD">
        <w:t xml:space="preserve"> </w:t>
      </w:r>
      <w:r w:rsidRPr="005B7117">
        <w:t xml:space="preserve">This meant there was a poor understanding about the number and </w:t>
      </w:r>
      <w:r w:rsidR="00C314D3" w:rsidRPr="005B7117">
        <w:t xml:space="preserve">type </w:t>
      </w:r>
      <w:r w:rsidRPr="005B7117">
        <w:t>of levies</w:t>
      </w:r>
      <w:r w:rsidR="00563F1F" w:rsidRPr="005B7117">
        <w:t xml:space="preserve">, </w:t>
      </w:r>
      <w:r w:rsidR="003A0B18" w:rsidRPr="005B7117">
        <w:t xml:space="preserve">motivating </w:t>
      </w:r>
      <w:r w:rsidR="00563F1F" w:rsidRPr="005B7117">
        <w:t xml:space="preserve">us to </w:t>
      </w:r>
      <w:r w:rsidR="0033655B" w:rsidRPr="005B7117">
        <w:t xml:space="preserve">compile </w:t>
      </w:r>
      <w:r w:rsidR="00563F1F" w:rsidRPr="005B7117">
        <w:t>the stocktake of levies.</w:t>
      </w:r>
    </w:p>
    <w:p w14:paraId="2EF848F7" w14:textId="0E5FD367" w:rsidR="00C05CD0" w:rsidRPr="005B7117" w:rsidRDefault="00C05CD0" w:rsidP="00C05CD0">
      <w:pPr>
        <w:pStyle w:val="ListNumber"/>
        <w:numPr>
          <w:ilvl w:val="0"/>
          <w:numId w:val="26"/>
        </w:numPr>
      </w:pPr>
      <w:r w:rsidRPr="00977EBD">
        <w:rPr>
          <w:b/>
        </w:rPr>
        <w:t>There is no levy data in BLADE</w:t>
      </w:r>
      <w:r w:rsidRPr="005B7117">
        <w:rPr>
          <w:b/>
          <w:bCs/>
        </w:rPr>
        <w:t>.</w:t>
      </w:r>
      <w:r w:rsidRPr="005B7117">
        <w:t xml:space="preserve"> This mean</w:t>
      </w:r>
      <w:r w:rsidR="006D6310" w:rsidRPr="005B7117">
        <w:t>t</w:t>
      </w:r>
      <w:r w:rsidRPr="005B7117">
        <w:t xml:space="preserve"> there was a poor understanding about the types of firms and markets that face levies. Therefore, any descriptive statistics or modelling require</w:t>
      </w:r>
      <w:r w:rsidR="003E5727" w:rsidRPr="005B7117">
        <w:t>d</w:t>
      </w:r>
      <w:r w:rsidRPr="005B7117">
        <w:t xml:space="preserve"> developing a method to map levy data </w:t>
      </w:r>
      <w:r w:rsidR="000A056E" w:rsidRPr="005B7117">
        <w:t xml:space="preserve">to the firms/industries in </w:t>
      </w:r>
      <w:r w:rsidRPr="005B7117">
        <w:t>BLADE.</w:t>
      </w:r>
    </w:p>
    <w:p w14:paraId="0613EF78" w14:textId="1144F410" w:rsidR="00C05CD0" w:rsidRPr="005B7117" w:rsidRDefault="00C05CD0" w:rsidP="00C05CD0">
      <w:pPr>
        <w:pStyle w:val="ListNumber"/>
        <w:numPr>
          <w:ilvl w:val="0"/>
          <w:numId w:val="26"/>
        </w:numPr>
      </w:pPr>
      <w:r w:rsidRPr="00977EBD">
        <w:rPr>
          <w:b/>
        </w:rPr>
        <w:t>Access</w:t>
      </w:r>
      <w:r w:rsidR="00201A5B" w:rsidRPr="00977EBD">
        <w:rPr>
          <w:b/>
        </w:rPr>
        <w:t xml:space="preserve">ing </w:t>
      </w:r>
      <w:r w:rsidRPr="00977EBD">
        <w:rPr>
          <w:b/>
        </w:rPr>
        <w:t xml:space="preserve">firm-level levy data for modelling </w:t>
      </w:r>
      <w:r w:rsidR="00454470" w:rsidRPr="00977EBD">
        <w:rPr>
          <w:b/>
        </w:rPr>
        <w:t>in</w:t>
      </w:r>
      <w:r w:rsidRPr="00977EBD">
        <w:rPr>
          <w:b/>
        </w:rPr>
        <w:t xml:space="preserve"> BLADE.</w:t>
      </w:r>
      <w:r w:rsidRPr="00977EBD">
        <w:t xml:space="preserve"> </w:t>
      </w:r>
      <w:r w:rsidRPr="005B7117">
        <w:t>T</w:t>
      </w:r>
      <w:r w:rsidR="00AC74C4" w:rsidRPr="005B7117">
        <w:t>he</w:t>
      </w:r>
      <w:r w:rsidRPr="005B7117">
        <w:t xml:space="preserve"> </w:t>
      </w:r>
      <w:r w:rsidR="00AC74C4" w:rsidRPr="005B7117">
        <w:t xml:space="preserve">Commission could not gain </w:t>
      </w:r>
      <w:r w:rsidRPr="005B7117">
        <w:t xml:space="preserve">permission to access </w:t>
      </w:r>
      <w:r w:rsidR="00FC23EC" w:rsidRPr="005B7117">
        <w:t xml:space="preserve">levy </w:t>
      </w:r>
      <w:r w:rsidRPr="005B7117">
        <w:t xml:space="preserve">data from the data custodians, </w:t>
      </w:r>
      <w:r w:rsidR="003576A4" w:rsidRPr="005B7117">
        <w:t xml:space="preserve">or </w:t>
      </w:r>
      <w:r w:rsidRPr="005B7117">
        <w:t>to link the data into BLADE by the ABS</w:t>
      </w:r>
      <w:r w:rsidR="0217191B" w:rsidRPr="005B7117">
        <w:t xml:space="preserve"> in a time conducive </w:t>
      </w:r>
      <w:r w:rsidR="000230FD" w:rsidRPr="005B7117">
        <w:t>for a</w:t>
      </w:r>
      <w:r w:rsidR="0217191B" w:rsidRPr="005B7117">
        <w:t xml:space="preserve"> six-month</w:t>
      </w:r>
      <w:r w:rsidRPr="005B7117" w:rsidDel="00AC74C4">
        <w:t xml:space="preserve"> </w:t>
      </w:r>
      <w:r w:rsidR="000230FD" w:rsidRPr="005B7117">
        <w:t>study</w:t>
      </w:r>
      <w:r w:rsidRPr="005B7117">
        <w:t xml:space="preserve">. </w:t>
      </w:r>
    </w:p>
    <w:p w14:paraId="45D689DD" w14:textId="1D53CDDA" w:rsidR="00C05CD0" w:rsidRPr="00BB0523" w:rsidRDefault="00C05CD0" w:rsidP="00C05CD0">
      <w:pPr>
        <w:pStyle w:val="ListNumber"/>
        <w:numPr>
          <w:ilvl w:val="0"/>
          <w:numId w:val="26"/>
        </w:numPr>
      </w:pPr>
      <w:r w:rsidRPr="00977EBD">
        <w:rPr>
          <w:b/>
        </w:rPr>
        <w:t>Only a few levies will be amenable to a market-specific modelling exercise</w:t>
      </w:r>
      <w:r w:rsidRPr="005B7117">
        <w:rPr>
          <w:b/>
          <w:bCs/>
        </w:rPr>
        <w:t>.</w:t>
      </w:r>
      <w:r w:rsidRPr="005B7117">
        <w:t xml:space="preserve"> BLADE</w:t>
      </w:r>
      <w:r>
        <w:t xml:space="preserve"> </w:t>
      </w:r>
      <w:r w:rsidR="00A56DF0">
        <w:t>includes data</w:t>
      </w:r>
      <w:r>
        <w:t xml:space="preserve"> from 2001-2 to 2018-19, which means there is a small sample of levies implemented in a time frame amenable to analysis. Other considerations, such as the size of the levy and identifiability of markets, are important when examining the appropriateness of a levy for modelling.</w:t>
      </w:r>
    </w:p>
    <w:p w14:paraId="5273B0C3" w14:textId="61C99A1E" w:rsidR="00C05CD0" w:rsidRDefault="00C05CD0" w:rsidP="00C05CD0">
      <w:pPr>
        <w:pStyle w:val="BodyText"/>
      </w:pPr>
      <w:r>
        <w:t xml:space="preserve">Given the data access and integration problems, the </w:t>
      </w:r>
      <w:r w:rsidR="00763E6F">
        <w:t xml:space="preserve">paper </w:t>
      </w:r>
      <w:r>
        <w:t xml:space="preserve">focused on </w:t>
      </w:r>
      <w:r w:rsidR="002C6337">
        <w:t xml:space="preserve">developing the first ever stocktake of industry levies; shining a light on the growing </w:t>
      </w:r>
      <w:r w:rsidR="00173D00">
        <w:t xml:space="preserve">number of industry </w:t>
      </w:r>
      <w:r w:rsidR="002C6337">
        <w:t>lev</w:t>
      </w:r>
      <w:r w:rsidR="00173D00">
        <w:t>ies in Australia</w:t>
      </w:r>
      <w:r w:rsidR="002C6337">
        <w:t xml:space="preserve">. </w:t>
      </w:r>
      <w:r w:rsidR="00D526BE">
        <w:t xml:space="preserve">These levies were then mapped </w:t>
      </w:r>
      <w:r>
        <w:t xml:space="preserve">into BLADE. Results from the mapping exercise </w:t>
      </w:r>
      <w:r w:rsidR="00867D10">
        <w:t>were presented</w:t>
      </w:r>
      <w:r>
        <w:t xml:space="preserve"> in chapter 1 and the </w:t>
      </w:r>
      <w:r w:rsidRPr="61999AEF">
        <w:rPr>
          <w:color w:val="000000" w:themeColor="text1"/>
        </w:rPr>
        <w:t xml:space="preserve">Commission’s method of mapping levies characteristics into BLADE and its limitations can be found in appendix </w:t>
      </w:r>
      <w:r w:rsidR="000E20E7">
        <w:rPr>
          <w:color w:val="000000" w:themeColor="text1"/>
        </w:rPr>
        <w:t>D</w:t>
      </w:r>
      <w:r w:rsidRPr="61999AEF">
        <w:rPr>
          <w:color w:val="000000" w:themeColor="text1"/>
        </w:rPr>
        <w:t>.</w:t>
      </w:r>
    </w:p>
    <w:p w14:paraId="2CD26B0A" w14:textId="2990FADC" w:rsidR="00C05CD0" w:rsidRPr="00A8479B" w:rsidRDefault="00F27F13" w:rsidP="00944234">
      <w:pPr>
        <w:pStyle w:val="Heading2"/>
        <w:numPr>
          <w:ilvl w:val="1"/>
          <w:numId w:val="56"/>
        </w:numPr>
      </w:pPr>
      <w:bookmarkStart w:id="100" w:name="_Toc149228096"/>
      <w:bookmarkStart w:id="101" w:name="_Toc151119404"/>
      <w:bookmarkStart w:id="102" w:name="_Toc153273686"/>
      <w:bookmarkEnd w:id="100"/>
      <w:r>
        <w:t>P</w:t>
      </w:r>
      <w:r w:rsidR="00C05CD0">
        <w:t>olicy considerations to improve the evidence base</w:t>
      </w:r>
      <w:bookmarkEnd w:id="101"/>
      <w:bookmarkEnd w:id="102"/>
    </w:p>
    <w:p w14:paraId="1F613BC5" w14:textId="03C7CC49" w:rsidR="00C05CD0" w:rsidRPr="00AE275C" w:rsidRDefault="00C05CD0" w:rsidP="00C05CD0">
      <w:pPr>
        <w:pStyle w:val="Heading3"/>
      </w:pPr>
      <w:bookmarkStart w:id="103" w:name="_Toc147363027"/>
      <w:bookmarkStart w:id="104" w:name="_Toc151119405"/>
      <w:r>
        <w:t xml:space="preserve">Accessing levy data </w:t>
      </w:r>
      <w:r w:rsidR="004A33AE">
        <w:t>i</w:t>
      </w:r>
      <w:r w:rsidR="00F27F13">
        <w:t>s</w:t>
      </w:r>
      <w:r w:rsidR="004A33AE">
        <w:t xml:space="preserve"> too</w:t>
      </w:r>
      <w:r w:rsidR="00F27F13">
        <w:t xml:space="preserve"> </w:t>
      </w:r>
      <w:r>
        <w:t>difficult</w:t>
      </w:r>
      <w:bookmarkEnd w:id="103"/>
      <w:bookmarkEnd w:id="104"/>
    </w:p>
    <w:p w14:paraId="5ED4AB65" w14:textId="5703EFAC" w:rsidR="00D14047" w:rsidRDefault="00C05CD0" w:rsidP="00C05CD0">
      <w:pPr>
        <w:pStyle w:val="BodyText"/>
      </w:pPr>
      <w:r>
        <w:t xml:space="preserve">The </w:t>
      </w:r>
      <w:r w:rsidRPr="00566CA9">
        <w:t>Commission</w:t>
      </w:r>
      <w:r>
        <w:t xml:space="preserve"> struggled to gain access to levy data for empirical analysis. It is hard to form generalised reasons why </w:t>
      </w:r>
      <w:r w:rsidR="008575DB">
        <w:t>it</w:t>
      </w:r>
      <w:r>
        <w:t xml:space="preserve"> was so difficult due to the </w:t>
      </w:r>
      <w:r w:rsidR="00D14047">
        <w:t>sheer variety</w:t>
      </w:r>
      <w:r>
        <w:t xml:space="preserve"> of </w:t>
      </w:r>
      <w:r w:rsidR="00D14047">
        <w:t xml:space="preserve">data collectors, </w:t>
      </w:r>
      <w:r w:rsidR="001E329E">
        <w:t xml:space="preserve">holders </w:t>
      </w:r>
      <w:r w:rsidR="00D14047">
        <w:t xml:space="preserve">and </w:t>
      </w:r>
      <w:r w:rsidR="00763DFE">
        <w:t>organisations</w:t>
      </w:r>
      <w:r>
        <w:t xml:space="preserve">. Each levy might have separate problems with data collection, </w:t>
      </w:r>
      <w:r w:rsidR="00EA30AE">
        <w:t xml:space="preserve">sharing </w:t>
      </w:r>
      <w:r>
        <w:t xml:space="preserve">or integration. </w:t>
      </w:r>
      <w:r w:rsidR="00841324">
        <w:t xml:space="preserve">For example, </w:t>
      </w:r>
      <w:r w:rsidR="00AC73F6">
        <w:t xml:space="preserve">legislative barriers meant the Commission could not access </w:t>
      </w:r>
      <w:r w:rsidR="00975546">
        <w:t xml:space="preserve">agricultural </w:t>
      </w:r>
      <w:r w:rsidR="00AC73F6">
        <w:t xml:space="preserve">levy data </w:t>
      </w:r>
      <w:r w:rsidR="00841324">
        <w:t xml:space="preserve">(box </w:t>
      </w:r>
      <w:r w:rsidR="00A9716B">
        <w:t>4.</w:t>
      </w:r>
      <w:r w:rsidR="00104FF7">
        <w:t>1</w:t>
      </w:r>
      <w:r w:rsidR="00841324">
        <w:t>).</w:t>
      </w:r>
    </w:p>
    <w:p w14:paraId="3BBFFC4B" w14:textId="2E593741" w:rsidR="00932F1B" w:rsidRPr="00977EBD" w:rsidRDefault="00C9749A" w:rsidP="00A031C8">
      <w:pPr>
        <w:pStyle w:val="BodyText"/>
      </w:pPr>
      <w:r>
        <w:t xml:space="preserve">Some reviews of levies and </w:t>
      </w:r>
      <w:r w:rsidR="001277C3">
        <w:t>relevant</w:t>
      </w:r>
      <w:r>
        <w:t xml:space="preserve"> systems have also pointed to</w:t>
      </w:r>
      <w:r w:rsidR="00DA60CE">
        <w:t xml:space="preserve"> data problems. </w:t>
      </w:r>
      <w:r w:rsidR="007C0C4E">
        <w:t xml:space="preserve">In an independent review of the </w:t>
      </w:r>
      <w:r w:rsidR="002E469D">
        <w:t>biosecurity system</w:t>
      </w:r>
      <w:r w:rsidR="004F5608">
        <w:t xml:space="preserve"> it was </w:t>
      </w:r>
      <w:r w:rsidR="002E469D">
        <w:t xml:space="preserve">noted that </w:t>
      </w:r>
      <w:r w:rsidR="002A00E1">
        <w:t>“</w:t>
      </w:r>
      <w:r w:rsidR="00CC77A4">
        <w:t xml:space="preserve">the panel </w:t>
      </w:r>
      <w:r w:rsidR="00DF591B">
        <w:t>[was]</w:t>
      </w:r>
      <w:r w:rsidR="00CC77A4">
        <w:t xml:space="preserve"> unable to estimate how much industry contributes towards the operation of the national biosecurity system, outside of levies, fees and charges as insufficient data are available</w:t>
      </w:r>
      <w:r w:rsidR="002A00E1">
        <w:t>”</w:t>
      </w:r>
      <w:r w:rsidR="00450589">
        <w:t xml:space="preserve"> </w:t>
      </w:r>
      <w:r w:rsidR="00556C27" w:rsidRPr="00556C27">
        <w:rPr>
          <w:rFonts w:ascii="Arial" w:hAnsi="Arial" w:cs="Arial"/>
          <w:szCs w:val="24"/>
        </w:rPr>
        <w:t>(Craik et al. 2017, p. 128)</w:t>
      </w:r>
      <w:r w:rsidR="00955133">
        <w:t xml:space="preserve">. </w:t>
      </w:r>
      <w:r w:rsidR="00A6724F">
        <w:t>While</w:t>
      </w:r>
      <w:r w:rsidR="005B306E">
        <w:t xml:space="preserve"> a</w:t>
      </w:r>
      <w:r w:rsidR="00B958A6">
        <w:t xml:space="preserve"> review</w:t>
      </w:r>
      <w:r w:rsidR="00DF704E">
        <w:t xml:space="preserve"> of the </w:t>
      </w:r>
      <w:r w:rsidR="005B306E">
        <w:t>Industry</w:t>
      </w:r>
      <w:r w:rsidR="005C7B77">
        <w:t xml:space="preserve"> Contribution Levy found that</w:t>
      </w:r>
      <w:r w:rsidR="005E645C">
        <w:t xml:space="preserve"> limited data </w:t>
      </w:r>
      <w:r w:rsidR="005C7B77">
        <w:t xml:space="preserve">hampered the </w:t>
      </w:r>
      <w:r w:rsidR="00AA4572">
        <w:t>evaluation</w:t>
      </w:r>
      <w:r w:rsidR="005C7B77">
        <w:t xml:space="preserve"> </w:t>
      </w:r>
      <w:r w:rsidR="00AD2506" w:rsidRPr="00AD2506">
        <w:rPr>
          <w:rFonts w:ascii="Arial" w:hAnsi="Arial" w:cs="Arial"/>
          <w:szCs w:val="24"/>
        </w:rPr>
        <w:t>(Acacia CRE Pty Ltd 2019, p. i)</w:t>
      </w:r>
      <w:r w:rsidR="00E2013C" w:rsidRPr="00977EBD">
        <w:t>.</w:t>
      </w:r>
    </w:p>
    <w:p w14:paraId="04DFC246" w14:textId="77777777" w:rsidR="00E2013C" w:rsidRPr="00F82BD9" w:rsidRDefault="00E2013C" w:rsidP="00977EBD">
      <w:pPr>
        <w:pStyle w:val="NoSpacing"/>
      </w:pPr>
    </w:p>
    <w:tbl>
      <w:tblPr>
        <w:tblStyle w:val="Boxtable"/>
        <w:tblW w:w="5000" w:type="pct"/>
        <w:tblLook w:val="04A0" w:firstRow="1" w:lastRow="0" w:firstColumn="1" w:lastColumn="0" w:noHBand="0" w:noVBand="1"/>
      </w:tblPr>
      <w:tblGrid>
        <w:gridCol w:w="9638"/>
      </w:tblGrid>
      <w:tr w:rsidR="00932F1B" w14:paraId="2E573372" w14:textId="77777777" w:rsidTr="61999AEF">
        <w:trPr>
          <w:tblHeader/>
        </w:trPr>
        <w:tc>
          <w:tcPr>
            <w:tcW w:w="9638" w:type="dxa"/>
            <w:shd w:val="clear" w:color="auto" w:fill="EBEBEB"/>
            <w:tcMar>
              <w:top w:w="170" w:type="dxa"/>
              <w:left w:w="170" w:type="dxa"/>
              <w:bottom w:w="113" w:type="dxa"/>
              <w:right w:w="170" w:type="dxa"/>
            </w:tcMar>
            <w:hideMark/>
          </w:tcPr>
          <w:p w14:paraId="4F3E9140" w14:textId="291941C4" w:rsidR="00932F1B" w:rsidRDefault="00932F1B">
            <w:pPr>
              <w:pStyle w:val="BoxHeading1"/>
            </w:pPr>
            <w:r>
              <w:t xml:space="preserve">Box </w:t>
            </w:r>
            <w:r w:rsidR="00A9716B">
              <w:t>4.</w:t>
            </w:r>
            <w:r w:rsidR="00CB7355">
              <w:t>1</w:t>
            </w:r>
            <w:r>
              <w:t xml:space="preserve"> – </w:t>
            </w:r>
            <w:r w:rsidR="004E4F1F">
              <w:t>Agricultural</w:t>
            </w:r>
            <w:r w:rsidR="00CB3F4F">
              <w:t xml:space="preserve"> levy case study</w:t>
            </w:r>
          </w:p>
        </w:tc>
      </w:tr>
      <w:tr w:rsidR="00932F1B" w14:paraId="72A2ED58" w14:textId="77777777" w:rsidTr="61999AEF">
        <w:tc>
          <w:tcPr>
            <w:tcW w:w="9638" w:type="dxa"/>
            <w:shd w:val="clear" w:color="auto" w:fill="EBEBEB"/>
            <w:tcMar>
              <w:top w:w="28" w:type="dxa"/>
              <w:left w:w="170" w:type="dxa"/>
              <w:bottom w:w="170" w:type="dxa"/>
              <w:right w:w="170" w:type="dxa"/>
            </w:tcMar>
            <w:hideMark/>
          </w:tcPr>
          <w:p w14:paraId="458D2526" w14:textId="4CA33FA8" w:rsidR="00120E07" w:rsidRDefault="59180170" w:rsidP="00EF75DD">
            <w:pPr>
              <w:pStyle w:val="BodyText"/>
            </w:pPr>
            <w:r>
              <w:t xml:space="preserve">The </w:t>
            </w:r>
            <w:r w:rsidR="67D02217">
              <w:t>C</w:t>
            </w:r>
            <w:r>
              <w:t xml:space="preserve">ommission </w:t>
            </w:r>
            <w:r w:rsidR="262AFFAF">
              <w:t xml:space="preserve">worked with </w:t>
            </w:r>
            <w:r w:rsidR="3DF2EE29">
              <w:t xml:space="preserve">the Department of </w:t>
            </w:r>
            <w:r w:rsidR="50CE7D24">
              <w:t>Agriculture</w:t>
            </w:r>
            <w:r w:rsidR="3DF2EE29">
              <w:t>, F</w:t>
            </w:r>
            <w:r w:rsidR="50CE7D24">
              <w:t xml:space="preserve">isheries and Forestry </w:t>
            </w:r>
            <w:r w:rsidR="5FE76D91">
              <w:t>(DAFF)</w:t>
            </w:r>
            <w:r w:rsidR="50CE7D24">
              <w:t xml:space="preserve"> </w:t>
            </w:r>
            <w:r w:rsidR="5A552C55">
              <w:t xml:space="preserve">and </w:t>
            </w:r>
            <w:r w:rsidR="00014B8A">
              <w:t>the Australian Bureau of Agricultural and Resource Economics Society</w:t>
            </w:r>
            <w:r w:rsidR="5A552C55">
              <w:t xml:space="preserve"> </w:t>
            </w:r>
            <w:r w:rsidR="5103E6B3">
              <w:t>to try and gain</w:t>
            </w:r>
            <w:r w:rsidR="69E3B1AB">
              <w:t xml:space="preserve"> access to the</w:t>
            </w:r>
            <w:r w:rsidR="06EBE7EC">
              <w:t>ir</w:t>
            </w:r>
            <w:r w:rsidR="69E3B1AB">
              <w:t xml:space="preserve"> levy payer data </w:t>
            </w:r>
            <w:r w:rsidR="09CA50BB">
              <w:t xml:space="preserve">and integrate it into BLADE </w:t>
            </w:r>
            <w:r w:rsidR="7CFD1D7E">
              <w:t>through the ABS</w:t>
            </w:r>
            <w:r w:rsidR="09CA50BB">
              <w:t xml:space="preserve"> </w:t>
            </w:r>
            <w:r w:rsidR="0364CAAB">
              <w:t>(</w:t>
            </w:r>
            <w:r w:rsidR="2269403D">
              <w:t>section 4.</w:t>
            </w:r>
            <w:r w:rsidR="7BC9B875">
              <w:t>2</w:t>
            </w:r>
            <w:r w:rsidR="2269403D">
              <w:t>)</w:t>
            </w:r>
            <w:r w:rsidR="262AFFAF">
              <w:t>.</w:t>
            </w:r>
          </w:p>
          <w:p w14:paraId="5CFFE099" w14:textId="22C3EF99" w:rsidR="00C024C1" w:rsidRDefault="00C024C1" w:rsidP="00EF75DD">
            <w:pPr>
              <w:pStyle w:val="BodyText"/>
            </w:pPr>
            <w:r>
              <w:t xml:space="preserve">The agricultural levy payer data system was formed in response to the 2015 </w:t>
            </w:r>
            <w:r w:rsidRPr="00190D45">
              <w:rPr>
                <w:i/>
                <w:iCs/>
              </w:rPr>
              <w:t>Rural and Regional Affairs and Transport References Committee</w:t>
            </w:r>
            <w:r>
              <w:rPr>
                <w:i/>
                <w:iCs/>
              </w:rPr>
              <w:t xml:space="preserve"> Review</w:t>
            </w:r>
            <w:r w:rsidR="00B55F84">
              <w:t>,</w:t>
            </w:r>
            <w:r>
              <w:t xml:space="preserve"> which recommended ‘the creation of levy payer databases for all agricultural industries that pay agricultural levies’ </w:t>
            </w:r>
            <w:r w:rsidRPr="005A07BA">
              <w:rPr>
                <w:rFonts w:ascii="Arial" w:hAnsi="Arial" w:cs="Arial"/>
                <w:szCs w:val="24"/>
              </w:rPr>
              <w:t>(RRATRC 2015, p. 74)</w:t>
            </w:r>
            <w:r>
              <w:t>.</w:t>
            </w:r>
          </w:p>
          <w:p w14:paraId="44EC2754" w14:textId="021E861D" w:rsidR="0070375F" w:rsidRDefault="5EF5FA47" w:rsidP="00EF75DD">
            <w:pPr>
              <w:pStyle w:val="BodyText"/>
            </w:pPr>
            <w:r>
              <w:t xml:space="preserve">The levy payer data </w:t>
            </w:r>
            <w:r w:rsidR="0F63F2DF">
              <w:t>could not be accessed</w:t>
            </w:r>
            <w:r>
              <w:t xml:space="preserve"> because of legislative constraints</w:t>
            </w:r>
            <w:r w:rsidR="71E8DEBF">
              <w:t xml:space="preserve"> </w:t>
            </w:r>
            <w:r w:rsidR="181A9928">
              <w:t>born out of</w:t>
            </w:r>
            <w:r w:rsidR="71E8DEBF">
              <w:t xml:space="preserve"> privacy concerns</w:t>
            </w:r>
            <w:r w:rsidR="556AFBBE">
              <w:t xml:space="preserve"> from industry</w:t>
            </w:r>
            <w:r>
              <w:t>.</w:t>
            </w:r>
            <w:r w:rsidR="00B577C5">
              <w:t xml:space="preserve"> The </w:t>
            </w:r>
            <w:r w:rsidR="59180170">
              <w:t xml:space="preserve">legislation was written so that the data could </w:t>
            </w:r>
            <w:r w:rsidR="4D07139A">
              <w:t>only</w:t>
            </w:r>
            <w:r w:rsidR="59180170">
              <w:t xml:space="preserve"> be accesse</w:t>
            </w:r>
            <w:r w:rsidR="4831B85E">
              <w:t>d</w:t>
            </w:r>
            <w:r w:rsidR="59180170">
              <w:t xml:space="preserve"> by </w:t>
            </w:r>
            <w:r w:rsidR="1C6B4DC1">
              <w:t xml:space="preserve">Research </w:t>
            </w:r>
            <w:r w:rsidR="4D07139A">
              <w:t>a</w:t>
            </w:r>
            <w:r w:rsidR="1C6B4DC1">
              <w:t xml:space="preserve">nd Development </w:t>
            </w:r>
            <w:r w:rsidR="4D07139A">
              <w:t>Corporations</w:t>
            </w:r>
            <w:r w:rsidR="1C6B4DC1">
              <w:t xml:space="preserve"> and </w:t>
            </w:r>
            <w:r w:rsidR="5517FC41">
              <w:t>the ABS</w:t>
            </w:r>
            <w:r w:rsidR="65B04737">
              <w:t>, and</w:t>
            </w:r>
            <w:r w:rsidR="59180170">
              <w:t xml:space="preserve"> </w:t>
            </w:r>
            <w:r w:rsidR="2C91DB5F">
              <w:t xml:space="preserve">not </w:t>
            </w:r>
            <w:r w:rsidR="181A9928">
              <w:t>specifically</w:t>
            </w:r>
            <w:r w:rsidR="2C91DB5F">
              <w:t xml:space="preserve"> </w:t>
            </w:r>
            <w:r w:rsidR="59180170">
              <w:t xml:space="preserve">for </w:t>
            </w:r>
            <w:r w:rsidR="208DBF41">
              <w:t xml:space="preserve">the </w:t>
            </w:r>
            <w:r w:rsidR="00B577C5">
              <w:t>purpose</w:t>
            </w:r>
            <w:r w:rsidR="208DBF41">
              <w:t xml:space="preserve"> of </w:t>
            </w:r>
            <w:r w:rsidR="59180170">
              <w:t>research.</w:t>
            </w:r>
            <w:r w:rsidR="004A7008" w:rsidRPr="00F317AE">
              <w:rPr>
                <w:rStyle w:val="FootnoteReference"/>
              </w:rPr>
              <w:footnoteReference w:id="21"/>
            </w:r>
            <w:r w:rsidR="65B04737">
              <w:t xml:space="preserve"> </w:t>
            </w:r>
            <w:r w:rsidR="1C6B4DC1">
              <w:t xml:space="preserve">These constraints exist </w:t>
            </w:r>
            <w:r w:rsidR="60AF194C">
              <w:t xml:space="preserve">to </w:t>
            </w:r>
            <w:r w:rsidR="68CBC342">
              <w:t>ensure</w:t>
            </w:r>
            <w:r w:rsidR="60AF194C">
              <w:t xml:space="preserve"> the </w:t>
            </w:r>
            <w:r w:rsidR="68CBC342">
              <w:t>security</w:t>
            </w:r>
            <w:r w:rsidR="60AF194C">
              <w:t xml:space="preserve"> of levy payer information</w:t>
            </w:r>
            <w:r w:rsidR="15C72444">
              <w:t xml:space="preserve"> </w:t>
            </w:r>
            <w:r w:rsidR="69D58E6C" w:rsidRPr="440E8848">
              <w:rPr>
                <w:rFonts w:ascii="Arial" w:hAnsi="Arial" w:cs="Arial"/>
              </w:rPr>
              <w:t>(Parliament of Australia 2016)</w:t>
            </w:r>
            <w:r w:rsidR="60AF194C">
              <w:t>.</w:t>
            </w:r>
          </w:p>
          <w:p w14:paraId="375E5DDB" w14:textId="2C66B49F" w:rsidR="003C66FD" w:rsidRDefault="003C66FD" w:rsidP="00EF75DD">
            <w:pPr>
              <w:pStyle w:val="BodyText"/>
            </w:pPr>
            <w:r>
              <w:t>DAFF noted that data sharing projects that involve multiple parties can take 9</w:t>
            </w:r>
            <w:r w:rsidR="004E4909" w:rsidRPr="00724600">
              <w:t>–</w:t>
            </w:r>
            <w:r>
              <w:t>12 months to get ready for analysis</w:t>
            </w:r>
            <w:r w:rsidR="004D588A">
              <w:t xml:space="preserve"> </w:t>
            </w:r>
            <w:r w:rsidR="004D588A" w:rsidRPr="000F4680">
              <w:rPr>
                <w:rFonts w:eastAsia="Times New Roman"/>
              </w:rPr>
              <w:t xml:space="preserve">(DAFF, pers. comm., </w:t>
            </w:r>
            <w:r w:rsidR="00692C16">
              <w:rPr>
                <w:rFonts w:eastAsia="Times New Roman"/>
              </w:rPr>
              <w:t>14 November</w:t>
            </w:r>
            <w:r w:rsidR="004D588A" w:rsidRPr="000F4680">
              <w:rPr>
                <w:rFonts w:eastAsia="Times New Roman"/>
              </w:rPr>
              <w:t xml:space="preserve"> 2023)</w:t>
            </w:r>
            <w:r>
              <w:t>. Steps include: drafting data sharing agreements and obtaining approval between the various data custodians; preparing environments where the data will be hosted and analysed; and if linking with other data sources, further processes need to occur (which includes getting the data ready for linking, the linking process, project proposals, and agreement from the various data custodians)</w:t>
            </w:r>
            <w:r w:rsidR="0039111B">
              <w:t xml:space="preserve"> </w:t>
            </w:r>
            <w:r w:rsidR="0039111B" w:rsidRPr="000F4680">
              <w:rPr>
                <w:rFonts w:eastAsia="Times New Roman"/>
              </w:rPr>
              <w:t xml:space="preserve">(DAFF, pers. comm., </w:t>
            </w:r>
            <w:r w:rsidR="0039111B">
              <w:rPr>
                <w:rFonts w:eastAsia="Times New Roman"/>
              </w:rPr>
              <w:t>14 November</w:t>
            </w:r>
            <w:r w:rsidR="0039111B" w:rsidRPr="000F4680">
              <w:rPr>
                <w:rFonts w:eastAsia="Times New Roman"/>
              </w:rPr>
              <w:t xml:space="preserve"> 2023</w:t>
            </w:r>
            <w:r w:rsidR="0039111B">
              <w:t>).</w:t>
            </w:r>
          </w:p>
          <w:p w14:paraId="54524160" w14:textId="2FA98EA2" w:rsidR="00932F1B" w:rsidRPr="005B7117" w:rsidRDefault="007C5907" w:rsidP="00A031C8">
            <w:pPr>
              <w:pStyle w:val="BodyText"/>
              <w:rPr>
                <w:spacing w:val="4"/>
              </w:rPr>
            </w:pPr>
            <w:r w:rsidRPr="005B7117">
              <w:rPr>
                <w:rFonts w:eastAsia="Times New Roman"/>
                <w:spacing w:val="4"/>
              </w:rPr>
              <w:t>DAFF also noted that draft legislation introduced into Parliament in October 2023, would allow it to share ‘relevant levy/charge information’ to a prescribed Commonwealth entity, where the information would be used for agricultural research and/or developing agricultural policy</w:t>
            </w:r>
            <w:r w:rsidR="0039111B" w:rsidRPr="005B7117">
              <w:rPr>
                <w:rFonts w:eastAsia="Times New Roman"/>
                <w:spacing w:val="4"/>
              </w:rPr>
              <w:t xml:space="preserve"> (</w:t>
            </w:r>
            <w:r w:rsidR="0039111B" w:rsidRPr="005B7117">
              <w:rPr>
                <w:spacing w:val="4"/>
              </w:rPr>
              <w:t>DAFF</w:t>
            </w:r>
            <w:r w:rsidR="0039111B" w:rsidRPr="005B7117">
              <w:rPr>
                <w:rFonts w:eastAsia="Times New Roman"/>
                <w:spacing w:val="4"/>
              </w:rPr>
              <w:t xml:space="preserve">, </w:t>
            </w:r>
            <w:r w:rsidR="0039111B" w:rsidRPr="005B7117">
              <w:rPr>
                <w:spacing w:val="4"/>
              </w:rPr>
              <w:t xml:space="preserve">pers. </w:t>
            </w:r>
            <w:r w:rsidR="0039111B" w:rsidRPr="005B7117">
              <w:rPr>
                <w:rFonts w:eastAsia="Times New Roman"/>
                <w:spacing w:val="4"/>
              </w:rPr>
              <w:t xml:space="preserve">comm., </w:t>
            </w:r>
            <w:r w:rsidR="00924EB6" w:rsidRPr="005B7117">
              <w:rPr>
                <w:rFonts w:eastAsia="Times New Roman"/>
                <w:spacing w:val="4"/>
              </w:rPr>
              <w:t>14</w:t>
            </w:r>
            <w:r w:rsidR="00924EB6">
              <w:rPr>
                <w:rFonts w:eastAsia="Times New Roman"/>
                <w:spacing w:val="4"/>
              </w:rPr>
              <w:t> </w:t>
            </w:r>
            <w:r w:rsidR="0039111B" w:rsidRPr="005B7117">
              <w:rPr>
                <w:rFonts w:eastAsia="Times New Roman"/>
                <w:spacing w:val="4"/>
              </w:rPr>
              <w:t>November 2023)</w:t>
            </w:r>
            <w:r w:rsidR="0039111B" w:rsidRPr="005B7117">
              <w:rPr>
                <w:spacing w:val="4"/>
              </w:rPr>
              <w:t>.</w:t>
            </w:r>
          </w:p>
        </w:tc>
      </w:tr>
      <w:tr w:rsidR="00932F1B" w14:paraId="7106F7E9" w14:textId="77777777" w:rsidTr="61999AEF">
        <w:trPr>
          <w:hidden/>
        </w:trPr>
        <w:tc>
          <w:tcPr>
            <w:tcW w:w="9638" w:type="dxa"/>
            <w:shd w:val="clear" w:color="auto" w:fill="auto"/>
            <w:tcMar>
              <w:top w:w="0" w:type="dxa"/>
              <w:left w:w="170" w:type="dxa"/>
              <w:bottom w:w="0" w:type="dxa"/>
              <w:right w:w="170" w:type="dxa"/>
            </w:tcMar>
          </w:tcPr>
          <w:p w14:paraId="6F783144" w14:textId="44E67D30" w:rsidR="00932F1B" w:rsidRPr="00465191" w:rsidRDefault="00932F1B">
            <w:pPr>
              <w:pStyle w:val="BodyText"/>
              <w:spacing w:before="0" w:after="0" w:line="80" w:lineRule="atLeast"/>
              <w:rPr>
                <w:smallCaps/>
                <w:vanish/>
              </w:rPr>
            </w:pPr>
          </w:p>
        </w:tc>
      </w:tr>
    </w:tbl>
    <w:p w14:paraId="03A581BC" w14:textId="77777777" w:rsidR="002B0016" w:rsidRDefault="002B0016" w:rsidP="00C05CD0">
      <w:pPr>
        <w:pStyle w:val="BodyText"/>
      </w:pPr>
    </w:p>
    <w:p w14:paraId="333C6C11" w14:textId="0ABF936B" w:rsidR="00C05CD0" w:rsidRDefault="00C05CD0" w:rsidP="00C05CD0">
      <w:pPr>
        <w:pStyle w:val="BodyText"/>
      </w:pPr>
      <w:r>
        <w:t xml:space="preserve">Simply, levy data collection, </w:t>
      </w:r>
      <w:r w:rsidR="004861E5">
        <w:t xml:space="preserve">sharing </w:t>
      </w:r>
      <w:r>
        <w:t xml:space="preserve">and integration for empirical analysis </w:t>
      </w:r>
      <w:r w:rsidR="00EB1F6D">
        <w:t>can be</w:t>
      </w:r>
      <w:r>
        <w:t xml:space="preserve"> hampered in </w:t>
      </w:r>
      <w:r w:rsidR="26750749">
        <w:t xml:space="preserve">one of </w:t>
      </w:r>
      <w:r>
        <w:t>three ways</w:t>
      </w:r>
      <w:r w:rsidR="2B30C19E">
        <w:t xml:space="preserve"> in the Commission</w:t>
      </w:r>
      <w:r w:rsidR="00780B8B">
        <w:t>’</w:t>
      </w:r>
      <w:r w:rsidR="2B30C19E">
        <w:t>s experience</w:t>
      </w:r>
      <w:r>
        <w:t>.</w:t>
      </w:r>
    </w:p>
    <w:p w14:paraId="300AA6F6" w14:textId="7B2C00E3" w:rsidR="00C05CD0" w:rsidRPr="00DD72AB" w:rsidRDefault="00C05CD0" w:rsidP="61999AEF">
      <w:pPr>
        <w:pStyle w:val="ListNumber"/>
        <w:numPr>
          <w:ilvl w:val="0"/>
          <w:numId w:val="27"/>
        </w:numPr>
      </w:pPr>
      <w:r w:rsidRPr="00A93A2C">
        <w:t xml:space="preserve">The data </w:t>
      </w:r>
      <w:r w:rsidR="66DF5E7F" w:rsidRPr="00A93A2C">
        <w:t>is</w:t>
      </w:r>
      <w:r w:rsidRPr="00A93A2C">
        <w:t xml:space="preserve"> not being collected.</w:t>
      </w:r>
      <w:r w:rsidR="758EE25C" w:rsidRPr="00A93A2C">
        <w:t xml:space="preserve"> </w:t>
      </w:r>
      <w:r w:rsidR="00854B9B">
        <w:t>For e</w:t>
      </w:r>
      <w:r w:rsidR="000E5958">
        <w:t xml:space="preserve">xample, the levy data is simply not collected or there is no database </w:t>
      </w:r>
      <w:r w:rsidR="00EC3CFA">
        <w:t>that</w:t>
      </w:r>
      <w:r w:rsidR="000E5958">
        <w:t xml:space="preserve"> collates it</w:t>
      </w:r>
      <w:r w:rsidR="7162E720">
        <w:t>.</w:t>
      </w:r>
      <w:r w:rsidR="00E650D1">
        <w:t xml:space="preserve"> This might reflect that policymakers have tried </w:t>
      </w:r>
      <w:r w:rsidR="00F468BF">
        <w:t>to reduce</w:t>
      </w:r>
      <w:r w:rsidR="00E650D1">
        <w:t xml:space="preserve"> reporting burdens placed on businesses</w:t>
      </w:r>
      <w:r w:rsidR="7162E720">
        <w:t>.</w:t>
      </w:r>
    </w:p>
    <w:p w14:paraId="23B3FC97" w14:textId="622B0F74" w:rsidR="00C05CD0" w:rsidRPr="00E50A97" w:rsidRDefault="00C05CD0" w:rsidP="00C05CD0">
      <w:pPr>
        <w:pStyle w:val="ListNumber"/>
        <w:numPr>
          <w:ilvl w:val="0"/>
          <w:numId w:val="27"/>
        </w:numPr>
      </w:pPr>
      <w:r w:rsidRPr="00A93A2C">
        <w:t xml:space="preserve">The data </w:t>
      </w:r>
      <w:r w:rsidR="3EC823BB" w:rsidRPr="00A93A2C">
        <w:t>is</w:t>
      </w:r>
      <w:r w:rsidRPr="00A93A2C">
        <w:t xml:space="preserve"> being collected but not in a useable format.</w:t>
      </w:r>
      <w:r w:rsidR="3E1A61DD" w:rsidRPr="00977EBD">
        <w:t xml:space="preserve"> </w:t>
      </w:r>
      <w:r w:rsidR="00E50A97" w:rsidRPr="00E50A97">
        <w:t>For example, l</w:t>
      </w:r>
      <w:r w:rsidR="00FB12D1" w:rsidRPr="00E50A97">
        <w:t>evy data may be collected but not at the firm level</w:t>
      </w:r>
      <w:r w:rsidR="00E50A97" w:rsidRPr="00E50A97">
        <w:t xml:space="preserve"> or not on a consistent basis, making it less useful for analysis.</w:t>
      </w:r>
    </w:p>
    <w:p w14:paraId="4AEE02CC" w14:textId="0D70D261" w:rsidR="00C05CD0" w:rsidRDefault="00C05CD0" w:rsidP="00C05CD0">
      <w:pPr>
        <w:pStyle w:val="ListNumber"/>
        <w:numPr>
          <w:ilvl w:val="0"/>
          <w:numId w:val="27"/>
        </w:numPr>
      </w:pPr>
      <w:r w:rsidRPr="00A93A2C">
        <w:t xml:space="preserve">The data </w:t>
      </w:r>
      <w:r w:rsidR="4971C729" w:rsidRPr="00A93A2C">
        <w:t>is</w:t>
      </w:r>
      <w:r w:rsidRPr="00A93A2C">
        <w:t xml:space="preserve"> being collected in a useable format but there are unnecessary barriers to </w:t>
      </w:r>
      <w:r w:rsidR="005D1E98" w:rsidRPr="00A93A2C">
        <w:t xml:space="preserve">share </w:t>
      </w:r>
      <w:r w:rsidRPr="00A93A2C">
        <w:t>and integrate the data</w:t>
      </w:r>
      <w:r>
        <w:t>. This might reflect a culture of risk aversion which leads to unnecessarily long data access processes. Further, there may not be processes in place to handle data requests or integration, as many levies are not systematically reviewed.</w:t>
      </w:r>
    </w:p>
    <w:p w14:paraId="27EE3310" w14:textId="145AA762" w:rsidR="00C05CD0" w:rsidRDefault="00C05CD0" w:rsidP="00C05CD0">
      <w:pPr>
        <w:pStyle w:val="BodyText"/>
      </w:pPr>
      <w:r>
        <w:t xml:space="preserve">To this extent, there are practical ways to improve </w:t>
      </w:r>
      <w:r w:rsidR="007C156D">
        <w:t xml:space="preserve">the </w:t>
      </w:r>
      <w:r>
        <w:t>levy evidence base through better data process</w:t>
      </w:r>
      <w:r w:rsidR="00DD1ACC">
        <w:t>es</w:t>
      </w:r>
      <w:r>
        <w:t>.</w:t>
      </w:r>
    </w:p>
    <w:p w14:paraId="7829B650" w14:textId="02CE7208" w:rsidR="00C05CD0" w:rsidRDefault="001C1EF0" w:rsidP="00C05CD0">
      <w:pPr>
        <w:pStyle w:val="Heading3"/>
      </w:pPr>
      <w:bookmarkStart w:id="105" w:name="_Toc147363028"/>
      <w:bookmarkStart w:id="106" w:name="_Toc151119406"/>
      <w:r>
        <w:t>Weighing the</w:t>
      </w:r>
      <w:r w:rsidR="00C05CD0">
        <w:t xml:space="preserve"> benefits and costs to </w:t>
      </w:r>
      <w:r w:rsidR="001D6F2F">
        <w:t xml:space="preserve">improve </w:t>
      </w:r>
      <w:r w:rsidR="00C05CD0">
        <w:t>the levy data system</w:t>
      </w:r>
      <w:bookmarkEnd w:id="105"/>
      <w:bookmarkEnd w:id="106"/>
    </w:p>
    <w:p w14:paraId="55B2CD16" w14:textId="0E6EAB46" w:rsidR="00C05CD0" w:rsidRDefault="00851B2A" w:rsidP="00C05CD0">
      <w:pPr>
        <w:pStyle w:val="BodyText"/>
      </w:pPr>
      <w:r>
        <w:t>Accessing</w:t>
      </w:r>
      <w:r w:rsidR="00C05CD0" w:rsidDel="00BD38FE">
        <w:t xml:space="preserve"> </w:t>
      </w:r>
      <w:r w:rsidR="00C05CD0">
        <w:t>data for analysis can provide productivity benefits</w:t>
      </w:r>
      <w:r w:rsidR="002E6B14">
        <w:t xml:space="preserve"> through facilitating better decision making</w:t>
      </w:r>
      <w:r w:rsidR="00C05CD0">
        <w:t xml:space="preserve"> </w:t>
      </w:r>
      <w:r w:rsidR="006E131B" w:rsidRPr="440E8848">
        <w:rPr>
          <w:rFonts w:ascii="Arial" w:hAnsi="Arial" w:cs="Arial"/>
        </w:rPr>
        <w:t>(PC 2017)</w:t>
      </w:r>
      <w:r w:rsidR="00C05CD0">
        <w:t xml:space="preserve">. In terms of the levy system, </w:t>
      </w:r>
      <w:r w:rsidR="00C00BEB">
        <w:t>these benefits could</w:t>
      </w:r>
      <w:r w:rsidR="00642C90">
        <w:t xml:space="preserve"> include:</w:t>
      </w:r>
    </w:p>
    <w:p w14:paraId="4772983D" w14:textId="290AB1F6" w:rsidR="00C05CD0" w:rsidRPr="00EA15EB" w:rsidRDefault="00F745F4" w:rsidP="00C05CD0">
      <w:pPr>
        <w:pStyle w:val="ListBullet"/>
        <w:rPr>
          <w:b/>
          <w:bCs/>
        </w:rPr>
      </w:pPr>
      <w:r>
        <w:t>i</w:t>
      </w:r>
      <w:r w:rsidR="00C05CD0" w:rsidRPr="00A93A2C">
        <w:t>mproved allocation of government resources.</w:t>
      </w:r>
      <w:r w:rsidR="00C05CD0" w:rsidRPr="61999AEF">
        <w:rPr>
          <w:b/>
          <w:bCs/>
        </w:rPr>
        <w:t xml:space="preserve"> </w:t>
      </w:r>
      <w:r w:rsidR="00C05CD0">
        <w:t xml:space="preserve">Better data collection and integration can allow for more robust levy evaluation. This could improve levy service delivery, policy and funding allocations </w:t>
      </w:r>
    </w:p>
    <w:p w14:paraId="12472E6F" w14:textId="03600347" w:rsidR="00C05CD0" w:rsidRDefault="00F745F4" w:rsidP="00C05CD0">
      <w:pPr>
        <w:pStyle w:val="ListBullet"/>
      </w:pPr>
      <w:r>
        <w:t>i</w:t>
      </w:r>
      <w:r w:rsidR="00C05CD0" w:rsidRPr="00A93A2C">
        <w:t>mproved efficiency for the leviable firms.</w:t>
      </w:r>
      <w:r w:rsidR="00C05CD0" w:rsidRPr="61999AEF">
        <w:rPr>
          <w:b/>
          <w:bCs/>
        </w:rPr>
        <w:t xml:space="preserve"> </w:t>
      </w:r>
      <w:r w:rsidR="00C05CD0">
        <w:t>In the case of</w:t>
      </w:r>
      <w:r w:rsidR="00D80509">
        <w:t xml:space="preserve"> </w:t>
      </w:r>
      <w:r w:rsidR="00C05CD0">
        <w:t xml:space="preserve">agricultural levies, having data which can identify the benefits of certain R&amp;D would allow firms to better allocate their resources. </w:t>
      </w:r>
      <w:r w:rsidR="00BD411B">
        <w:t>S</w:t>
      </w:r>
      <w:r w:rsidR="00C05CD0">
        <w:t xml:space="preserve">uch data could inform levy reviews so that levy rates can be flexibly changed to varying market conditions. </w:t>
      </w:r>
    </w:p>
    <w:p w14:paraId="0AD42BEC" w14:textId="6E98A9E2" w:rsidR="00C05CD0" w:rsidRDefault="00C05CD0" w:rsidP="00C05CD0">
      <w:pPr>
        <w:pStyle w:val="BodyText"/>
      </w:pPr>
      <w:r>
        <w:t>Most importantly, the benefits of improved data collection and integration are contingent on the use of the data for analysis. The</w:t>
      </w:r>
      <w:r w:rsidR="000A1F50">
        <w:t xml:space="preserve">se </w:t>
      </w:r>
      <w:r w:rsidR="003B318C">
        <w:t xml:space="preserve">benefits </w:t>
      </w:r>
      <w:r>
        <w:t xml:space="preserve">should </w:t>
      </w:r>
      <w:r w:rsidR="000A1F50">
        <w:t xml:space="preserve">also </w:t>
      </w:r>
      <w:r>
        <w:t xml:space="preserve">be weighed against the costs. </w:t>
      </w:r>
    </w:p>
    <w:p w14:paraId="08A5A520" w14:textId="4AF4487D" w:rsidR="00C05CD0" w:rsidRPr="00E12C1F" w:rsidRDefault="00C05CD0" w:rsidP="00C05CD0">
      <w:pPr>
        <w:pStyle w:val="ListBullet"/>
        <w:rPr>
          <w:b/>
          <w:bCs/>
        </w:rPr>
      </w:pPr>
      <w:r w:rsidRPr="00A93A2C">
        <w:t>Privacy</w:t>
      </w:r>
      <w:r w:rsidR="000D6A4F" w:rsidRPr="00A93A2C">
        <w:t xml:space="preserve"> and security</w:t>
      </w:r>
      <w:r w:rsidRPr="00A93A2C">
        <w:t xml:space="preserve"> concerns.</w:t>
      </w:r>
      <w:r w:rsidR="00926FB4" w:rsidRPr="00A93A2C">
        <w:t xml:space="preserve"> </w:t>
      </w:r>
      <w:r w:rsidR="00926FB4" w:rsidRPr="00A031C8">
        <w:t>Often the most binding cost</w:t>
      </w:r>
      <w:r w:rsidR="00E732C2">
        <w:t xml:space="preserve"> </w:t>
      </w:r>
      <w:r w:rsidR="002A3FE0">
        <w:t xml:space="preserve">to data sharing </w:t>
      </w:r>
      <w:r w:rsidR="00E732C2">
        <w:t xml:space="preserve">is privacy concerns. </w:t>
      </w:r>
      <w:r w:rsidR="007037E3">
        <w:t>Individuals</w:t>
      </w:r>
      <w:r w:rsidR="00E732C2">
        <w:t xml:space="preserve"> or businesses will not want to share th</w:t>
      </w:r>
      <w:r w:rsidR="007037E3">
        <w:t>eir data</w:t>
      </w:r>
      <w:r>
        <w:t xml:space="preserve"> </w:t>
      </w:r>
      <w:r w:rsidR="008373A4">
        <w:t xml:space="preserve">if there are </w:t>
      </w:r>
      <w:r w:rsidDel="000D6A4F">
        <w:t>privacy concerns</w:t>
      </w:r>
      <w:r w:rsidR="008373A4">
        <w:t xml:space="preserve"> or they do not see benefit </w:t>
      </w:r>
      <w:r w:rsidR="00770A68">
        <w:t>in</w:t>
      </w:r>
      <w:r w:rsidR="008373A4">
        <w:t xml:space="preserve"> sharing data</w:t>
      </w:r>
      <w:r w:rsidR="00770A68">
        <w:t>.</w:t>
      </w:r>
      <w:r w:rsidRPr="00977EBD">
        <w:t xml:space="preserve"> </w:t>
      </w:r>
      <w:r w:rsidR="00B84E7C" w:rsidRPr="00A031C8">
        <w:t>These risk</w:t>
      </w:r>
      <w:r w:rsidR="00B84E7C">
        <w:t>s</w:t>
      </w:r>
      <w:r w:rsidR="00B84E7C" w:rsidRPr="00A031C8">
        <w:t xml:space="preserve"> can vary depending on the nature of the dataset</w:t>
      </w:r>
      <w:r w:rsidR="00B84E7C" w:rsidRPr="00977EBD">
        <w:t xml:space="preserve"> </w:t>
      </w:r>
      <w:r w:rsidR="008222F7" w:rsidRPr="440E8848">
        <w:rPr>
          <w:rFonts w:ascii="Arial" w:hAnsi="Arial" w:cs="Arial"/>
        </w:rPr>
        <w:t>(PC 2017, p. 100)</w:t>
      </w:r>
      <w:r>
        <w:t>.</w:t>
      </w:r>
      <w:r w:rsidR="00B84E7C">
        <w:t xml:space="preserve"> </w:t>
      </w:r>
    </w:p>
    <w:p w14:paraId="55BC6C6E" w14:textId="470E6EA2" w:rsidR="00C05CD0" w:rsidRPr="00E12C1F" w:rsidRDefault="00C05CD0" w:rsidP="00C05CD0">
      <w:pPr>
        <w:pStyle w:val="ListBullet"/>
        <w:rPr>
          <w:b/>
          <w:bCs/>
        </w:rPr>
      </w:pPr>
      <w:r w:rsidRPr="00A93A2C">
        <w:t xml:space="preserve">Collection costs. </w:t>
      </w:r>
      <w:r>
        <w:t>Collecting data in a useable format can increase administrative costs</w:t>
      </w:r>
      <w:r w:rsidR="00B6325C">
        <w:t xml:space="preserve"> </w:t>
      </w:r>
      <w:r w:rsidR="006B26B5">
        <w:t xml:space="preserve">to </w:t>
      </w:r>
      <w:r w:rsidR="00B6325C">
        <w:t>government and businesses</w:t>
      </w:r>
      <w:r>
        <w:t xml:space="preserve">. </w:t>
      </w:r>
    </w:p>
    <w:p w14:paraId="38988D74" w14:textId="5FE9DEB6" w:rsidR="00C05CD0" w:rsidRPr="00E12C1F" w:rsidRDefault="00C05CD0" w:rsidP="00C05CD0">
      <w:pPr>
        <w:pStyle w:val="ListBullet"/>
        <w:rPr>
          <w:b/>
          <w:bCs/>
        </w:rPr>
      </w:pPr>
      <w:r w:rsidRPr="00A93A2C">
        <w:t xml:space="preserve">Costs to build a system for data sharing and integrating. </w:t>
      </w:r>
      <w:r w:rsidR="00735B03">
        <w:t>This could</w:t>
      </w:r>
      <w:r>
        <w:t xml:space="preserve"> include increas</w:t>
      </w:r>
      <w:r w:rsidR="00735B03">
        <w:t>ed</w:t>
      </w:r>
      <w:r>
        <w:t xml:space="preserve"> data storage, ensuring interoperability with other datasets or designing a new framework for sharing levy data. </w:t>
      </w:r>
    </w:p>
    <w:p w14:paraId="4F777EA5" w14:textId="106519A6" w:rsidR="00C05CD0" w:rsidRDefault="00735B03" w:rsidP="00C05CD0">
      <w:pPr>
        <w:pStyle w:val="Heading3"/>
      </w:pPr>
      <w:bookmarkStart w:id="107" w:name="_Toc151119407"/>
      <w:bookmarkStart w:id="108" w:name="_Toc147363029"/>
      <w:r>
        <w:t>Practical</w:t>
      </w:r>
      <w:r w:rsidR="00C05CD0">
        <w:t xml:space="preserve"> ways </w:t>
      </w:r>
      <w:r>
        <w:t>to improve</w:t>
      </w:r>
      <w:r w:rsidR="00C05CD0">
        <w:t xml:space="preserve"> data collection, </w:t>
      </w:r>
      <w:r w:rsidR="00F9722A">
        <w:t xml:space="preserve">sharing </w:t>
      </w:r>
      <w:r w:rsidR="00C05CD0">
        <w:t>and integration</w:t>
      </w:r>
      <w:bookmarkEnd w:id="107"/>
      <w:r w:rsidR="00C05CD0">
        <w:t xml:space="preserve"> </w:t>
      </w:r>
      <w:bookmarkEnd w:id="108"/>
    </w:p>
    <w:p w14:paraId="26DB5D0B" w14:textId="7EBE1957" w:rsidR="002F78B7" w:rsidRDefault="00C05CD0" w:rsidP="00C05CD0">
      <w:pPr>
        <w:pStyle w:val="BodyText"/>
      </w:pPr>
      <w:r>
        <w:t>Currently,</w:t>
      </w:r>
      <w:r w:rsidDel="00283A5F">
        <w:t xml:space="preserve"> </w:t>
      </w:r>
      <w:r w:rsidR="00283A5F">
        <w:t xml:space="preserve">it appears that some </w:t>
      </w:r>
      <w:r w:rsidR="008B22CC">
        <w:t>departments and agencies that administer levies</w:t>
      </w:r>
      <w:r>
        <w:t xml:space="preserve"> collect data in an ad hoc manner, and </w:t>
      </w:r>
      <w:r w:rsidR="008B22CC">
        <w:t xml:space="preserve">do </w:t>
      </w:r>
      <w:r>
        <w:t xml:space="preserve">not necessarily have the processes in place to share and link that data. Ideally, </w:t>
      </w:r>
      <w:r w:rsidR="003224E8">
        <w:t>for policy making and transparency there</w:t>
      </w:r>
      <w:r>
        <w:t xml:space="preserve"> should </w:t>
      </w:r>
      <w:r w:rsidR="003224E8">
        <w:t>be</w:t>
      </w:r>
      <w:r>
        <w:t xml:space="preserve"> an environment where the best possible levy data can be collected, shared and integrated with other datasets in a cost-effective way. That way, policymakers and researchers can better </w:t>
      </w:r>
      <w:r w:rsidR="00EE0306">
        <w:t>evaluate levies</w:t>
      </w:r>
      <w:r>
        <w:t xml:space="preserve">. </w:t>
      </w:r>
    </w:p>
    <w:p w14:paraId="288EAFCE" w14:textId="7C254A88" w:rsidR="00D83412" w:rsidRDefault="00765FD5" w:rsidP="00D83412">
      <w:pPr>
        <w:pStyle w:val="BodyText"/>
      </w:pPr>
      <w:r>
        <w:t xml:space="preserve">Creating a data environment for robust levy </w:t>
      </w:r>
      <w:r w:rsidR="00E11186" w:rsidRPr="00724600">
        <w:t>–</w:t>
      </w:r>
      <w:r w:rsidR="00E11186">
        <w:t xml:space="preserve"> </w:t>
      </w:r>
      <w:r>
        <w:t xml:space="preserve">and broader policy </w:t>
      </w:r>
      <w:r w:rsidR="00E11186" w:rsidRPr="00724600">
        <w:t>–</w:t>
      </w:r>
      <w:r>
        <w:t xml:space="preserve"> evaluation requires a portfolio approach (figure 4.4).</w:t>
      </w:r>
      <w:r w:rsidRPr="00F317AE">
        <w:rPr>
          <w:rStyle w:val="FootnoteReference"/>
        </w:rPr>
        <w:footnoteReference w:id="22"/>
      </w:r>
      <w:r>
        <w:t xml:space="preserve"> This includes ensuring the best possible data collection, integration and sharing, as well as investments in technology and people to improve the use of data. </w:t>
      </w:r>
    </w:p>
    <w:p w14:paraId="4010668A" w14:textId="5DDF28FF" w:rsidR="00D83412" w:rsidRPr="0016189E" w:rsidRDefault="00D83412" w:rsidP="00D83412">
      <w:pPr>
        <w:pStyle w:val="FigureTableHeading"/>
      </w:pPr>
      <w:r>
        <w:t>Figure 4.4</w:t>
      </w:r>
      <w:r>
        <w:rPr>
          <w:noProof/>
        </w:rPr>
        <w:t xml:space="preserve"> </w:t>
      </w:r>
      <w:r>
        <w:t>– A portfolio approach to improving data systems</w:t>
      </w:r>
    </w:p>
    <w:p w14:paraId="2D175E68" w14:textId="2F40167B" w:rsidR="00D83412" w:rsidRDefault="005A4935" w:rsidP="00977EBD">
      <w:pPr>
        <w:pStyle w:val="BodyText"/>
      </w:pPr>
      <w:r w:rsidRPr="005A4935">
        <w:rPr>
          <w:noProof/>
        </w:rPr>
        <w:drawing>
          <wp:inline distT="0" distB="0" distL="0" distR="0" wp14:anchorId="30EC8618" wp14:editId="5A88AAE8">
            <wp:extent cx="6120130" cy="2459990"/>
            <wp:effectExtent l="0" t="0" r="0" b="0"/>
            <wp:docPr id="81502592" name="Picture 81502592" descr="This figure shows the required portfolio approach across four key areas to improve the assessment of levies.&#10;1. Data collection: Collect longitudinal firm-level data on the levy amount and firm characteristics, or data on collection, compliance and administrative costs.&#10;2. Data integration: Consider high-value uses of levy data and look to integrate levy data into those datasets. BLADE would be a good starting point.&#10;3. Data sharing: Consider removing legislative barriers to access data for levy evaluation where appropriate, while minimising privacy risks. &#10;4. Investing in technology and people: Invest in interoperable up-to-date data collection and storage technologies. Train the workforce to ensure they have the capability to us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592" name="Picture 16" descr="This figure shows the required portfolio approach across four key areas to improve the assessment of levies.&#10;1. Data collection: Collect longitudinal firm-level data on the levy amount and firm characteristics, or data on collection, compliance and administrative costs.&#10;2. Data integration: Consider high-value uses of levy data and look to integrate levy data into those datasets. BLADE would be a good starting point.&#10;3. Data sharing: Consider removing legislative barriers to access data for levy evaluation where appropriate, while minimising privacy risks. &#10;4. Investing in technology and people: Invest in interoperable up-to-date data collection and storage technologies. Train the workforce to ensure they have the capability to use dat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459990"/>
                    </a:xfrm>
                    <a:prstGeom prst="rect">
                      <a:avLst/>
                    </a:prstGeom>
                    <a:noFill/>
                    <a:ln>
                      <a:noFill/>
                    </a:ln>
                  </pic:spPr>
                </pic:pic>
              </a:graphicData>
            </a:graphic>
          </wp:inline>
        </w:drawing>
      </w:r>
    </w:p>
    <w:p w14:paraId="4D6538AF" w14:textId="748D98FD" w:rsidR="00C05CD0" w:rsidRDefault="00C05CD0" w:rsidP="00A031C8">
      <w:pPr>
        <w:pStyle w:val="Heading4"/>
      </w:pPr>
      <w:r>
        <w:t xml:space="preserve">Data collection </w:t>
      </w:r>
      <w:r w:rsidDel="00B669E7">
        <w:t xml:space="preserve">and </w:t>
      </w:r>
      <w:r w:rsidR="006E50F3">
        <w:t>integration</w:t>
      </w:r>
    </w:p>
    <w:p w14:paraId="62623360" w14:textId="43FAF0E4" w:rsidR="006E50F3" w:rsidRDefault="006E50F3" w:rsidP="006E50F3">
      <w:pPr>
        <w:pStyle w:val="BodyText"/>
      </w:pPr>
      <w:r>
        <w:t xml:space="preserve">Data collection and integration should be thought of when levies are implemented. Instead, it can be an afterthought, which may lead to poor longitudinal data collection and inadequate trust and risk aversion in the processes </w:t>
      </w:r>
      <w:r w:rsidR="00AA1B45">
        <w:t xml:space="preserve">of </w:t>
      </w:r>
      <w:r>
        <w:t xml:space="preserve">data sharing. As the </w:t>
      </w:r>
      <w:r w:rsidR="003D5E33">
        <w:t>Commission</w:t>
      </w:r>
      <w:r>
        <w:t xml:space="preserve"> previously noted:</w:t>
      </w:r>
    </w:p>
    <w:p w14:paraId="0C610DE5" w14:textId="4DF4C145" w:rsidR="006E50F3" w:rsidRPr="006E50F3" w:rsidRDefault="00761079" w:rsidP="00A031C8">
      <w:pPr>
        <w:pStyle w:val="Quote"/>
      </w:pPr>
      <w:r>
        <w:t>G</w:t>
      </w:r>
      <w:r w:rsidR="006E50F3">
        <w:t>overnments across Australia also hold lots of data, but are typically not using it to the extent that opportunities being taken overseas exemplify, and lack a comprehensive plan to do so in</w:t>
      </w:r>
      <w:r w:rsidR="000D1F75">
        <w:t xml:space="preserve"> most cases. </w:t>
      </w:r>
      <w:r w:rsidR="00893EFD" w:rsidRPr="00893EFD">
        <w:rPr>
          <w:rFonts w:ascii="Arial" w:hAnsi="Arial" w:cs="Arial"/>
          <w:szCs w:val="24"/>
        </w:rPr>
        <w:t>(</w:t>
      </w:r>
      <w:r>
        <w:rPr>
          <w:rFonts w:ascii="Arial" w:hAnsi="Arial" w:cs="Arial"/>
          <w:szCs w:val="24"/>
        </w:rPr>
        <w:t xml:space="preserve">PC </w:t>
      </w:r>
      <w:r w:rsidR="00893EFD" w:rsidRPr="00893EFD">
        <w:rPr>
          <w:rFonts w:ascii="Arial" w:hAnsi="Arial" w:cs="Arial"/>
          <w:szCs w:val="24"/>
        </w:rPr>
        <w:t>2017, p. 99)</w:t>
      </w:r>
    </w:p>
    <w:p w14:paraId="3F3C5E14" w14:textId="0FE5FD04" w:rsidR="00C05CD0" w:rsidRDefault="00C05CD0" w:rsidP="00C05CD0">
      <w:pPr>
        <w:pStyle w:val="BodyText"/>
      </w:pPr>
      <w:r>
        <w:t xml:space="preserve">Data should be collected to </w:t>
      </w:r>
      <w:r w:rsidR="00606D15">
        <w:t>help</w:t>
      </w:r>
      <w:r>
        <w:t xml:space="preserve"> evaluate levies against their objectives in a cost</w:t>
      </w:r>
      <w:r w:rsidR="00761079">
        <w:t>-effective</w:t>
      </w:r>
      <w:r>
        <w:t xml:space="preserve"> way. For example, collecting data on leviable amounts at the firm-level, as well as key characteristics of that firm </w:t>
      </w:r>
      <w:r w:rsidR="00E9476E">
        <w:t xml:space="preserve">(such as the Australian Business Number) </w:t>
      </w:r>
      <w:r>
        <w:t xml:space="preserve">could provide information for robust policy analysis. </w:t>
      </w:r>
      <w:r w:rsidR="00E9476E">
        <w:t>D</w:t>
      </w:r>
      <w:r>
        <w:t xml:space="preserve">ata on levy administration, collection and compliance costs should be collected so that a </w:t>
      </w:r>
      <w:r w:rsidR="00A52FFB">
        <w:t xml:space="preserve">robust </w:t>
      </w:r>
      <w:r>
        <w:t>cost-benefit analysis can be undertaken</w:t>
      </w:r>
      <w:r w:rsidR="00E9476E">
        <w:t xml:space="preserve"> and the administration be as effective as possible</w:t>
      </w:r>
      <w:r>
        <w:t>.</w:t>
      </w:r>
    </w:p>
    <w:p w14:paraId="20B28491" w14:textId="5480276B" w:rsidR="00C05CD0" w:rsidRDefault="00C05CD0" w:rsidP="00C05CD0">
      <w:pPr>
        <w:pStyle w:val="BodyText"/>
      </w:pPr>
      <w:r>
        <w:t>Governments</w:t>
      </w:r>
      <w:r w:rsidDel="00D204AB">
        <w:t xml:space="preserve"> </w:t>
      </w:r>
      <w:r w:rsidR="00D204AB">
        <w:t>could</w:t>
      </w:r>
      <w:r>
        <w:t xml:space="preserve"> </w:t>
      </w:r>
      <w:r w:rsidR="007254F6">
        <w:t>also</w:t>
      </w:r>
      <w:r>
        <w:t xml:space="preserve"> consider high-value uses of data integration across public and private entities</w:t>
      </w:r>
      <w:r w:rsidR="00950B5E">
        <w:t xml:space="preserve"> </w:t>
      </w:r>
      <w:r w:rsidR="00910EF6" w:rsidRPr="00910EF6">
        <w:rPr>
          <w:rFonts w:ascii="Arial" w:hAnsi="Arial" w:cs="Arial"/>
          <w:szCs w:val="24"/>
        </w:rPr>
        <w:t>(PC 2023, p. 48)</w:t>
      </w:r>
      <w:r w:rsidR="00B76E6D">
        <w:t xml:space="preserve">. </w:t>
      </w:r>
      <w:r>
        <w:t xml:space="preserve">For </w:t>
      </w:r>
      <w:r w:rsidR="002C4DCD">
        <w:t>instance</w:t>
      </w:r>
      <w:r>
        <w:t xml:space="preserve">, the ATO makes de-identified individual and business tax data available to be linked to other datasets in </w:t>
      </w:r>
      <w:r w:rsidR="00E917B9">
        <w:t>Personal Level Integrated Dataset (</w:t>
      </w:r>
      <w:r w:rsidR="006D2DDA">
        <w:t>PLIDA</w:t>
      </w:r>
      <w:r w:rsidR="00E917B9">
        <w:t>)</w:t>
      </w:r>
      <w:r w:rsidR="006D2DDA">
        <w:t xml:space="preserve"> (previously </w:t>
      </w:r>
      <w:r>
        <w:t>MADIP</w:t>
      </w:r>
      <w:r w:rsidR="006D2DDA">
        <w:t>)</w:t>
      </w:r>
      <w:r>
        <w:t xml:space="preserve"> and BLADE, for research purposes. In this way, levy data should be collected so that it is interoperable for value-add uses across different datasets. </w:t>
      </w:r>
    </w:p>
    <w:p w14:paraId="7B946093" w14:textId="765B7295" w:rsidR="00C05CD0" w:rsidRDefault="00C05CD0" w:rsidP="00C05CD0">
      <w:pPr>
        <w:pStyle w:val="BodyText"/>
      </w:pPr>
      <w:r>
        <w:t xml:space="preserve">Integrating levy data into BLADE would be </w:t>
      </w:r>
      <w:r w:rsidR="0013286A">
        <w:t xml:space="preserve">a </w:t>
      </w:r>
      <w:r>
        <w:t>good first-step. This would allow for more robust assessment</w:t>
      </w:r>
      <w:r w:rsidR="0013286A">
        <w:t>s</w:t>
      </w:r>
      <w:r>
        <w:t xml:space="preserve"> of levies and how they impact the markets and businesses they are levied on. This is critical because </w:t>
      </w:r>
      <w:r w:rsidR="26A1BD76">
        <w:t>few</w:t>
      </w:r>
      <w:r>
        <w:t xml:space="preserve"> levies have been evaluated on their stated policy objectives, especially at the firm-level. </w:t>
      </w:r>
    </w:p>
    <w:p w14:paraId="5C1EB8DD" w14:textId="1824CB7F" w:rsidR="00C05CD0" w:rsidRDefault="00C05CD0" w:rsidP="00A031C8">
      <w:pPr>
        <w:pStyle w:val="Heading4"/>
      </w:pPr>
      <w:r>
        <w:t>Data</w:t>
      </w:r>
      <w:r w:rsidR="003F10DA">
        <w:t xml:space="preserve"> </w:t>
      </w:r>
      <w:r>
        <w:t>sharing</w:t>
      </w:r>
    </w:p>
    <w:p w14:paraId="21A6E9FA" w14:textId="03A325B7" w:rsidR="00C05CD0" w:rsidRDefault="00940EDF" w:rsidP="00C05CD0">
      <w:pPr>
        <w:pStyle w:val="BodyText"/>
      </w:pPr>
      <w:r>
        <w:t>Improving data</w:t>
      </w:r>
      <w:r w:rsidR="00C05CD0">
        <w:t xml:space="preserve"> sharing has been an ongoing focus of the </w:t>
      </w:r>
      <w:r w:rsidR="00484542">
        <w:t xml:space="preserve">Australian </w:t>
      </w:r>
      <w:r w:rsidR="00B42FEA">
        <w:t>G</w:t>
      </w:r>
      <w:r w:rsidR="00C05CD0">
        <w:t xml:space="preserve">overnment. Recent progress includes the Consumer Data Right rollout, a new national </w:t>
      </w:r>
      <w:r w:rsidR="00D433AD">
        <w:t>system</w:t>
      </w:r>
      <w:r w:rsidR="00C05CD0">
        <w:t xml:space="preserve"> for public sector data sharing </w:t>
      </w:r>
      <w:r w:rsidR="008B67C3">
        <w:t xml:space="preserve">– the DATA scheme </w:t>
      </w:r>
      <w:r w:rsidR="00AC1700">
        <w:t>(box 4.</w:t>
      </w:r>
      <w:r w:rsidR="00837FE1">
        <w:t>2</w:t>
      </w:r>
      <w:r w:rsidR="00AC1700">
        <w:t>)</w:t>
      </w:r>
      <w:r w:rsidR="00C05CD0">
        <w:t xml:space="preserve"> </w:t>
      </w:r>
      <w:r w:rsidR="00B164F7">
        <w:t>–</w:t>
      </w:r>
      <w:r w:rsidR="00C05CD0">
        <w:t xml:space="preserve"> and individual agency collaboration with the private sector such as the ATO’s pioneering partnerships with software providers </w:t>
      </w:r>
      <w:r w:rsidR="000C7855" w:rsidRPr="000C7855">
        <w:rPr>
          <w:rFonts w:ascii="Arial" w:hAnsi="Arial" w:cs="Arial"/>
          <w:szCs w:val="24"/>
        </w:rPr>
        <w:t>(PC 2023, p. v)</w:t>
      </w:r>
      <w:r w:rsidR="00C05CD0">
        <w:t xml:space="preserve">. </w:t>
      </w:r>
    </w:p>
    <w:p w14:paraId="3DD97391" w14:textId="63392D15" w:rsidR="005C0E9C" w:rsidRPr="00AE5AD6" w:rsidRDefault="00D60156" w:rsidP="00A031C8">
      <w:pPr>
        <w:pStyle w:val="BodyText"/>
        <w:rPr>
          <w:spacing w:val="-2"/>
        </w:rPr>
      </w:pPr>
      <w:r w:rsidRPr="00AE5AD6">
        <w:rPr>
          <w:spacing w:val="-2"/>
        </w:rPr>
        <w:t xml:space="preserve">The DATA scheme is a good first step towards improving </w:t>
      </w:r>
      <w:r w:rsidR="00837BE6" w:rsidRPr="00AE5AD6">
        <w:rPr>
          <w:spacing w:val="-2"/>
        </w:rPr>
        <w:t>pu</w:t>
      </w:r>
      <w:r w:rsidR="003F3F67" w:rsidRPr="00AE5AD6">
        <w:rPr>
          <w:spacing w:val="-2"/>
        </w:rPr>
        <w:t xml:space="preserve">blic sector </w:t>
      </w:r>
      <w:r w:rsidRPr="00AE5AD6">
        <w:rPr>
          <w:spacing w:val="-2"/>
        </w:rPr>
        <w:t>data sharing</w:t>
      </w:r>
      <w:r w:rsidR="00A96ABF" w:rsidRPr="00AE5AD6">
        <w:rPr>
          <w:spacing w:val="-2"/>
        </w:rPr>
        <w:t xml:space="preserve"> and potentially overcoming</w:t>
      </w:r>
      <w:r w:rsidR="00754E20" w:rsidRPr="00AE5AD6">
        <w:rPr>
          <w:spacing w:val="-2"/>
        </w:rPr>
        <w:t xml:space="preserve"> legislative barriers</w:t>
      </w:r>
      <w:r w:rsidR="00D07EA1" w:rsidRPr="00AE5AD6">
        <w:rPr>
          <w:spacing w:val="-2"/>
        </w:rPr>
        <w:t xml:space="preserve"> to sharing</w:t>
      </w:r>
      <w:r w:rsidR="00E06973" w:rsidRPr="00AE5AD6">
        <w:rPr>
          <w:spacing w:val="-2"/>
        </w:rPr>
        <w:t xml:space="preserve">. </w:t>
      </w:r>
      <w:r w:rsidR="00A96ABF" w:rsidRPr="00AE5AD6">
        <w:rPr>
          <w:spacing w:val="-2"/>
        </w:rPr>
        <w:t>The</w:t>
      </w:r>
      <w:r w:rsidR="00754E20" w:rsidRPr="00AE5AD6">
        <w:rPr>
          <w:spacing w:val="-2"/>
        </w:rPr>
        <w:t xml:space="preserve"> </w:t>
      </w:r>
      <w:r w:rsidR="007A5E2B" w:rsidRPr="00977EBD">
        <w:rPr>
          <w:i/>
          <w:spacing w:val="-2"/>
        </w:rPr>
        <w:t xml:space="preserve">Data Availability and Transparency </w:t>
      </w:r>
      <w:r w:rsidR="00754E20" w:rsidRPr="00977EBD">
        <w:rPr>
          <w:i/>
          <w:spacing w:val="-2"/>
        </w:rPr>
        <w:t>A</w:t>
      </w:r>
      <w:r w:rsidR="007A5E2B" w:rsidRPr="00977EBD">
        <w:rPr>
          <w:i/>
          <w:spacing w:val="-2"/>
        </w:rPr>
        <w:t>ct</w:t>
      </w:r>
      <w:r w:rsidR="00020818" w:rsidRPr="00977EBD">
        <w:rPr>
          <w:i/>
          <w:spacing w:val="-2"/>
        </w:rPr>
        <w:t xml:space="preserve"> </w:t>
      </w:r>
      <w:r w:rsidR="00CF0710" w:rsidRPr="00977EBD">
        <w:rPr>
          <w:i/>
          <w:spacing w:val="-2"/>
        </w:rPr>
        <w:t>2022</w:t>
      </w:r>
      <w:r w:rsidR="00020818" w:rsidRPr="00AE5AD6">
        <w:rPr>
          <w:spacing w:val="-2"/>
        </w:rPr>
        <w:t xml:space="preserve"> (DAT)</w:t>
      </w:r>
      <w:r w:rsidR="00754E20" w:rsidRPr="00AE5AD6">
        <w:rPr>
          <w:spacing w:val="-2"/>
        </w:rPr>
        <w:t xml:space="preserve"> has </w:t>
      </w:r>
      <w:r w:rsidR="00CC2205" w:rsidRPr="00AE5AD6">
        <w:rPr>
          <w:spacing w:val="-2"/>
        </w:rPr>
        <w:t>‘</w:t>
      </w:r>
      <w:r w:rsidR="007A5E2B" w:rsidRPr="00AE5AD6">
        <w:rPr>
          <w:spacing w:val="-2"/>
        </w:rPr>
        <w:t>a</w:t>
      </w:r>
      <w:r w:rsidR="003E2895" w:rsidRPr="00AE5AD6">
        <w:rPr>
          <w:spacing w:val="-2"/>
        </w:rPr>
        <w:t xml:space="preserve">n authorisation to override </w:t>
      </w:r>
      <w:r w:rsidR="00484542" w:rsidRPr="00AE5AD6">
        <w:rPr>
          <w:spacing w:val="-2"/>
        </w:rPr>
        <w:t>Australian</w:t>
      </w:r>
      <w:r w:rsidR="003E2895" w:rsidRPr="00AE5AD6">
        <w:rPr>
          <w:spacing w:val="-2"/>
        </w:rPr>
        <w:t xml:space="preserve">, </w:t>
      </w:r>
      <w:r w:rsidR="00484542" w:rsidRPr="00AE5AD6">
        <w:rPr>
          <w:spacing w:val="-2"/>
        </w:rPr>
        <w:t>s</w:t>
      </w:r>
      <w:r w:rsidR="003E2895" w:rsidRPr="00AE5AD6">
        <w:rPr>
          <w:spacing w:val="-2"/>
        </w:rPr>
        <w:t xml:space="preserve">tate or </w:t>
      </w:r>
      <w:r w:rsidR="00484542" w:rsidRPr="00AE5AD6">
        <w:rPr>
          <w:spacing w:val="-2"/>
        </w:rPr>
        <w:t>t</w:t>
      </w:r>
      <w:r w:rsidR="003E2895" w:rsidRPr="00AE5AD6">
        <w:rPr>
          <w:spacing w:val="-2"/>
        </w:rPr>
        <w:t>erritory laws, that would otherwise prohibit the sharing, collection and use of certain data when appropriate safeguards are in place</w:t>
      </w:r>
      <w:r w:rsidR="00CC2205" w:rsidRPr="00AE5AD6">
        <w:rPr>
          <w:spacing w:val="-2"/>
        </w:rPr>
        <w:t>’</w:t>
      </w:r>
      <w:r w:rsidR="00676870" w:rsidRPr="00AE5AD6">
        <w:rPr>
          <w:spacing w:val="-2"/>
        </w:rPr>
        <w:t xml:space="preserve"> </w:t>
      </w:r>
      <w:r w:rsidR="00676870" w:rsidRPr="00AE5AD6">
        <w:rPr>
          <w:rFonts w:cs="Arial"/>
          <w:spacing w:val="-2"/>
        </w:rPr>
        <w:t>(ONDC 2023)</w:t>
      </w:r>
      <w:r w:rsidR="00676870" w:rsidRPr="00AE5AD6">
        <w:rPr>
          <w:spacing w:val="-2"/>
        </w:rPr>
        <w:t>.</w:t>
      </w:r>
      <w:r w:rsidR="003E2895" w:rsidRPr="00AE5AD6">
        <w:rPr>
          <w:spacing w:val="-2"/>
        </w:rPr>
        <w:t xml:space="preserve"> </w:t>
      </w:r>
      <w:r w:rsidR="007A5E2B" w:rsidRPr="00AE5AD6">
        <w:rPr>
          <w:spacing w:val="-2"/>
        </w:rPr>
        <w:t xml:space="preserve">To the extent this </w:t>
      </w:r>
      <w:r w:rsidR="000D035D" w:rsidRPr="00AE5AD6">
        <w:rPr>
          <w:spacing w:val="-2"/>
        </w:rPr>
        <w:t>overcomes</w:t>
      </w:r>
      <w:r w:rsidR="00A96ABF" w:rsidRPr="00AE5AD6">
        <w:rPr>
          <w:spacing w:val="-2"/>
        </w:rPr>
        <w:t xml:space="preserve"> legislative barriers </w:t>
      </w:r>
      <w:r w:rsidR="006D6C67" w:rsidRPr="00AE5AD6">
        <w:rPr>
          <w:spacing w:val="-2"/>
        </w:rPr>
        <w:t>the policy</w:t>
      </w:r>
      <w:r w:rsidR="00A96ABF" w:rsidRPr="00AE5AD6">
        <w:rPr>
          <w:spacing w:val="-2"/>
        </w:rPr>
        <w:t xml:space="preserve"> </w:t>
      </w:r>
      <w:r w:rsidR="05F4300F" w:rsidRPr="00AE5AD6">
        <w:rPr>
          <w:spacing w:val="-2"/>
        </w:rPr>
        <w:t xml:space="preserve">can be </w:t>
      </w:r>
      <w:r w:rsidR="007A5E2B" w:rsidRPr="00AE5AD6">
        <w:rPr>
          <w:spacing w:val="-2"/>
        </w:rPr>
        <w:t>a</w:t>
      </w:r>
      <w:r w:rsidR="007C5907" w:rsidRPr="00AE5AD6">
        <w:rPr>
          <w:spacing w:val="-2"/>
        </w:rPr>
        <w:t xml:space="preserve"> </w:t>
      </w:r>
      <w:r w:rsidR="05F4300F" w:rsidRPr="00AE5AD6">
        <w:rPr>
          <w:spacing w:val="-2"/>
        </w:rPr>
        <w:t>real</w:t>
      </w:r>
      <w:r w:rsidR="007A5E2B" w:rsidRPr="00AE5AD6">
        <w:rPr>
          <w:spacing w:val="-2"/>
        </w:rPr>
        <w:t xml:space="preserve"> value</w:t>
      </w:r>
      <w:r w:rsidR="00A52259" w:rsidRPr="00AE5AD6">
        <w:rPr>
          <w:spacing w:val="-2"/>
        </w:rPr>
        <w:t>-</w:t>
      </w:r>
      <w:r w:rsidR="007A5E2B" w:rsidRPr="00AE5AD6">
        <w:rPr>
          <w:spacing w:val="-2"/>
        </w:rPr>
        <w:t>add</w:t>
      </w:r>
      <w:r w:rsidR="02F66441" w:rsidRPr="00AE5AD6">
        <w:rPr>
          <w:spacing w:val="-2"/>
        </w:rPr>
        <w:t xml:space="preserve">, but in the experience of this project, the DAT Act </w:t>
      </w:r>
      <w:r w:rsidR="006D2A89" w:rsidRPr="00AE5AD6">
        <w:rPr>
          <w:spacing w:val="-2"/>
        </w:rPr>
        <w:t>would</w:t>
      </w:r>
      <w:r w:rsidR="02F66441" w:rsidRPr="00AE5AD6">
        <w:rPr>
          <w:spacing w:val="-2"/>
        </w:rPr>
        <w:t xml:space="preserve"> not </w:t>
      </w:r>
      <w:r w:rsidR="006D2A89" w:rsidRPr="00AE5AD6">
        <w:rPr>
          <w:spacing w:val="-2"/>
        </w:rPr>
        <w:t xml:space="preserve">be </w:t>
      </w:r>
      <w:r w:rsidR="02F66441" w:rsidRPr="00AE5AD6">
        <w:rPr>
          <w:spacing w:val="-2"/>
        </w:rPr>
        <w:t>sufficient to overcome data sharing concerns</w:t>
      </w:r>
      <w:r w:rsidR="006D2A89" w:rsidRPr="00AE5AD6">
        <w:rPr>
          <w:spacing w:val="-2"/>
        </w:rPr>
        <w:t xml:space="preserve"> (</w:t>
      </w:r>
      <w:r w:rsidR="00AA0E51" w:rsidRPr="00AE5AD6">
        <w:rPr>
          <w:rFonts w:eastAsia="Times New Roman"/>
          <w:spacing w:val="-2"/>
        </w:rPr>
        <w:t xml:space="preserve">DAFF, </w:t>
      </w:r>
      <w:r w:rsidR="006D2A89" w:rsidRPr="00AE5AD6">
        <w:rPr>
          <w:spacing w:val="-2"/>
        </w:rPr>
        <w:t xml:space="preserve">pers. </w:t>
      </w:r>
      <w:r w:rsidR="00AA0E51" w:rsidRPr="00AE5AD6">
        <w:rPr>
          <w:rFonts w:eastAsia="Times New Roman"/>
          <w:spacing w:val="-2"/>
        </w:rPr>
        <w:t>comm., 14 November 2023)</w:t>
      </w:r>
      <w:r w:rsidR="00F0052B" w:rsidRPr="00AE5AD6">
        <w:rPr>
          <w:spacing w:val="-2"/>
        </w:rPr>
        <w:t>.</w:t>
      </w:r>
      <w:r w:rsidR="00D1039F" w:rsidRPr="00AE5AD6">
        <w:rPr>
          <w:rStyle w:val="FootnoteReference"/>
          <w:spacing w:val="-2"/>
        </w:rPr>
        <w:footnoteReference w:id="23"/>
      </w:r>
      <w:r w:rsidR="007A5E2B" w:rsidRPr="00AE5AD6">
        <w:rPr>
          <w:spacing w:val="-2"/>
        </w:rPr>
        <w:t xml:space="preserve"> </w:t>
      </w:r>
      <w:r w:rsidR="58FDA801" w:rsidRPr="00AE5AD6">
        <w:rPr>
          <w:spacing w:val="-2"/>
        </w:rPr>
        <w:t>G</w:t>
      </w:r>
      <w:r w:rsidR="008D2406" w:rsidRPr="00AE5AD6">
        <w:rPr>
          <w:spacing w:val="-2"/>
        </w:rPr>
        <w:t xml:space="preserve">overnment could continue to investigate </w:t>
      </w:r>
      <w:r w:rsidR="0028589C" w:rsidRPr="00AE5AD6">
        <w:rPr>
          <w:spacing w:val="-2"/>
        </w:rPr>
        <w:t xml:space="preserve">other </w:t>
      </w:r>
      <w:r w:rsidR="008D2406" w:rsidRPr="00AE5AD6">
        <w:rPr>
          <w:spacing w:val="-2"/>
        </w:rPr>
        <w:t>ways to overcome legislative barriers, whil</w:t>
      </w:r>
      <w:r w:rsidR="67F85E90" w:rsidRPr="00AE5AD6">
        <w:rPr>
          <w:spacing w:val="-2"/>
        </w:rPr>
        <w:t>e</w:t>
      </w:r>
      <w:r w:rsidR="008D2406" w:rsidRPr="00AE5AD6">
        <w:rPr>
          <w:spacing w:val="-2"/>
        </w:rPr>
        <w:t xml:space="preserve"> </w:t>
      </w:r>
      <w:r w:rsidR="00D34D16" w:rsidRPr="00AE5AD6">
        <w:rPr>
          <w:spacing w:val="-2"/>
        </w:rPr>
        <w:t>minimising</w:t>
      </w:r>
      <w:r w:rsidR="008D2406" w:rsidRPr="00AE5AD6">
        <w:rPr>
          <w:spacing w:val="-2"/>
        </w:rPr>
        <w:t xml:space="preserve"> </w:t>
      </w:r>
      <w:r w:rsidR="0019018F" w:rsidRPr="00AE5AD6">
        <w:rPr>
          <w:spacing w:val="-2"/>
        </w:rPr>
        <w:t>privacy risks</w:t>
      </w:r>
      <w:r w:rsidR="005E2344" w:rsidRPr="00AE5AD6">
        <w:rPr>
          <w:spacing w:val="-2"/>
        </w:rPr>
        <w:t xml:space="preserve">; such as ensuring the </w:t>
      </w:r>
      <w:r w:rsidR="0028589C" w:rsidRPr="00AE5AD6">
        <w:rPr>
          <w:spacing w:val="-2"/>
        </w:rPr>
        <w:t xml:space="preserve">wider </w:t>
      </w:r>
      <w:r w:rsidR="005E2344" w:rsidRPr="00AE5AD6">
        <w:rPr>
          <w:spacing w:val="-2"/>
        </w:rPr>
        <w:t>uses of data are considered as new</w:t>
      </w:r>
      <w:r w:rsidR="00C757A1" w:rsidRPr="00AE5AD6">
        <w:rPr>
          <w:spacing w:val="-2"/>
        </w:rPr>
        <w:t xml:space="preserve"> legislation is made</w:t>
      </w:r>
      <w:r w:rsidR="00A62AE0" w:rsidRPr="00AE5AD6">
        <w:rPr>
          <w:spacing w:val="-2"/>
        </w:rPr>
        <w:t xml:space="preserve"> or reviewed</w:t>
      </w:r>
      <w:r w:rsidR="00C757A1" w:rsidRPr="00AE5AD6">
        <w:rPr>
          <w:spacing w:val="-2"/>
        </w:rPr>
        <w:t>.</w:t>
      </w:r>
    </w:p>
    <w:p w14:paraId="250B425C" w14:textId="77777777" w:rsidR="00D83412" w:rsidRPr="00F82BD9" w:rsidRDefault="00D83412" w:rsidP="00977EBD">
      <w:pPr>
        <w:pStyle w:val="NoSpacing"/>
      </w:pPr>
    </w:p>
    <w:tbl>
      <w:tblPr>
        <w:tblStyle w:val="Boxtable"/>
        <w:tblW w:w="5000" w:type="pct"/>
        <w:tblLook w:val="04A0" w:firstRow="1" w:lastRow="0" w:firstColumn="1" w:lastColumn="0" w:noHBand="0" w:noVBand="1"/>
      </w:tblPr>
      <w:tblGrid>
        <w:gridCol w:w="9638"/>
      </w:tblGrid>
      <w:tr w:rsidR="005C0E9C" w14:paraId="01728FCC" w14:textId="77777777" w:rsidTr="61999AEF">
        <w:trPr>
          <w:tblHeader/>
        </w:trPr>
        <w:tc>
          <w:tcPr>
            <w:tcW w:w="9638" w:type="dxa"/>
            <w:shd w:val="clear" w:color="auto" w:fill="EBEBEB"/>
            <w:tcMar>
              <w:top w:w="170" w:type="dxa"/>
              <w:left w:w="170" w:type="dxa"/>
              <w:bottom w:w="113" w:type="dxa"/>
              <w:right w:w="170" w:type="dxa"/>
            </w:tcMar>
            <w:hideMark/>
          </w:tcPr>
          <w:p w14:paraId="5A3369E6" w14:textId="5B098A78" w:rsidR="005C0E9C" w:rsidRDefault="005C0E9C">
            <w:pPr>
              <w:pStyle w:val="BoxHeading1"/>
            </w:pPr>
            <w:r>
              <w:t xml:space="preserve">Box </w:t>
            </w:r>
            <w:r w:rsidR="006744E8">
              <w:t>4.</w:t>
            </w:r>
            <w:r w:rsidR="00104FF7">
              <w:t>2</w:t>
            </w:r>
            <w:r>
              <w:t xml:space="preserve"> – </w:t>
            </w:r>
            <w:r w:rsidR="00006C69">
              <w:t xml:space="preserve">The </w:t>
            </w:r>
            <w:r w:rsidR="00CE1F13">
              <w:t xml:space="preserve">DATA </w:t>
            </w:r>
            <w:r w:rsidR="00BF3AEA">
              <w:t>scheme</w:t>
            </w:r>
          </w:p>
        </w:tc>
      </w:tr>
      <w:tr w:rsidR="005C0E9C" w14:paraId="0547E9A4" w14:textId="77777777" w:rsidTr="61999AEF">
        <w:tc>
          <w:tcPr>
            <w:tcW w:w="9638" w:type="dxa"/>
            <w:shd w:val="clear" w:color="auto" w:fill="EBEBEB"/>
            <w:tcMar>
              <w:top w:w="28" w:type="dxa"/>
              <w:left w:w="170" w:type="dxa"/>
              <w:bottom w:w="170" w:type="dxa"/>
              <w:right w:w="170" w:type="dxa"/>
            </w:tcMar>
            <w:hideMark/>
          </w:tcPr>
          <w:p w14:paraId="5350C796" w14:textId="0616D627" w:rsidR="00126212" w:rsidRDefault="00CF4FFC">
            <w:pPr>
              <w:pStyle w:val="BodyText"/>
            </w:pPr>
            <w:r>
              <w:t>The</w:t>
            </w:r>
            <w:r w:rsidRPr="00977EBD">
              <w:rPr>
                <w:i/>
                <w:spacing w:val="-2"/>
              </w:rPr>
              <w:t xml:space="preserve"> Data Availab</w:t>
            </w:r>
            <w:r w:rsidR="004A630C" w:rsidRPr="00977EBD">
              <w:rPr>
                <w:i/>
                <w:spacing w:val="-2"/>
              </w:rPr>
              <w:t xml:space="preserve">ility and Transparency </w:t>
            </w:r>
            <w:r w:rsidR="00E62F4C" w:rsidRPr="00977EBD">
              <w:rPr>
                <w:i/>
                <w:spacing w:val="-2"/>
              </w:rPr>
              <w:t>(DAT)</w:t>
            </w:r>
            <w:r w:rsidR="004A630C" w:rsidRPr="00977EBD">
              <w:rPr>
                <w:i/>
                <w:spacing w:val="-2"/>
              </w:rPr>
              <w:t xml:space="preserve"> Act 2022</w:t>
            </w:r>
            <w:r w:rsidR="004A630C" w:rsidRPr="00977EBD">
              <w:rPr>
                <w:spacing w:val="-2"/>
              </w:rPr>
              <w:t xml:space="preserve"> </w:t>
            </w:r>
            <w:r w:rsidR="00265E3F">
              <w:t xml:space="preserve">established the DATA scheme </w:t>
            </w:r>
            <w:r w:rsidR="00F91ACA">
              <w:t>–</w:t>
            </w:r>
            <w:r w:rsidR="00265E3F">
              <w:t xml:space="preserve"> </w:t>
            </w:r>
            <w:r w:rsidR="00F91ACA">
              <w:t xml:space="preserve">a scheme </w:t>
            </w:r>
            <w:r w:rsidR="004E15A8">
              <w:t>that aims to better share public data</w:t>
            </w:r>
            <w:r w:rsidR="009B43E9">
              <w:t xml:space="preserve"> for the </w:t>
            </w:r>
            <w:r w:rsidR="00640C0A">
              <w:t>purposes</w:t>
            </w:r>
            <w:r w:rsidR="009B43E9">
              <w:t xml:space="preserve"> of: government service </w:t>
            </w:r>
            <w:r w:rsidR="0048653D">
              <w:t>delivery; informing government policy an</w:t>
            </w:r>
            <w:r w:rsidR="000931B1">
              <w:t>d</w:t>
            </w:r>
            <w:r w:rsidR="0048653D">
              <w:t xml:space="preserve"> pro</w:t>
            </w:r>
            <w:r w:rsidR="00640C0A">
              <w:t xml:space="preserve">grams; and research and development </w:t>
            </w:r>
            <w:r w:rsidR="009C7330" w:rsidRPr="009C7330">
              <w:rPr>
                <w:rFonts w:ascii="Arial" w:hAnsi="Arial" w:cs="Arial"/>
                <w:szCs w:val="24"/>
              </w:rPr>
              <w:t>(ONDC 2023)</w:t>
            </w:r>
            <w:r w:rsidR="00640C0A">
              <w:t>.</w:t>
            </w:r>
            <w:r w:rsidR="00323416">
              <w:t xml:space="preserve"> </w:t>
            </w:r>
            <w:r w:rsidR="00177C5C">
              <w:t>Key to this is building confidence in the use of public sector data</w:t>
            </w:r>
            <w:r w:rsidR="007548E3">
              <w:t xml:space="preserve"> </w:t>
            </w:r>
            <w:r w:rsidR="005068EF">
              <w:t>and establishing arrangement</w:t>
            </w:r>
            <w:r w:rsidR="00951F83">
              <w:t>s</w:t>
            </w:r>
            <w:r w:rsidR="005068EF">
              <w:t xml:space="preserve"> </w:t>
            </w:r>
            <w:r w:rsidR="005B0A43">
              <w:t xml:space="preserve">for sharing data. </w:t>
            </w:r>
            <w:r w:rsidR="00381234">
              <w:t>The National Data Commi</w:t>
            </w:r>
            <w:r w:rsidR="001E2E3E">
              <w:t xml:space="preserve">ssioner regulates the DATA </w:t>
            </w:r>
            <w:r w:rsidR="000E32A9">
              <w:t>scheme</w:t>
            </w:r>
            <w:r w:rsidR="00323416">
              <w:t>.</w:t>
            </w:r>
          </w:p>
          <w:p w14:paraId="3C196E8F" w14:textId="18120E83" w:rsidR="00810008" w:rsidRPr="00810008" w:rsidRDefault="00810008" w:rsidP="00A031C8">
            <w:pPr>
              <w:pStyle w:val="BodyText"/>
            </w:pPr>
            <w:r w:rsidRPr="00810008">
              <w:t xml:space="preserve">There are three types of participants in the </w:t>
            </w:r>
            <w:r w:rsidR="008A5027">
              <w:t>s</w:t>
            </w:r>
            <w:r w:rsidRPr="00810008">
              <w:t>cheme.</w:t>
            </w:r>
          </w:p>
          <w:p w14:paraId="36B33207" w14:textId="07C3872B" w:rsidR="00810008" w:rsidRPr="00810008" w:rsidRDefault="74BBCBF2" w:rsidP="00A031C8">
            <w:pPr>
              <w:pStyle w:val="ListBullet"/>
            </w:pPr>
            <w:r w:rsidRPr="61999AEF">
              <w:rPr>
                <w:rStyle w:val="Strong"/>
                <w:b w:val="0"/>
                <w:bCs w:val="0"/>
              </w:rPr>
              <w:t>Data Custodians</w:t>
            </w:r>
            <w:r>
              <w:t xml:space="preserve"> are </w:t>
            </w:r>
            <w:r w:rsidR="00484542">
              <w:t xml:space="preserve">Australian </w:t>
            </w:r>
            <w:r>
              <w:t>Government bodies who control public sector data</w:t>
            </w:r>
            <w:r w:rsidR="4FB41B87">
              <w:t xml:space="preserve"> </w:t>
            </w:r>
            <w:r>
              <w:t>– they are automatically participants.</w:t>
            </w:r>
          </w:p>
          <w:p w14:paraId="1392F45D" w14:textId="73252C59" w:rsidR="00810008" w:rsidRPr="00810008" w:rsidRDefault="74BBCBF2" w:rsidP="00A031C8">
            <w:pPr>
              <w:pStyle w:val="ListBullet"/>
            </w:pPr>
            <w:r w:rsidRPr="61999AEF">
              <w:rPr>
                <w:rStyle w:val="Strong"/>
                <w:b w:val="0"/>
                <w:bCs w:val="0"/>
              </w:rPr>
              <w:t>Accredited Users</w:t>
            </w:r>
            <w:r>
              <w:t xml:space="preserve"> are </w:t>
            </w:r>
            <w:r w:rsidR="00484542">
              <w:t>Australian</w:t>
            </w:r>
            <w:r>
              <w:t>, state and territory government bodies, and Australian universities who are accredited to use Australian Government data</w:t>
            </w:r>
            <w:r w:rsidR="2A33EAD2">
              <w:t xml:space="preserve"> – they must </w:t>
            </w:r>
            <w:r>
              <w:t>apply to become accredited.</w:t>
            </w:r>
          </w:p>
          <w:p w14:paraId="07B541A5" w14:textId="790067B1" w:rsidR="00810008" w:rsidRPr="00810008" w:rsidRDefault="74BBCBF2" w:rsidP="00A031C8">
            <w:pPr>
              <w:pStyle w:val="ListBullet"/>
            </w:pPr>
            <w:r w:rsidRPr="61999AEF">
              <w:rPr>
                <w:rStyle w:val="Strong"/>
                <w:b w:val="0"/>
                <w:bCs w:val="0"/>
              </w:rPr>
              <w:t>Accredited Data Service Providers</w:t>
            </w:r>
            <w:r w:rsidRPr="00EA7D47">
              <w:t> </w:t>
            </w:r>
            <w:r>
              <w:t>are Australian, state and territory government bodies, and Australian universities. They provide complex data integration, de-identification and secure data access services to support data sharing</w:t>
            </w:r>
            <w:r w:rsidR="4FF0F1F0">
              <w:t xml:space="preserve"> – they </w:t>
            </w:r>
            <w:r>
              <w:t>must apply to become accredited</w:t>
            </w:r>
            <w:r w:rsidR="5093A23D">
              <w:t xml:space="preserve"> </w:t>
            </w:r>
            <w:r w:rsidR="5093A23D" w:rsidRPr="61999AEF">
              <w:rPr>
                <w:rFonts w:ascii="Arial" w:hAnsi="Arial" w:cs="Arial"/>
              </w:rPr>
              <w:t>(ONDC 2023)</w:t>
            </w:r>
            <w:r>
              <w:t>.</w:t>
            </w:r>
          </w:p>
          <w:p w14:paraId="245117B8" w14:textId="1C7866EF" w:rsidR="000166DE" w:rsidRDefault="00DD1159">
            <w:pPr>
              <w:pStyle w:val="BodyText"/>
            </w:pPr>
            <w:r w:rsidRPr="00A031C8">
              <w:t>Accredited Users can request Australian Government data from a Data Custodian. An Accredited Data Service Provider can be used to provide data services to support the data sharing project</w:t>
            </w:r>
            <w:r w:rsidR="00E543FA">
              <w:t xml:space="preserve"> </w:t>
            </w:r>
            <w:r w:rsidR="00E543FA" w:rsidRPr="00E543FA">
              <w:rPr>
                <w:rFonts w:ascii="Arial" w:hAnsi="Arial" w:cs="Arial"/>
                <w:szCs w:val="24"/>
              </w:rPr>
              <w:t>(ONDC 2023)</w:t>
            </w:r>
            <w:r w:rsidR="00DE7D2E">
              <w:t>.</w:t>
            </w:r>
          </w:p>
          <w:p w14:paraId="1FA914B3" w14:textId="5C38F100" w:rsidR="00910D68" w:rsidRPr="00A031C8" w:rsidRDefault="00417F4A">
            <w:pPr>
              <w:pStyle w:val="BodyText"/>
            </w:pPr>
            <w:r w:rsidRPr="00A031C8">
              <w:t xml:space="preserve">There are still </w:t>
            </w:r>
            <w:r w:rsidR="002C0ACB" w:rsidRPr="00A031C8">
              <w:t xml:space="preserve">some </w:t>
            </w:r>
            <w:r w:rsidR="001347D0" w:rsidRPr="00A031C8">
              <w:t>barriers</w:t>
            </w:r>
            <w:r w:rsidR="002C0ACB" w:rsidRPr="00A031C8">
              <w:t xml:space="preserve"> to data sharing.</w:t>
            </w:r>
          </w:p>
          <w:p w14:paraId="6CF8650A" w14:textId="5761728D" w:rsidR="006543A7" w:rsidRPr="006543A7" w:rsidRDefault="00E62F4C" w:rsidP="006543A7">
            <w:pPr>
              <w:pStyle w:val="ListBullet"/>
            </w:pPr>
            <w:r>
              <w:t xml:space="preserve">The </w:t>
            </w:r>
            <w:r w:rsidR="0012151E" w:rsidRPr="005D6AEC">
              <w:rPr>
                <w:i/>
              </w:rPr>
              <w:t>Data Availability and Transparency</w:t>
            </w:r>
            <w:r w:rsidRPr="005D6AEC">
              <w:rPr>
                <w:i/>
              </w:rPr>
              <w:t xml:space="preserve"> Act </w:t>
            </w:r>
            <w:r w:rsidR="00256DF0">
              <w:t>must comply with</w:t>
            </w:r>
            <w:r>
              <w:t xml:space="preserve"> the </w:t>
            </w:r>
            <w:r w:rsidR="00256DF0" w:rsidRPr="00977EBD">
              <w:rPr>
                <w:i/>
                <w:spacing w:val="-2"/>
              </w:rPr>
              <w:t>P</w:t>
            </w:r>
            <w:r w:rsidRPr="00977EBD">
              <w:rPr>
                <w:i/>
                <w:spacing w:val="-2"/>
              </w:rPr>
              <w:t>rivacy Act</w:t>
            </w:r>
            <w:r w:rsidR="00256DF0" w:rsidRPr="00977EBD">
              <w:rPr>
                <w:i/>
                <w:spacing w:val="-2"/>
              </w:rPr>
              <w:t xml:space="preserve"> 1988</w:t>
            </w:r>
            <w:r w:rsidRPr="00977EBD">
              <w:rPr>
                <w:spacing w:val="-2"/>
              </w:rPr>
              <w:t xml:space="preserve"> </w:t>
            </w:r>
            <w:r w:rsidR="00256DF0">
              <w:t>to reduce security risks</w:t>
            </w:r>
            <w:r w:rsidR="00F6502B">
              <w:t xml:space="preserve"> </w:t>
            </w:r>
            <w:r w:rsidR="00F6502B" w:rsidRPr="3312D5FA">
              <w:rPr>
                <w:rFonts w:ascii="Arial" w:hAnsi="Arial" w:cs="Arial"/>
              </w:rPr>
              <w:t>(ONDC 2023)</w:t>
            </w:r>
            <w:r w:rsidR="00F6502B" w:rsidRPr="00810008">
              <w:t>.</w:t>
            </w:r>
          </w:p>
          <w:p w14:paraId="4678E4A0" w14:textId="3E73C570" w:rsidR="00256DF0" w:rsidRPr="006543A7" w:rsidRDefault="00844139" w:rsidP="006543A7">
            <w:pPr>
              <w:pStyle w:val="ListBullet"/>
            </w:pPr>
            <w:r>
              <w:t>Data custodian</w:t>
            </w:r>
            <w:r w:rsidR="00ED392E">
              <w:t>s</w:t>
            </w:r>
            <w:r>
              <w:t xml:space="preserve"> have no duty to share</w:t>
            </w:r>
            <w:r w:rsidR="00CA4EF1">
              <w:t xml:space="preserve"> data</w:t>
            </w:r>
            <w:r>
              <w:t xml:space="preserve">, however, </w:t>
            </w:r>
            <w:r w:rsidR="00F47E15">
              <w:t xml:space="preserve">must provide reasons to accredited users if refusing a data sharing request </w:t>
            </w:r>
            <w:r w:rsidR="005A2768" w:rsidRPr="3312D5FA">
              <w:rPr>
                <w:rFonts w:ascii="Arial" w:hAnsi="Arial" w:cs="Arial"/>
              </w:rPr>
              <w:t>(ONDC 2023)</w:t>
            </w:r>
            <w:r w:rsidR="00076AAD">
              <w:t>.</w:t>
            </w:r>
          </w:p>
          <w:p w14:paraId="22924D7F" w14:textId="49ECDD39" w:rsidR="005C0E9C" w:rsidRDefault="004A0E48" w:rsidP="00F47E15">
            <w:pPr>
              <w:pStyle w:val="ListBullet"/>
            </w:pPr>
            <w:r>
              <w:t>It is uncertain whether t</w:t>
            </w:r>
            <w:r w:rsidR="008F2BB5">
              <w:t>he</w:t>
            </w:r>
            <w:r w:rsidR="00682D0F">
              <w:t xml:space="preserve"> DAT Act </w:t>
            </w:r>
            <w:r>
              <w:t>will</w:t>
            </w:r>
            <w:r w:rsidR="00682D0F">
              <w:t xml:space="preserve"> override </w:t>
            </w:r>
            <w:r w:rsidR="00076AAD">
              <w:t xml:space="preserve">all </w:t>
            </w:r>
            <w:r w:rsidR="006744E8">
              <w:t>legislative constraints to accessing data</w:t>
            </w:r>
            <w:r w:rsidR="00076AAD">
              <w:t>.</w:t>
            </w:r>
          </w:p>
          <w:p w14:paraId="27C32AA6" w14:textId="470E3C6E" w:rsidR="005C0E9C" w:rsidRDefault="00C13DD8" w:rsidP="00A031C8">
            <w:pPr>
              <w:pStyle w:val="ListBullet"/>
            </w:pPr>
            <w:r>
              <w:t>Data cannot be shared with the private sector</w:t>
            </w:r>
            <w:r w:rsidR="00CB5482">
              <w:t>.</w:t>
            </w:r>
          </w:p>
        </w:tc>
      </w:tr>
      <w:tr w:rsidR="005C0E9C" w14:paraId="132BABEF" w14:textId="77777777" w:rsidTr="61999AEF">
        <w:trPr>
          <w:hidden/>
        </w:trPr>
        <w:tc>
          <w:tcPr>
            <w:tcW w:w="9638" w:type="dxa"/>
            <w:shd w:val="clear" w:color="auto" w:fill="auto"/>
            <w:tcMar>
              <w:top w:w="0" w:type="dxa"/>
              <w:left w:w="170" w:type="dxa"/>
              <w:bottom w:w="0" w:type="dxa"/>
              <w:right w:w="170" w:type="dxa"/>
            </w:tcMar>
          </w:tcPr>
          <w:p w14:paraId="32DAE90F" w14:textId="595D6A63" w:rsidR="005C0E9C" w:rsidRPr="00465191" w:rsidRDefault="005C0E9C">
            <w:pPr>
              <w:pStyle w:val="BodyText"/>
              <w:spacing w:before="0" w:after="0" w:line="80" w:lineRule="atLeast"/>
              <w:rPr>
                <w:smallCaps/>
                <w:vanish/>
              </w:rPr>
            </w:pPr>
          </w:p>
        </w:tc>
      </w:tr>
    </w:tbl>
    <w:p w14:paraId="6E3A4A46" w14:textId="77777777" w:rsidR="00C05CD0" w:rsidRDefault="00C05CD0" w:rsidP="00C05CD0">
      <w:pPr>
        <w:pStyle w:val="Heading4"/>
      </w:pPr>
      <w:r>
        <w:t>Building partnerships</w:t>
      </w:r>
    </w:p>
    <w:p w14:paraId="4D40622E" w14:textId="09CD1BCF" w:rsidR="00C05CD0" w:rsidRDefault="00C05CD0" w:rsidP="00C05CD0">
      <w:pPr>
        <w:pStyle w:val="BodyText"/>
      </w:pPr>
      <w:r>
        <w:t xml:space="preserve">Government departments should </w:t>
      </w:r>
      <w:r w:rsidR="00FD3507">
        <w:t>build partnerships and agreements with</w:t>
      </w:r>
      <w:r>
        <w:t xml:space="preserve"> potential users who might create value from levy data. This could include agencies from different levels of government and universities, as well as cross-sector and private uses of data </w:t>
      </w:r>
      <w:r w:rsidR="00F45DF9" w:rsidRPr="00F45DF9">
        <w:rPr>
          <w:rFonts w:ascii="Arial" w:hAnsi="Arial" w:cs="Arial"/>
          <w:szCs w:val="24"/>
        </w:rPr>
        <w:t>(PC 2023, p. 51)</w:t>
      </w:r>
      <w:r>
        <w:t xml:space="preserve">. </w:t>
      </w:r>
      <w:r w:rsidR="00133023">
        <w:t xml:space="preserve">That way, data collection, </w:t>
      </w:r>
      <w:r w:rsidR="00FD3507">
        <w:t>sharing</w:t>
      </w:r>
      <w:r w:rsidR="00133023">
        <w:t xml:space="preserve"> and integration processes will be more efficient, streamline and trustworthy. </w:t>
      </w:r>
      <w:r w:rsidR="000E4CBE">
        <w:t>Four</w:t>
      </w:r>
      <w:r w:rsidR="00133023">
        <w:t xml:space="preserve"> common features of successful data sharing arrangements</w:t>
      </w:r>
      <w:r w:rsidR="00FD3507">
        <w:t xml:space="preserve"> </w:t>
      </w:r>
      <w:r w:rsidR="007440FA">
        <w:t>were</w:t>
      </w:r>
      <w:r w:rsidR="006E2FB7">
        <w:t xml:space="preserve"> found to be</w:t>
      </w:r>
      <w:r w:rsidR="00FD3507">
        <w:t>:</w:t>
      </w:r>
    </w:p>
    <w:p w14:paraId="2D352D39" w14:textId="34437188" w:rsidR="00C05CD0" w:rsidRPr="00B71B9C" w:rsidRDefault="00FD3507" w:rsidP="00C05CD0">
      <w:pPr>
        <w:pStyle w:val="ListBullet"/>
      </w:pPr>
      <w:r>
        <w:t>w</w:t>
      </w:r>
      <w:r w:rsidR="00C05CD0">
        <w:t>orking with digital service providers to integrate data requirements into software products that are already used by businesses, to reduce reporting burdens and maintain data quality</w:t>
      </w:r>
    </w:p>
    <w:p w14:paraId="6C14BA8C" w14:textId="1A6730B8" w:rsidR="00C05CD0" w:rsidRPr="00B71B9C" w:rsidRDefault="00FD3507" w:rsidP="00C05CD0">
      <w:pPr>
        <w:pStyle w:val="ListBullet"/>
      </w:pPr>
      <w:r>
        <w:t>s</w:t>
      </w:r>
      <w:r w:rsidR="00C05CD0">
        <w:t>upporting businesses with more limited capacity or digital capability</w:t>
      </w:r>
    </w:p>
    <w:p w14:paraId="72457AB4" w14:textId="03C4D32C" w:rsidR="00C05CD0" w:rsidRPr="00B71B9C" w:rsidRDefault="00FD3507" w:rsidP="00C05CD0">
      <w:pPr>
        <w:pStyle w:val="ListBullet"/>
        <w:rPr>
          <w:spacing w:val="-6"/>
        </w:rPr>
      </w:pPr>
      <w:r>
        <w:t>c</w:t>
      </w:r>
      <w:r w:rsidR="00C05CD0">
        <w:t>onsidering innovative and high-value uses of data across public and private entities, beyond meeting administrative and operational needs</w:t>
      </w:r>
    </w:p>
    <w:p w14:paraId="6E813051" w14:textId="1330C8F1" w:rsidR="00C05CD0" w:rsidRPr="001C696A" w:rsidRDefault="00FD3507" w:rsidP="00C05CD0">
      <w:pPr>
        <w:pStyle w:val="ListBullet"/>
        <w:rPr>
          <w:spacing w:val="-6"/>
        </w:rPr>
      </w:pPr>
      <w:r>
        <w:t>u</w:t>
      </w:r>
      <w:r w:rsidR="00C05CD0">
        <w:t xml:space="preserve">sing data sharing to build relationships in the broader ecosystem </w:t>
      </w:r>
      <w:r w:rsidR="001C4193" w:rsidRPr="3312D5FA">
        <w:rPr>
          <w:rFonts w:ascii="Arial" w:hAnsi="Arial" w:cs="Arial"/>
        </w:rPr>
        <w:t>(PC 2023, p. 51)</w:t>
      </w:r>
      <w:r w:rsidR="00C05CD0">
        <w:t>.</w:t>
      </w:r>
    </w:p>
    <w:p w14:paraId="6D27870A" w14:textId="14901E52" w:rsidR="00C05CD0" w:rsidRDefault="00213E62" w:rsidP="00C05CD0">
      <w:pPr>
        <w:pStyle w:val="Heading4"/>
      </w:pPr>
      <w:r>
        <w:t>Investing in t</w:t>
      </w:r>
      <w:r w:rsidR="00C05CD0">
        <w:t>echnology</w:t>
      </w:r>
      <w:r>
        <w:t xml:space="preserve"> and people</w:t>
      </w:r>
    </w:p>
    <w:p w14:paraId="20746EF7" w14:textId="7116DDD0" w:rsidR="00C05CD0" w:rsidRDefault="00C05CD0" w:rsidP="00C05CD0">
      <w:pPr>
        <w:pStyle w:val="BodyText"/>
      </w:pPr>
      <w:r>
        <w:t xml:space="preserve">Improved technology helps </w:t>
      </w:r>
      <w:r w:rsidR="00E24457">
        <w:t>lower the costs of</w:t>
      </w:r>
      <w:r>
        <w:t xml:space="preserve"> data collection and linkage. In practice many benefits of data are realised at scale when digital technologies are used to collect and analyse data, due to the significant lowering of transaction costs</w:t>
      </w:r>
      <w:r w:rsidR="00E24457">
        <w:t xml:space="preserve">, </w:t>
      </w:r>
      <w:r w:rsidR="008D2AAE">
        <w:t>security</w:t>
      </w:r>
      <w:r w:rsidR="00E24457">
        <w:t xml:space="preserve"> concerns</w:t>
      </w:r>
      <w:r>
        <w:t xml:space="preserve"> </w:t>
      </w:r>
      <w:r w:rsidR="008D2AAE">
        <w:t>and reporting burdens on businesses</w:t>
      </w:r>
      <w:r>
        <w:t xml:space="preserve"> </w:t>
      </w:r>
      <w:r w:rsidR="001568D7" w:rsidRPr="001568D7">
        <w:rPr>
          <w:rFonts w:ascii="Arial" w:hAnsi="Arial" w:cs="Arial"/>
          <w:szCs w:val="24"/>
        </w:rPr>
        <w:t>(PC 2023, p. 25)</w:t>
      </w:r>
      <w:r>
        <w:t xml:space="preserve">. Ensuring technology is interoperable is also important for data linkage. Therefore, government </w:t>
      </w:r>
      <w:r w:rsidR="000379A3">
        <w:t>could</w:t>
      </w:r>
      <w:r>
        <w:t xml:space="preserve"> invest in up-to-date data collection and storage technologies for levy data.</w:t>
      </w:r>
    </w:p>
    <w:p w14:paraId="1EAF003E" w14:textId="30E5E7AC" w:rsidR="00C05CD0" w:rsidRDefault="00C05CD0" w:rsidP="00C05CD0">
      <w:pPr>
        <w:pStyle w:val="NoSpacing"/>
      </w:pPr>
      <w:r>
        <w:t xml:space="preserve">The benefits of data collection will only be realised if </w:t>
      </w:r>
      <w:r w:rsidR="00786D07">
        <w:t xml:space="preserve">these </w:t>
      </w:r>
      <w:r>
        <w:t xml:space="preserve">data are used to inform policy evaluation for levies. Therefore, </w:t>
      </w:r>
      <w:r w:rsidR="00FA372B">
        <w:t>it is important that</w:t>
      </w:r>
      <w:r>
        <w:t xml:space="preserve"> </w:t>
      </w:r>
      <w:r w:rsidR="00FA372B">
        <w:rPr>
          <w:rStyle w:val="eop"/>
        </w:rPr>
        <w:t>the workforce</w:t>
      </w:r>
      <w:r>
        <w:rPr>
          <w:rStyle w:val="eop"/>
        </w:rPr>
        <w:t xml:space="preserve"> </w:t>
      </w:r>
      <w:r w:rsidR="00FA372B">
        <w:rPr>
          <w:rStyle w:val="eop"/>
        </w:rPr>
        <w:t>has the</w:t>
      </w:r>
      <w:r>
        <w:t xml:space="preserve"> capabilities to use and examine the levy data. </w:t>
      </w:r>
    </w:p>
    <w:p w14:paraId="3AA91C59" w14:textId="6025398F" w:rsidR="00C05CD0" w:rsidRPr="00977EBD" w:rsidRDefault="00C05CD0" w:rsidP="00C05C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05CD0" w14:paraId="3EF26524" w14:textId="77777777">
        <w:trPr>
          <w:trHeight w:val="765"/>
          <w:tblHeader/>
        </w:trPr>
        <w:tc>
          <w:tcPr>
            <w:tcW w:w="366" w:type="pct"/>
            <w:tcBorders>
              <w:bottom w:val="nil"/>
            </w:tcBorders>
            <w:tcMar>
              <w:bottom w:w="0" w:type="dxa"/>
            </w:tcMar>
            <w:vAlign w:val="center"/>
          </w:tcPr>
          <w:p w14:paraId="04B1434C" w14:textId="77777777" w:rsidR="00C05CD0" w:rsidRDefault="00C05CD0">
            <w:pPr>
              <w:pStyle w:val="NoSpacing"/>
              <w:keepNext/>
              <w:keepLines/>
              <w:jc w:val="right"/>
            </w:pPr>
            <w:r w:rsidRPr="00A51374">
              <w:rPr>
                <w:noProof/>
                <w:color w:val="2B579A"/>
                <w:shd w:val="clear" w:color="auto" w:fill="E6E6E6"/>
              </w:rPr>
              <w:drawing>
                <wp:inline distT="0" distB="0" distL="0" distR="0" wp14:anchorId="2D105B95" wp14:editId="67962E34">
                  <wp:extent cx="288000" cy="288000"/>
                  <wp:effectExtent l="0" t="0" r="0" b="0"/>
                  <wp:docPr id="2010911899" name="Picture 2010911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F6F8098" w14:textId="0F1E1046" w:rsidR="00C05CD0" w:rsidRPr="00A4395A" w:rsidRDefault="00C05CD0">
            <w:pPr>
              <w:pStyle w:val="TableHeading"/>
              <w:keepNext/>
              <w:keepLines/>
              <w:spacing w:before="120" w:after="120"/>
              <w:contextualSpacing/>
              <w:rPr>
                <w:sz w:val="20"/>
              </w:rPr>
            </w:pPr>
            <w:r w:rsidRPr="00A4395A">
              <w:rPr>
                <w:sz w:val="20"/>
              </w:rPr>
              <w:t xml:space="preserve">Finding </w:t>
            </w:r>
            <w:r w:rsidR="00A9716B">
              <w:rPr>
                <w:sz w:val="20"/>
              </w:rPr>
              <w:t>4.2</w:t>
            </w:r>
          </w:p>
          <w:p w14:paraId="13A513B9" w14:textId="77777777" w:rsidR="00C05CD0" w:rsidRDefault="00C05CD0">
            <w:pPr>
              <w:pStyle w:val="TableHeading"/>
              <w:keepNext/>
              <w:keepLines/>
              <w:spacing w:before="120" w:after="120"/>
              <w:contextualSpacing/>
            </w:pPr>
            <w:r w:rsidRPr="00977EBD">
              <w:rPr>
                <w:sz w:val="20"/>
              </w:rPr>
              <w:t>Removing barriers to improve the levy evidence base</w:t>
            </w:r>
          </w:p>
        </w:tc>
      </w:tr>
      <w:tr w:rsidR="00C05CD0" w14:paraId="08AA1D96" w14:textId="77777777">
        <w:tc>
          <w:tcPr>
            <w:tcW w:w="5000" w:type="pct"/>
            <w:gridSpan w:val="2"/>
            <w:tcBorders>
              <w:top w:val="nil"/>
              <w:bottom w:val="single" w:sz="4" w:space="0" w:color="66BCDB" w:themeColor="text2"/>
            </w:tcBorders>
          </w:tcPr>
          <w:p w14:paraId="6287D4CD" w14:textId="3ABB1252" w:rsidR="00C05CD0" w:rsidRDefault="00C05CD0">
            <w:pPr>
              <w:pStyle w:val="BodyText"/>
              <w:keepLines/>
            </w:pPr>
            <w:r>
              <w:t xml:space="preserve">There are barriers to data collection, access and integration which </w:t>
            </w:r>
            <w:r w:rsidR="00653FBE">
              <w:t>can</w:t>
            </w:r>
            <w:r>
              <w:t xml:space="preserve"> hamper </w:t>
            </w:r>
            <w:r w:rsidR="00653FBE">
              <w:t xml:space="preserve">robust evaluations of </w:t>
            </w:r>
            <w:r w:rsidR="00DF7F68">
              <w:t xml:space="preserve">industry </w:t>
            </w:r>
            <w:r w:rsidR="00653FBE">
              <w:t>levies</w:t>
            </w:r>
            <w:r>
              <w:t xml:space="preserve">. Such factors </w:t>
            </w:r>
            <w:r w:rsidR="006161F5">
              <w:t>would</w:t>
            </w:r>
            <w:r>
              <w:t xml:space="preserve"> vary depending on the type of levy, and </w:t>
            </w:r>
            <w:r w:rsidR="007B24F5">
              <w:t xml:space="preserve">could </w:t>
            </w:r>
            <w:r>
              <w:t xml:space="preserve">include legislative barriers, data collection problems, risk aversion or a lack of data sharing processes. </w:t>
            </w:r>
            <w:r w:rsidR="007B24F5">
              <w:t>There are p</w:t>
            </w:r>
            <w:r>
              <w:t>ractical ways to improve levy data processes</w:t>
            </w:r>
            <w:r w:rsidR="007B24F5">
              <w:t>.</w:t>
            </w:r>
          </w:p>
          <w:p w14:paraId="0FFB956A" w14:textId="77777777" w:rsidR="00C05CD0" w:rsidRDefault="00C05CD0" w:rsidP="00C05CD0">
            <w:pPr>
              <w:pStyle w:val="ListBullet"/>
            </w:pPr>
            <w:r>
              <w:t>Collecting data relevant to the evaluation of levies – this could include longitudinal firm-level data on the levy amount and firm characteristics, or data on collection, compliance and administrative costs.</w:t>
            </w:r>
          </w:p>
          <w:p w14:paraId="419FCE49" w14:textId="37445EEB" w:rsidR="00C05CD0" w:rsidRDefault="00C05CD0" w:rsidP="00C05CD0">
            <w:pPr>
              <w:pStyle w:val="ListBullet"/>
            </w:pPr>
            <w:r>
              <w:t xml:space="preserve">Data access and sharing – </w:t>
            </w:r>
            <w:r w:rsidR="0068230A">
              <w:t>consider removing</w:t>
            </w:r>
            <w:r w:rsidR="00316868">
              <w:t xml:space="preserve"> legislative barriers to access data</w:t>
            </w:r>
            <w:r w:rsidR="000941B7">
              <w:t xml:space="preserve"> for levy evaluation</w:t>
            </w:r>
            <w:r w:rsidR="0076500B">
              <w:t xml:space="preserve"> where appropriate, while minimising privacy risks</w:t>
            </w:r>
            <w:r>
              <w:t xml:space="preserve">. </w:t>
            </w:r>
          </w:p>
          <w:p w14:paraId="2AB9AB00" w14:textId="7EF57D29" w:rsidR="00C05CD0" w:rsidRDefault="00C05CD0" w:rsidP="00C05CD0">
            <w:pPr>
              <w:pStyle w:val="ListBullet"/>
            </w:pPr>
            <w:r>
              <w:t>Data integration – consider high-value uses of levy data and look to integrate levy data into those dataset</w:t>
            </w:r>
            <w:r w:rsidR="00B316AB">
              <w:t>s</w:t>
            </w:r>
            <w:r>
              <w:t xml:space="preserve">. BLADE </w:t>
            </w:r>
            <w:r w:rsidR="0068230A">
              <w:t xml:space="preserve">could </w:t>
            </w:r>
            <w:r>
              <w:t>be a good starting point.</w:t>
            </w:r>
          </w:p>
          <w:p w14:paraId="2FE1E8BB" w14:textId="7D2BA619" w:rsidR="00C05CD0" w:rsidRDefault="00C05CD0">
            <w:pPr>
              <w:pStyle w:val="ListBullet"/>
            </w:pPr>
            <w:r>
              <w:t>Technology</w:t>
            </w:r>
            <w:r w:rsidR="00131801">
              <w:t xml:space="preserve"> and people</w:t>
            </w:r>
            <w:r>
              <w:t xml:space="preserve"> – invest in interoperable up-to-date data collection and storage technologies to reduce the costs and better realise the benefits of levy data collection. </w:t>
            </w:r>
            <w:r w:rsidR="00F36CEC">
              <w:t>Ensure</w:t>
            </w:r>
            <w:r w:rsidR="00131801">
              <w:t xml:space="preserve"> the workforce have the capability to use the data.</w:t>
            </w:r>
          </w:p>
        </w:tc>
      </w:tr>
      <w:tr w:rsidR="00C05CD0" w14:paraId="381CB435" w14:textId="77777777">
        <w:tc>
          <w:tcPr>
            <w:tcW w:w="5000" w:type="pct"/>
            <w:gridSpan w:val="2"/>
            <w:tcBorders>
              <w:top w:val="single" w:sz="4" w:space="0" w:color="66BCDB" w:themeColor="text2"/>
              <w:left w:val="nil"/>
              <w:bottom w:val="nil"/>
              <w:right w:val="nil"/>
            </w:tcBorders>
            <w:tcMar>
              <w:bottom w:w="0" w:type="dxa"/>
            </w:tcMar>
          </w:tcPr>
          <w:p w14:paraId="013DBA32" w14:textId="6FC72A89" w:rsidR="00C05CD0" w:rsidRDefault="00C05CD0">
            <w:pPr>
              <w:pStyle w:val="NoSpacing"/>
              <w:spacing w:line="200" w:lineRule="atLeast"/>
            </w:pPr>
          </w:p>
        </w:tc>
      </w:tr>
    </w:tbl>
    <w:p w14:paraId="5385AF85" w14:textId="77777777" w:rsidR="00CC2749" w:rsidRDefault="00CC2749" w:rsidP="00977EBD">
      <w:pPr>
        <w:pStyle w:val="BodyText"/>
        <w:sectPr w:rsidR="00CC2749" w:rsidSect="007A7490">
          <w:headerReference w:type="default" r:id="rId59"/>
          <w:pgSz w:w="11906" w:h="16838" w:code="9"/>
          <w:pgMar w:top="1134" w:right="1134" w:bottom="1134" w:left="1134" w:header="794" w:footer="510" w:gutter="0"/>
          <w:cols w:space="708"/>
          <w:docGrid w:linePitch="360"/>
        </w:sectPr>
      </w:pPr>
      <w:bookmarkStart w:id="109" w:name="_Toc78901540"/>
    </w:p>
    <w:p w14:paraId="26E3576A" w14:textId="174091DA" w:rsidR="00D73750" w:rsidRPr="00610627" w:rsidRDefault="00D73750" w:rsidP="00D73750">
      <w:pPr>
        <w:pStyle w:val="Heading1-nobackground"/>
      </w:pPr>
      <w:bookmarkStart w:id="110" w:name="_Toc153273687"/>
      <w:r w:rsidRPr="00610627">
        <w:t>Abbreviations</w:t>
      </w:r>
      <w:bookmarkEnd w:id="109"/>
      <w:bookmarkEnd w:id="110"/>
    </w:p>
    <w:tbl>
      <w:tblPr>
        <w:tblW w:w="5000" w:type="pct"/>
        <w:tblBorders>
          <w:bottom w:val="single" w:sz="4" w:space="0" w:color="B3B3B3"/>
          <w:insideH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D73750" w:rsidRPr="00A576A1" w14:paraId="2F66F508" w14:textId="77777777">
        <w:tc>
          <w:tcPr>
            <w:tcW w:w="882" w:type="pct"/>
            <w:tcBorders>
              <w:top w:val="single" w:sz="4" w:space="0" w:color="BFBFBF" w:themeColor="background1" w:themeShade="BF"/>
              <w:bottom w:val="nil"/>
            </w:tcBorders>
            <w:shd w:val="clear" w:color="auto" w:fill="F2F2F2" w:themeFill="background1" w:themeFillShade="F2"/>
          </w:tcPr>
          <w:p w14:paraId="7A9D504D" w14:textId="77777777"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ABARES</w:t>
            </w:r>
          </w:p>
        </w:tc>
        <w:tc>
          <w:tcPr>
            <w:tcW w:w="4118" w:type="pct"/>
            <w:tcBorders>
              <w:top w:val="single" w:sz="4" w:space="0" w:color="BFBFBF" w:themeColor="background1" w:themeShade="BF"/>
              <w:bottom w:val="nil"/>
            </w:tcBorders>
            <w:shd w:val="clear" w:color="auto" w:fill="F2F2F2" w:themeFill="background1" w:themeFillShade="F2"/>
          </w:tcPr>
          <w:p w14:paraId="001E8F2A" w14:textId="77777777" w:rsidR="00D73750" w:rsidRDefault="00D73750">
            <w:pPr>
              <w:spacing w:before="45" w:after="45"/>
              <w:ind w:right="108"/>
              <w:rPr>
                <w:rFonts w:ascii="Arial (Body)" w:hAnsi="Arial (Body)"/>
                <w:color w:val="000000"/>
                <w:sz w:val="18"/>
              </w:rPr>
            </w:pPr>
            <w:r w:rsidRPr="00220E05">
              <w:rPr>
                <w:rFonts w:cstheme="minorHAnsi"/>
                <w:sz w:val="18"/>
                <w:szCs w:val="18"/>
              </w:rPr>
              <w:t>Australian Bureau of Agricultural and Resource Economics Society</w:t>
            </w:r>
          </w:p>
        </w:tc>
      </w:tr>
      <w:tr w:rsidR="00D73750" w:rsidRPr="00A576A1" w14:paraId="5144845D" w14:textId="77777777">
        <w:tc>
          <w:tcPr>
            <w:tcW w:w="882" w:type="pct"/>
            <w:tcBorders>
              <w:top w:val="nil"/>
              <w:bottom w:val="nil"/>
            </w:tcBorders>
            <w:shd w:val="clear" w:color="auto" w:fill="FFFFFF" w:themeFill="background1"/>
          </w:tcPr>
          <w:p w14:paraId="1BD30548" w14:textId="77777777"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ABS</w:t>
            </w:r>
          </w:p>
        </w:tc>
        <w:tc>
          <w:tcPr>
            <w:tcW w:w="4118" w:type="pct"/>
            <w:tcBorders>
              <w:top w:val="nil"/>
              <w:bottom w:val="nil"/>
            </w:tcBorders>
            <w:shd w:val="clear" w:color="auto" w:fill="FFFFFF" w:themeFill="background1"/>
          </w:tcPr>
          <w:p w14:paraId="097E6710" w14:textId="77777777" w:rsidR="00D73750" w:rsidRDefault="00D73750">
            <w:pPr>
              <w:spacing w:before="45" w:after="45"/>
              <w:ind w:right="108"/>
              <w:rPr>
                <w:rFonts w:ascii="Arial (Body)" w:hAnsi="Arial (Body)"/>
                <w:color w:val="000000"/>
                <w:sz w:val="18"/>
              </w:rPr>
            </w:pPr>
            <w:r w:rsidRPr="00220E05">
              <w:rPr>
                <w:rFonts w:cstheme="minorHAnsi"/>
                <w:sz w:val="18"/>
                <w:szCs w:val="18"/>
              </w:rPr>
              <w:t>Australian Bureau of Statistics</w:t>
            </w:r>
          </w:p>
        </w:tc>
      </w:tr>
      <w:tr w:rsidR="00D73750" w:rsidRPr="00A576A1" w14:paraId="7827F13F" w14:textId="77777777">
        <w:tc>
          <w:tcPr>
            <w:tcW w:w="882" w:type="pct"/>
            <w:tcBorders>
              <w:top w:val="nil"/>
              <w:bottom w:val="nil"/>
            </w:tcBorders>
            <w:shd w:val="clear" w:color="auto" w:fill="F2F2F2" w:themeFill="background1" w:themeFillShade="F2"/>
          </w:tcPr>
          <w:p w14:paraId="4C96BC6D" w14:textId="77777777"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ANZSIC</w:t>
            </w:r>
          </w:p>
        </w:tc>
        <w:tc>
          <w:tcPr>
            <w:tcW w:w="4118" w:type="pct"/>
            <w:tcBorders>
              <w:top w:val="nil"/>
              <w:bottom w:val="nil"/>
            </w:tcBorders>
            <w:shd w:val="clear" w:color="auto" w:fill="F2F2F2" w:themeFill="background1" w:themeFillShade="F2"/>
          </w:tcPr>
          <w:p w14:paraId="4DC776DE" w14:textId="77777777" w:rsidR="00D73750" w:rsidRDefault="00D73750">
            <w:pPr>
              <w:spacing w:before="45" w:after="45"/>
              <w:ind w:right="108"/>
              <w:rPr>
                <w:rFonts w:ascii="Arial (Body)" w:hAnsi="Arial (Body)"/>
                <w:color w:val="000000"/>
                <w:sz w:val="18"/>
              </w:rPr>
            </w:pPr>
            <w:r w:rsidRPr="005C624D">
              <w:rPr>
                <w:rFonts w:eastAsia="Times New Roman" w:cstheme="minorHAnsi"/>
                <w:kern w:val="36"/>
                <w:sz w:val="18"/>
                <w:szCs w:val="18"/>
                <w:lang w:eastAsia="en-AU"/>
              </w:rPr>
              <w:t>Australian and New Zealand Standard Industrial Classification</w:t>
            </w:r>
          </w:p>
        </w:tc>
      </w:tr>
      <w:tr w:rsidR="00D73750" w:rsidRPr="00A576A1" w14:paraId="7486D3A0" w14:textId="77777777">
        <w:tc>
          <w:tcPr>
            <w:tcW w:w="882" w:type="pct"/>
            <w:tcBorders>
              <w:top w:val="nil"/>
              <w:bottom w:val="nil"/>
            </w:tcBorders>
            <w:shd w:val="clear" w:color="auto" w:fill="FFFFFF" w:themeFill="background1"/>
          </w:tcPr>
          <w:p w14:paraId="2F5EEC7B" w14:textId="77777777"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ATO</w:t>
            </w:r>
          </w:p>
        </w:tc>
        <w:tc>
          <w:tcPr>
            <w:tcW w:w="4118" w:type="pct"/>
            <w:tcBorders>
              <w:top w:val="nil"/>
              <w:bottom w:val="nil"/>
            </w:tcBorders>
            <w:shd w:val="clear" w:color="auto" w:fill="FFFFFF" w:themeFill="background1"/>
          </w:tcPr>
          <w:p w14:paraId="67A3086B" w14:textId="77777777" w:rsidR="00D73750" w:rsidRDefault="00D73750">
            <w:pPr>
              <w:spacing w:before="45" w:after="45"/>
              <w:ind w:right="108"/>
              <w:rPr>
                <w:rFonts w:ascii="Arial (Body)" w:hAnsi="Arial (Body)"/>
                <w:color w:val="000000"/>
                <w:sz w:val="18"/>
              </w:rPr>
            </w:pPr>
            <w:r w:rsidRPr="00220E05">
              <w:rPr>
                <w:rFonts w:cstheme="minorHAnsi"/>
                <w:sz w:val="18"/>
                <w:szCs w:val="18"/>
              </w:rPr>
              <w:t>Australian Tax Office</w:t>
            </w:r>
          </w:p>
        </w:tc>
      </w:tr>
      <w:tr w:rsidR="00D73750" w:rsidRPr="00A576A1" w14:paraId="0FAB893C" w14:textId="77777777">
        <w:tc>
          <w:tcPr>
            <w:tcW w:w="882" w:type="pct"/>
            <w:tcBorders>
              <w:top w:val="nil"/>
              <w:bottom w:val="nil"/>
            </w:tcBorders>
            <w:shd w:val="clear" w:color="auto" w:fill="F2F2F2" w:themeFill="background1" w:themeFillShade="F2"/>
          </w:tcPr>
          <w:p w14:paraId="73718A65" w14:textId="77777777"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AUSTRAC</w:t>
            </w:r>
          </w:p>
        </w:tc>
        <w:tc>
          <w:tcPr>
            <w:tcW w:w="4118" w:type="pct"/>
            <w:tcBorders>
              <w:top w:val="nil"/>
              <w:bottom w:val="nil"/>
            </w:tcBorders>
            <w:shd w:val="clear" w:color="auto" w:fill="F2F2F2" w:themeFill="background1" w:themeFillShade="F2"/>
          </w:tcPr>
          <w:p w14:paraId="65D74CD6" w14:textId="77777777" w:rsidR="00D73750" w:rsidRDefault="00D73750">
            <w:pPr>
              <w:spacing w:before="45" w:after="45"/>
              <w:ind w:right="108"/>
              <w:rPr>
                <w:rFonts w:ascii="Arial (Body)" w:hAnsi="Arial (Body)"/>
                <w:color w:val="000000"/>
                <w:sz w:val="18"/>
              </w:rPr>
            </w:pPr>
            <w:r w:rsidRPr="00220E05">
              <w:rPr>
                <w:rFonts w:cstheme="minorHAnsi"/>
                <w:sz w:val="18"/>
                <w:szCs w:val="18"/>
              </w:rPr>
              <w:t>Australian Transaction Reports and Analysis Centre</w:t>
            </w:r>
          </w:p>
        </w:tc>
      </w:tr>
      <w:tr w:rsidR="00D73750" w:rsidRPr="00A576A1" w14:paraId="2AD12DF9" w14:textId="77777777">
        <w:tc>
          <w:tcPr>
            <w:tcW w:w="882" w:type="pct"/>
            <w:tcBorders>
              <w:top w:val="nil"/>
              <w:bottom w:val="nil"/>
            </w:tcBorders>
            <w:shd w:val="clear" w:color="auto" w:fill="FFFFFF" w:themeFill="background1"/>
          </w:tcPr>
          <w:p w14:paraId="42BC6DF5" w14:textId="77777777"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BLADE</w:t>
            </w:r>
          </w:p>
        </w:tc>
        <w:tc>
          <w:tcPr>
            <w:tcW w:w="4118" w:type="pct"/>
            <w:tcBorders>
              <w:top w:val="nil"/>
              <w:bottom w:val="nil"/>
            </w:tcBorders>
            <w:shd w:val="clear" w:color="auto" w:fill="FFFFFF" w:themeFill="background1"/>
          </w:tcPr>
          <w:p w14:paraId="51D31B75" w14:textId="77777777" w:rsidR="00D73750" w:rsidRDefault="00D73750">
            <w:pPr>
              <w:spacing w:before="45" w:after="45"/>
              <w:ind w:right="108"/>
              <w:rPr>
                <w:rFonts w:ascii="Arial (Body)" w:hAnsi="Arial (Body)"/>
                <w:color w:val="000000"/>
                <w:sz w:val="18"/>
                <w:szCs w:val="18"/>
              </w:rPr>
            </w:pPr>
            <w:r w:rsidRPr="1FD6A94E">
              <w:rPr>
                <w:sz w:val="18"/>
                <w:szCs w:val="18"/>
              </w:rPr>
              <w:t xml:space="preserve">Business Longitudinal Analysis Data Environment </w:t>
            </w:r>
          </w:p>
        </w:tc>
      </w:tr>
      <w:tr w:rsidR="00D73750" w:rsidRPr="00A576A1" w14:paraId="51EDD932" w14:textId="77777777">
        <w:tc>
          <w:tcPr>
            <w:tcW w:w="882" w:type="pct"/>
            <w:tcBorders>
              <w:top w:val="nil"/>
              <w:bottom w:val="nil"/>
            </w:tcBorders>
            <w:shd w:val="clear" w:color="auto" w:fill="F2F2F2" w:themeFill="background1" w:themeFillShade="F2"/>
          </w:tcPr>
          <w:p w14:paraId="35DD7476" w14:textId="648A5753"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BPOR</w:t>
            </w:r>
            <w:r w:rsidR="000134FB">
              <w:rPr>
                <w:rFonts w:cstheme="minorHAnsi"/>
                <w:b/>
                <w:bCs/>
                <w:color w:val="265A9A"/>
                <w:sz w:val="18"/>
                <w:szCs w:val="18"/>
              </w:rPr>
              <w:t>s</w:t>
            </w:r>
          </w:p>
        </w:tc>
        <w:tc>
          <w:tcPr>
            <w:tcW w:w="4118" w:type="pct"/>
            <w:tcBorders>
              <w:top w:val="nil"/>
              <w:bottom w:val="nil"/>
            </w:tcBorders>
            <w:shd w:val="clear" w:color="auto" w:fill="F2F2F2" w:themeFill="background1" w:themeFillShade="F2"/>
          </w:tcPr>
          <w:p w14:paraId="0BC9A5E4" w14:textId="77777777" w:rsidR="00D73750" w:rsidRDefault="00D73750">
            <w:pPr>
              <w:spacing w:before="45" w:after="45"/>
              <w:ind w:right="108"/>
              <w:rPr>
                <w:rFonts w:ascii="Arial (Body)" w:hAnsi="Arial (Body)"/>
                <w:color w:val="000000"/>
                <w:sz w:val="18"/>
              </w:rPr>
            </w:pPr>
            <w:r w:rsidRPr="00220E05">
              <w:rPr>
                <w:rFonts w:cstheme="minorHAnsi"/>
                <w:sz w:val="18"/>
                <w:szCs w:val="18"/>
              </w:rPr>
              <w:t>Budget Process Operational Rules</w:t>
            </w:r>
          </w:p>
        </w:tc>
      </w:tr>
      <w:tr w:rsidR="00D73750" w:rsidRPr="00A576A1" w14:paraId="726A92E3" w14:textId="77777777">
        <w:tc>
          <w:tcPr>
            <w:tcW w:w="882" w:type="pct"/>
            <w:tcBorders>
              <w:top w:val="nil"/>
              <w:bottom w:val="nil"/>
            </w:tcBorders>
            <w:shd w:val="clear" w:color="auto" w:fill="FFFFFF" w:themeFill="background1"/>
          </w:tcPr>
          <w:p w14:paraId="2CB223F0" w14:textId="77777777"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CRP</w:t>
            </w:r>
          </w:p>
        </w:tc>
        <w:tc>
          <w:tcPr>
            <w:tcW w:w="4118" w:type="pct"/>
            <w:tcBorders>
              <w:top w:val="nil"/>
              <w:bottom w:val="nil"/>
            </w:tcBorders>
            <w:shd w:val="clear" w:color="auto" w:fill="FFFFFF" w:themeFill="background1"/>
          </w:tcPr>
          <w:p w14:paraId="491980AF" w14:textId="77777777" w:rsidR="00D73750" w:rsidRDefault="00D73750">
            <w:pPr>
              <w:spacing w:before="45" w:after="45"/>
              <w:ind w:right="108"/>
              <w:rPr>
                <w:rFonts w:ascii="Arial (Body)" w:hAnsi="Arial (Body)"/>
                <w:color w:val="000000"/>
                <w:sz w:val="18"/>
              </w:rPr>
            </w:pPr>
            <w:r w:rsidRPr="00220E05">
              <w:rPr>
                <w:rFonts w:cstheme="minorHAnsi"/>
                <w:sz w:val="18"/>
                <w:szCs w:val="18"/>
              </w:rPr>
              <w:t>Cost Recovery Policy</w:t>
            </w:r>
          </w:p>
        </w:tc>
      </w:tr>
      <w:tr w:rsidR="00D73750" w:rsidRPr="00A576A1" w14:paraId="36B79B33" w14:textId="77777777">
        <w:tc>
          <w:tcPr>
            <w:tcW w:w="882" w:type="pct"/>
            <w:tcBorders>
              <w:top w:val="nil"/>
              <w:bottom w:val="nil"/>
            </w:tcBorders>
            <w:shd w:val="clear" w:color="auto" w:fill="F2F2F2" w:themeFill="background1" w:themeFillShade="F2"/>
          </w:tcPr>
          <w:p w14:paraId="7D91FC15" w14:textId="77777777"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DAFF</w:t>
            </w:r>
          </w:p>
        </w:tc>
        <w:tc>
          <w:tcPr>
            <w:tcW w:w="4118" w:type="pct"/>
            <w:tcBorders>
              <w:top w:val="nil"/>
              <w:bottom w:val="nil"/>
            </w:tcBorders>
            <w:shd w:val="clear" w:color="auto" w:fill="F2F2F2" w:themeFill="background1" w:themeFillShade="F2"/>
          </w:tcPr>
          <w:p w14:paraId="6480A7F0" w14:textId="77777777" w:rsidR="00D73750" w:rsidRDefault="00D73750">
            <w:pPr>
              <w:spacing w:before="45" w:after="45"/>
              <w:ind w:right="108"/>
              <w:rPr>
                <w:rFonts w:ascii="Arial (Body)" w:hAnsi="Arial (Body)"/>
                <w:color w:val="000000"/>
                <w:sz w:val="18"/>
              </w:rPr>
            </w:pPr>
            <w:r w:rsidRPr="00220E05">
              <w:rPr>
                <w:rFonts w:cstheme="minorHAnsi"/>
                <w:sz w:val="18"/>
                <w:szCs w:val="18"/>
              </w:rPr>
              <w:t>Department of Agriculture, Fisheries and Forestry</w:t>
            </w:r>
          </w:p>
        </w:tc>
      </w:tr>
      <w:tr w:rsidR="00D73750" w:rsidRPr="00A576A1" w14:paraId="2A6F7417" w14:textId="77777777">
        <w:tc>
          <w:tcPr>
            <w:tcW w:w="882" w:type="pct"/>
            <w:tcBorders>
              <w:top w:val="nil"/>
              <w:bottom w:val="nil"/>
            </w:tcBorders>
            <w:shd w:val="clear" w:color="auto" w:fill="FFFFFF" w:themeFill="background1"/>
          </w:tcPr>
          <w:p w14:paraId="3CC9B46A" w14:textId="77777777"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DAT</w:t>
            </w:r>
          </w:p>
        </w:tc>
        <w:tc>
          <w:tcPr>
            <w:tcW w:w="4118" w:type="pct"/>
            <w:tcBorders>
              <w:top w:val="nil"/>
              <w:bottom w:val="nil"/>
            </w:tcBorders>
            <w:shd w:val="clear" w:color="auto" w:fill="FFFFFF" w:themeFill="background1"/>
          </w:tcPr>
          <w:p w14:paraId="211B2BE3" w14:textId="77777777" w:rsidR="00D73750" w:rsidRDefault="00D73750">
            <w:pPr>
              <w:spacing w:before="45" w:after="45"/>
              <w:ind w:right="108"/>
              <w:rPr>
                <w:rFonts w:ascii="Arial (Body)" w:hAnsi="Arial (Body)"/>
                <w:color w:val="000000"/>
                <w:sz w:val="18"/>
              </w:rPr>
            </w:pPr>
            <w:r w:rsidRPr="00220E05">
              <w:rPr>
                <w:rFonts w:cstheme="minorHAnsi"/>
                <w:sz w:val="18"/>
                <w:szCs w:val="18"/>
              </w:rPr>
              <w:t>Data Availability and Transparency</w:t>
            </w:r>
          </w:p>
        </w:tc>
      </w:tr>
      <w:tr w:rsidR="00BC2E59" w:rsidRPr="00A576A1" w14:paraId="3FBD2B37" w14:textId="77777777">
        <w:tc>
          <w:tcPr>
            <w:tcW w:w="882" w:type="pct"/>
            <w:tcBorders>
              <w:top w:val="nil"/>
              <w:bottom w:val="nil"/>
            </w:tcBorders>
            <w:shd w:val="clear" w:color="auto" w:fill="FFFFFF" w:themeFill="background1"/>
          </w:tcPr>
          <w:p w14:paraId="06F99065" w14:textId="2A6B4F26" w:rsidR="00BC2E59" w:rsidRPr="00A3665D" w:rsidRDefault="00BC2E59">
            <w:pPr>
              <w:spacing w:before="45" w:after="45"/>
              <w:ind w:left="57" w:right="108"/>
              <w:rPr>
                <w:rFonts w:cstheme="minorHAnsi"/>
                <w:b/>
                <w:bCs/>
                <w:color w:val="265A9A"/>
                <w:sz w:val="18"/>
                <w:szCs w:val="18"/>
              </w:rPr>
            </w:pPr>
            <w:r>
              <w:rPr>
                <w:rFonts w:cstheme="minorHAnsi"/>
                <w:b/>
                <w:bCs/>
                <w:color w:val="265A9A"/>
                <w:sz w:val="18"/>
                <w:szCs w:val="18"/>
              </w:rPr>
              <w:t>FTA</w:t>
            </w:r>
          </w:p>
        </w:tc>
        <w:tc>
          <w:tcPr>
            <w:tcW w:w="4118" w:type="pct"/>
            <w:tcBorders>
              <w:top w:val="nil"/>
              <w:bottom w:val="nil"/>
            </w:tcBorders>
            <w:shd w:val="clear" w:color="auto" w:fill="FFFFFF" w:themeFill="background1"/>
          </w:tcPr>
          <w:p w14:paraId="2F2529B1" w14:textId="543409CF" w:rsidR="00BC2E59" w:rsidRPr="00220E05" w:rsidRDefault="00BC2E59">
            <w:pPr>
              <w:spacing w:before="45" w:after="45"/>
              <w:ind w:right="108"/>
              <w:rPr>
                <w:rFonts w:cstheme="minorHAnsi"/>
                <w:sz w:val="18"/>
                <w:szCs w:val="18"/>
              </w:rPr>
            </w:pPr>
            <w:r>
              <w:rPr>
                <w:rFonts w:cstheme="minorHAnsi"/>
                <w:sz w:val="18"/>
                <w:szCs w:val="18"/>
              </w:rPr>
              <w:t>Fuel, t</w:t>
            </w:r>
            <w:r w:rsidR="00D24D57">
              <w:rPr>
                <w:rFonts w:cstheme="minorHAnsi"/>
                <w:sz w:val="18"/>
                <w:szCs w:val="18"/>
              </w:rPr>
              <w:t>obacco and alcohol</w:t>
            </w:r>
          </w:p>
        </w:tc>
      </w:tr>
      <w:tr w:rsidR="00D73750" w:rsidRPr="00A576A1" w14:paraId="1DDF1530" w14:textId="77777777">
        <w:tc>
          <w:tcPr>
            <w:tcW w:w="882" w:type="pct"/>
            <w:tcBorders>
              <w:top w:val="nil"/>
              <w:bottom w:val="nil"/>
            </w:tcBorders>
            <w:shd w:val="clear" w:color="auto" w:fill="F2F2F2" w:themeFill="background1" w:themeFillShade="F2"/>
          </w:tcPr>
          <w:p w14:paraId="10C55AEB" w14:textId="77777777"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GDP</w:t>
            </w:r>
          </w:p>
        </w:tc>
        <w:tc>
          <w:tcPr>
            <w:tcW w:w="4118" w:type="pct"/>
            <w:tcBorders>
              <w:top w:val="nil"/>
              <w:bottom w:val="nil"/>
            </w:tcBorders>
            <w:shd w:val="clear" w:color="auto" w:fill="F2F2F2" w:themeFill="background1" w:themeFillShade="F2"/>
          </w:tcPr>
          <w:p w14:paraId="7E3DA490" w14:textId="77777777" w:rsidR="00D73750" w:rsidRDefault="00D73750">
            <w:pPr>
              <w:spacing w:before="45" w:after="45"/>
              <w:ind w:right="108"/>
              <w:rPr>
                <w:rFonts w:ascii="Arial (Body)" w:hAnsi="Arial (Body)"/>
                <w:color w:val="000000"/>
                <w:sz w:val="18"/>
              </w:rPr>
            </w:pPr>
            <w:r w:rsidRPr="00220E05">
              <w:rPr>
                <w:rFonts w:cstheme="minorHAnsi"/>
                <w:sz w:val="18"/>
                <w:szCs w:val="18"/>
              </w:rPr>
              <w:t>Gross Domestic Product</w:t>
            </w:r>
          </w:p>
        </w:tc>
      </w:tr>
      <w:tr w:rsidR="00D73750" w:rsidRPr="00A576A1" w14:paraId="7359BBC1" w14:textId="77777777">
        <w:tc>
          <w:tcPr>
            <w:tcW w:w="882" w:type="pct"/>
            <w:tcBorders>
              <w:top w:val="nil"/>
              <w:bottom w:val="nil"/>
            </w:tcBorders>
            <w:shd w:val="clear" w:color="auto" w:fill="FFFFFF" w:themeFill="background1"/>
          </w:tcPr>
          <w:p w14:paraId="123C8312" w14:textId="77777777"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GRDC</w:t>
            </w:r>
          </w:p>
        </w:tc>
        <w:tc>
          <w:tcPr>
            <w:tcW w:w="4118" w:type="pct"/>
            <w:tcBorders>
              <w:top w:val="nil"/>
              <w:bottom w:val="nil"/>
            </w:tcBorders>
            <w:shd w:val="clear" w:color="auto" w:fill="FFFFFF" w:themeFill="background1"/>
          </w:tcPr>
          <w:p w14:paraId="367CF898" w14:textId="77777777" w:rsidR="00D73750" w:rsidRDefault="00D73750">
            <w:pPr>
              <w:spacing w:before="45" w:after="45"/>
              <w:ind w:right="108"/>
              <w:rPr>
                <w:rFonts w:ascii="Arial (Body)" w:hAnsi="Arial (Body)"/>
                <w:color w:val="000000"/>
                <w:sz w:val="18"/>
              </w:rPr>
            </w:pPr>
            <w:r w:rsidRPr="00220E05">
              <w:rPr>
                <w:rFonts w:cstheme="minorHAnsi"/>
                <w:sz w:val="18"/>
                <w:szCs w:val="18"/>
              </w:rPr>
              <w:t>Grain Research and Development Corporation</w:t>
            </w:r>
            <w:r>
              <w:rPr>
                <w:rFonts w:cstheme="minorHAnsi"/>
                <w:sz w:val="18"/>
                <w:szCs w:val="18"/>
              </w:rPr>
              <w:t xml:space="preserve"> </w:t>
            </w:r>
          </w:p>
        </w:tc>
      </w:tr>
      <w:tr w:rsidR="00D73750" w:rsidRPr="00A576A1" w14:paraId="619F97EF" w14:textId="77777777">
        <w:tc>
          <w:tcPr>
            <w:tcW w:w="882" w:type="pct"/>
            <w:tcBorders>
              <w:top w:val="nil"/>
              <w:bottom w:val="nil"/>
            </w:tcBorders>
            <w:shd w:val="clear" w:color="auto" w:fill="F2F2F2" w:themeFill="background1" w:themeFillShade="F2"/>
          </w:tcPr>
          <w:p w14:paraId="5484C177" w14:textId="77777777"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GST</w:t>
            </w:r>
          </w:p>
        </w:tc>
        <w:tc>
          <w:tcPr>
            <w:tcW w:w="4118" w:type="pct"/>
            <w:tcBorders>
              <w:top w:val="nil"/>
              <w:bottom w:val="nil"/>
            </w:tcBorders>
            <w:shd w:val="clear" w:color="auto" w:fill="F2F2F2" w:themeFill="background1" w:themeFillShade="F2"/>
          </w:tcPr>
          <w:p w14:paraId="03FED0DE" w14:textId="77777777" w:rsidR="00D73750" w:rsidRDefault="00D73750">
            <w:pPr>
              <w:spacing w:before="45" w:after="45"/>
              <w:ind w:right="108"/>
              <w:rPr>
                <w:rFonts w:ascii="Arial (Body)" w:hAnsi="Arial (Body)"/>
                <w:color w:val="000000"/>
                <w:sz w:val="18"/>
              </w:rPr>
            </w:pPr>
            <w:r>
              <w:rPr>
                <w:rFonts w:cstheme="minorHAnsi"/>
                <w:sz w:val="18"/>
                <w:szCs w:val="18"/>
              </w:rPr>
              <w:t>Good and services tax</w:t>
            </w:r>
          </w:p>
        </w:tc>
      </w:tr>
      <w:tr w:rsidR="00D73750" w:rsidRPr="00A576A1" w14:paraId="4AE9FF02" w14:textId="77777777">
        <w:tc>
          <w:tcPr>
            <w:tcW w:w="882" w:type="pct"/>
            <w:tcBorders>
              <w:top w:val="nil"/>
              <w:bottom w:val="nil"/>
            </w:tcBorders>
            <w:shd w:val="clear" w:color="auto" w:fill="FFFFFF" w:themeFill="background1"/>
          </w:tcPr>
          <w:p w14:paraId="42948A02" w14:textId="77777777"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GVA</w:t>
            </w:r>
          </w:p>
        </w:tc>
        <w:tc>
          <w:tcPr>
            <w:tcW w:w="4118" w:type="pct"/>
            <w:tcBorders>
              <w:top w:val="nil"/>
              <w:bottom w:val="nil"/>
            </w:tcBorders>
            <w:shd w:val="clear" w:color="auto" w:fill="FFFFFF" w:themeFill="background1"/>
          </w:tcPr>
          <w:p w14:paraId="577F54ED" w14:textId="77777777" w:rsidR="00D73750" w:rsidRDefault="00D73750">
            <w:pPr>
              <w:spacing w:before="45" w:after="45"/>
              <w:ind w:right="108"/>
              <w:rPr>
                <w:rFonts w:ascii="Arial (Body)" w:hAnsi="Arial (Body)"/>
                <w:color w:val="000000"/>
                <w:sz w:val="18"/>
              </w:rPr>
            </w:pPr>
            <w:r w:rsidRPr="00220E05">
              <w:rPr>
                <w:rStyle w:val="Emphasis"/>
                <w:rFonts w:cstheme="minorHAnsi"/>
                <w:i w:val="0"/>
                <w:iCs w:val="0"/>
                <w:sz w:val="18"/>
                <w:szCs w:val="18"/>
                <w:shd w:val="clear" w:color="auto" w:fill="FFFFFF"/>
              </w:rPr>
              <w:t>Gross value added</w:t>
            </w:r>
            <w:r>
              <w:rPr>
                <w:rStyle w:val="Emphasis"/>
                <w:rFonts w:cstheme="minorHAnsi"/>
                <w:i w:val="0"/>
                <w:iCs w:val="0"/>
                <w:sz w:val="18"/>
                <w:szCs w:val="18"/>
                <w:shd w:val="clear" w:color="auto" w:fill="FFFFFF"/>
              </w:rPr>
              <w:t xml:space="preserve"> </w:t>
            </w:r>
          </w:p>
        </w:tc>
      </w:tr>
      <w:tr w:rsidR="00D73750" w:rsidRPr="00A576A1" w14:paraId="7DBBB3F5" w14:textId="77777777">
        <w:trPr>
          <w:trHeight w:val="73"/>
        </w:trPr>
        <w:tc>
          <w:tcPr>
            <w:tcW w:w="882" w:type="pct"/>
            <w:tcBorders>
              <w:top w:val="nil"/>
              <w:bottom w:val="nil"/>
            </w:tcBorders>
            <w:shd w:val="clear" w:color="auto" w:fill="F2F2F2" w:themeFill="background1" w:themeFillShade="F2"/>
          </w:tcPr>
          <w:p w14:paraId="0DE8D3AF" w14:textId="77777777"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HHI</w:t>
            </w:r>
          </w:p>
        </w:tc>
        <w:tc>
          <w:tcPr>
            <w:tcW w:w="4118" w:type="pct"/>
            <w:tcBorders>
              <w:top w:val="nil"/>
              <w:bottom w:val="nil"/>
            </w:tcBorders>
            <w:shd w:val="clear" w:color="auto" w:fill="F2F2F2" w:themeFill="background1" w:themeFillShade="F2"/>
          </w:tcPr>
          <w:p w14:paraId="380D9FE4" w14:textId="77777777" w:rsidR="00D73750" w:rsidRPr="00104B34" w:rsidRDefault="00D73750">
            <w:pPr>
              <w:spacing w:before="45" w:after="45"/>
              <w:ind w:right="108"/>
              <w:rPr>
                <w:rFonts w:ascii="Arial (Body)" w:hAnsi="Arial (Body)"/>
                <w:color w:val="000000"/>
                <w:sz w:val="18"/>
              </w:rPr>
            </w:pPr>
            <w:r>
              <w:rPr>
                <w:sz w:val="18"/>
              </w:rPr>
              <w:t>Herfindahl-Hirschman Index</w:t>
            </w:r>
          </w:p>
        </w:tc>
      </w:tr>
      <w:tr w:rsidR="00D73750" w:rsidRPr="00A576A1" w14:paraId="3163347C" w14:textId="77777777">
        <w:tc>
          <w:tcPr>
            <w:tcW w:w="882" w:type="pct"/>
            <w:tcBorders>
              <w:top w:val="nil"/>
              <w:bottom w:val="single" w:sz="4" w:space="0" w:color="BFBFBF" w:themeColor="background1" w:themeShade="BF"/>
            </w:tcBorders>
            <w:shd w:val="clear" w:color="auto" w:fill="FFFFFF" w:themeFill="background1"/>
          </w:tcPr>
          <w:p w14:paraId="24F3BECF" w14:textId="77777777" w:rsidR="00D73750" w:rsidRPr="00A3665D" w:rsidRDefault="00D73750">
            <w:pPr>
              <w:spacing w:before="45" w:after="45"/>
              <w:ind w:left="57" w:right="108"/>
              <w:rPr>
                <w:rFonts w:cstheme="minorHAnsi"/>
                <w:b/>
                <w:bCs/>
                <w:color w:val="265A9A"/>
                <w:sz w:val="18"/>
                <w:szCs w:val="18"/>
              </w:rPr>
            </w:pPr>
            <w:r w:rsidRPr="00A3665D">
              <w:rPr>
                <w:rFonts w:cstheme="minorHAnsi"/>
                <w:b/>
                <w:bCs/>
                <w:color w:val="265A9A"/>
                <w:sz w:val="18"/>
                <w:szCs w:val="18"/>
              </w:rPr>
              <w:t>PC</w:t>
            </w:r>
          </w:p>
        </w:tc>
        <w:tc>
          <w:tcPr>
            <w:tcW w:w="4118" w:type="pct"/>
            <w:tcBorders>
              <w:top w:val="nil"/>
              <w:bottom w:val="single" w:sz="4" w:space="0" w:color="BFBFBF" w:themeColor="background1" w:themeShade="BF"/>
            </w:tcBorders>
            <w:shd w:val="clear" w:color="auto" w:fill="FFFFFF" w:themeFill="background1"/>
          </w:tcPr>
          <w:p w14:paraId="35EBC7F8" w14:textId="77777777" w:rsidR="00D73750" w:rsidRDefault="00D73750">
            <w:pPr>
              <w:spacing w:before="45" w:after="45"/>
              <w:ind w:right="108"/>
              <w:rPr>
                <w:rFonts w:ascii="Arial (Body)" w:hAnsi="Arial (Body)"/>
                <w:color w:val="000000"/>
                <w:sz w:val="18"/>
              </w:rPr>
            </w:pPr>
            <w:r w:rsidRPr="00220E05">
              <w:rPr>
                <w:rFonts w:cstheme="minorHAnsi"/>
                <w:sz w:val="18"/>
                <w:szCs w:val="18"/>
              </w:rPr>
              <w:t>Productivity Commission</w:t>
            </w:r>
            <w:r>
              <w:rPr>
                <w:rFonts w:cstheme="minorHAnsi"/>
                <w:sz w:val="18"/>
                <w:szCs w:val="18"/>
              </w:rPr>
              <w:t xml:space="preserve"> </w:t>
            </w:r>
          </w:p>
        </w:tc>
      </w:tr>
    </w:tbl>
    <w:p w14:paraId="1615D722" w14:textId="77777777" w:rsidR="00E8793B" w:rsidRDefault="00E8793B" w:rsidP="00977EBD">
      <w:pPr>
        <w:pStyle w:val="BodyText"/>
        <w:sectPr w:rsidR="00E8793B" w:rsidSect="007A7490">
          <w:pgSz w:w="11906" w:h="16838" w:code="9"/>
          <w:pgMar w:top="1134" w:right="1134" w:bottom="1134" w:left="1134" w:header="794" w:footer="510" w:gutter="0"/>
          <w:cols w:space="708"/>
          <w:docGrid w:linePitch="360"/>
        </w:sectPr>
      </w:pPr>
    </w:p>
    <w:p w14:paraId="79C497F9" w14:textId="2764DB90" w:rsidR="0040778D" w:rsidRPr="00610627" w:rsidRDefault="0040778D" w:rsidP="0040778D">
      <w:pPr>
        <w:pStyle w:val="Heading1-nobackground"/>
      </w:pPr>
      <w:bookmarkStart w:id="111" w:name="_Toc153273688"/>
      <w:r>
        <w:t>Glossary</w:t>
      </w:r>
      <w:bookmarkEnd w:id="111"/>
    </w:p>
    <w:tbl>
      <w:tblPr>
        <w:tblW w:w="5000" w:type="pct"/>
        <w:tblBorders>
          <w:bottom w:val="single" w:sz="4" w:space="0" w:color="B3B3B3"/>
          <w:insideH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40778D" w:rsidRPr="00A576A1" w14:paraId="27853549" w14:textId="77777777" w:rsidTr="45108FC4">
        <w:tc>
          <w:tcPr>
            <w:tcW w:w="882" w:type="pct"/>
            <w:tcBorders>
              <w:top w:val="single" w:sz="4" w:space="0" w:color="BFBFBF" w:themeColor="background1" w:themeShade="BF"/>
              <w:bottom w:val="nil"/>
            </w:tcBorders>
            <w:shd w:val="clear" w:color="auto" w:fill="FFFFFF" w:themeFill="background1"/>
          </w:tcPr>
          <w:p w14:paraId="06071C9A" w14:textId="77777777" w:rsidR="0040778D" w:rsidRDefault="0040778D">
            <w:pPr>
              <w:spacing w:before="45" w:after="45"/>
              <w:ind w:left="57" w:right="108"/>
              <w:rPr>
                <w:rFonts w:ascii="Arial (Body)" w:hAnsi="Arial (Body)"/>
                <w:b/>
                <w:color w:val="265A9A"/>
                <w:sz w:val="18"/>
              </w:rPr>
            </w:pPr>
            <w:r>
              <w:rPr>
                <w:rFonts w:ascii="Arial (Body)" w:hAnsi="Arial (Body)"/>
                <w:b/>
                <w:color w:val="265A9A"/>
                <w:sz w:val="18"/>
              </w:rPr>
              <w:t>Industry levy</w:t>
            </w:r>
          </w:p>
        </w:tc>
        <w:tc>
          <w:tcPr>
            <w:tcW w:w="4118" w:type="pct"/>
            <w:tcBorders>
              <w:top w:val="single" w:sz="4" w:space="0" w:color="BFBFBF" w:themeColor="background1" w:themeShade="BF"/>
              <w:bottom w:val="nil"/>
            </w:tcBorders>
            <w:shd w:val="clear" w:color="auto" w:fill="FFFFFF" w:themeFill="background1"/>
          </w:tcPr>
          <w:p w14:paraId="59E0FE36" w14:textId="56E53699" w:rsidR="0040778D" w:rsidRPr="0019592C" w:rsidRDefault="0040778D" w:rsidP="00F27ABC">
            <w:pPr>
              <w:pStyle w:val="TableBody"/>
              <w:rPr>
                <w:rFonts w:cstheme="minorHAnsi"/>
                <w:color w:val="000000"/>
              </w:rPr>
            </w:pPr>
            <w:r w:rsidRPr="0019592C">
              <w:rPr>
                <w:rFonts w:cstheme="minorHAnsi"/>
              </w:rPr>
              <w:t xml:space="preserve">Industry levies are </w:t>
            </w:r>
            <w:r w:rsidRPr="0019592C">
              <w:rPr>
                <w:rStyle w:val="ui-provider"/>
                <w:rFonts w:cstheme="minorHAnsi"/>
              </w:rPr>
              <w:t>sector specific micro taxes imposed on individual sectors in Australia.</w:t>
            </w:r>
            <w:r>
              <w:rPr>
                <w:rStyle w:val="ui-provider"/>
                <w:rFonts w:cstheme="minorHAnsi"/>
              </w:rPr>
              <w:t xml:space="preserve"> </w:t>
            </w:r>
            <w:r w:rsidRPr="0019592C">
              <w:rPr>
                <w:rFonts w:cstheme="minorHAnsi"/>
              </w:rPr>
              <w:t xml:space="preserve">For the purpose of this paper, the Commission’s stocktake of industry levies includes any instrument called a </w:t>
            </w:r>
            <w:r w:rsidR="00196EA0">
              <w:rPr>
                <w:rFonts w:cstheme="minorHAnsi"/>
              </w:rPr>
              <w:t>‘</w:t>
            </w:r>
            <w:r w:rsidRPr="0019592C">
              <w:rPr>
                <w:rFonts w:cstheme="minorHAnsi"/>
              </w:rPr>
              <w:t>levy</w:t>
            </w:r>
            <w:r w:rsidR="00196EA0">
              <w:rPr>
                <w:rFonts w:cstheme="minorHAnsi"/>
              </w:rPr>
              <w:t>’</w:t>
            </w:r>
            <w:r w:rsidRPr="0019592C">
              <w:rPr>
                <w:rFonts w:cstheme="minorHAnsi"/>
              </w:rPr>
              <w:t xml:space="preserve"> that is imposed on industries</w:t>
            </w:r>
            <w:r>
              <w:rPr>
                <w:rFonts w:cstheme="minorHAnsi"/>
              </w:rPr>
              <w:t>, or industries and households.</w:t>
            </w:r>
            <w:r w:rsidRPr="003C1D7B">
              <w:t xml:space="preserve"> </w:t>
            </w:r>
            <w:r>
              <w:t>It also includes</w:t>
            </w:r>
            <w:r w:rsidRPr="003C1D7B">
              <w:t xml:space="preserve"> instruments that operate broadly in the same way</w:t>
            </w:r>
            <w:r w:rsidRPr="0019592C">
              <w:rPr>
                <w:rFonts w:cstheme="minorHAnsi"/>
              </w:rPr>
              <w:t xml:space="preserve">. </w:t>
            </w:r>
          </w:p>
        </w:tc>
      </w:tr>
      <w:tr w:rsidR="0040778D" w:rsidRPr="00A576A1" w14:paraId="00E4A302" w14:textId="77777777" w:rsidTr="45108FC4">
        <w:tc>
          <w:tcPr>
            <w:tcW w:w="882" w:type="pct"/>
            <w:tcBorders>
              <w:top w:val="nil"/>
              <w:bottom w:val="nil"/>
            </w:tcBorders>
            <w:shd w:val="clear" w:color="auto" w:fill="F2F2F2" w:themeFill="background1" w:themeFillShade="F2"/>
          </w:tcPr>
          <w:p w14:paraId="3C59F8ED" w14:textId="77777777" w:rsidR="0040778D" w:rsidRDefault="0040778D">
            <w:pPr>
              <w:spacing w:before="45" w:after="45"/>
              <w:ind w:left="57" w:right="108"/>
              <w:rPr>
                <w:rFonts w:ascii="Arial (Body)" w:hAnsi="Arial (Body)"/>
                <w:b/>
                <w:color w:val="265A9A"/>
                <w:sz w:val="18"/>
              </w:rPr>
            </w:pPr>
            <w:r>
              <w:rPr>
                <w:rFonts w:ascii="Arial (Body)" w:hAnsi="Arial (Body)"/>
                <w:b/>
                <w:color w:val="265A9A"/>
                <w:sz w:val="18"/>
              </w:rPr>
              <w:t>Balance sheet tax</w:t>
            </w:r>
          </w:p>
        </w:tc>
        <w:tc>
          <w:tcPr>
            <w:tcW w:w="4118" w:type="pct"/>
            <w:tcBorders>
              <w:top w:val="nil"/>
              <w:bottom w:val="nil"/>
            </w:tcBorders>
            <w:shd w:val="clear" w:color="auto" w:fill="F2F2F2" w:themeFill="background1" w:themeFillShade="F2"/>
          </w:tcPr>
          <w:p w14:paraId="62AF79E8" w14:textId="77777777" w:rsidR="0040778D" w:rsidRPr="0019592C" w:rsidRDefault="0040778D" w:rsidP="00F27ABC">
            <w:pPr>
              <w:pStyle w:val="TableBody"/>
              <w:rPr>
                <w:rFonts w:cstheme="minorHAnsi"/>
              </w:rPr>
            </w:pPr>
            <w:r>
              <w:rPr>
                <w:rFonts w:cstheme="minorHAnsi"/>
              </w:rPr>
              <w:t>Tax on assets or liabilities.</w:t>
            </w:r>
          </w:p>
        </w:tc>
      </w:tr>
      <w:tr w:rsidR="0040778D" w:rsidRPr="00A576A1" w14:paraId="5F53C9A8" w14:textId="77777777" w:rsidTr="45108FC4">
        <w:tc>
          <w:tcPr>
            <w:tcW w:w="882" w:type="pct"/>
            <w:tcBorders>
              <w:top w:val="nil"/>
              <w:bottom w:val="nil"/>
            </w:tcBorders>
            <w:shd w:val="clear" w:color="auto" w:fill="auto"/>
          </w:tcPr>
          <w:p w14:paraId="5E4E4284" w14:textId="77777777" w:rsidR="0040778D" w:rsidRDefault="0040778D">
            <w:pPr>
              <w:spacing w:before="45" w:after="45"/>
              <w:ind w:left="57" w:right="108"/>
              <w:rPr>
                <w:rFonts w:ascii="Arial (Body)" w:hAnsi="Arial (Body)"/>
                <w:b/>
                <w:color w:val="265A9A"/>
                <w:sz w:val="18"/>
              </w:rPr>
            </w:pPr>
            <w:r>
              <w:rPr>
                <w:rFonts w:ascii="Arial (Body)" w:hAnsi="Arial (Body)"/>
                <w:b/>
                <w:color w:val="265A9A"/>
                <w:sz w:val="18"/>
              </w:rPr>
              <w:t>Budget Process Operational Rules (BPORs)</w:t>
            </w:r>
          </w:p>
        </w:tc>
        <w:tc>
          <w:tcPr>
            <w:tcW w:w="4118" w:type="pct"/>
            <w:tcBorders>
              <w:top w:val="nil"/>
              <w:bottom w:val="nil"/>
            </w:tcBorders>
            <w:shd w:val="clear" w:color="auto" w:fill="auto"/>
          </w:tcPr>
          <w:p w14:paraId="7B5AA408" w14:textId="77777777" w:rsidR="0040778D" w:rsidRPr="0019592C" w:rsidRDefault="0040778D" w:rsidP="00F27ABC">
            <w:pPr>
              <w:pStyle w:val="TableBody"/>
              <w:rPr>
                <w:rFonts w:cstheme="minorHAnsi"/>
                <w:color w:val="000000"/>
              </w:rPr>
            </w:pPr>
            <w:r w:rsidRPr="0019592C">
              <w:rPr>
                <w:rFonts w:cstheme="minorHAnsi"/>
              </w:rPr>
              <w:t>BPORs are rules endorsed by Cabinet that outline the major administrative and operational requirements that Ministers must follow when bringing forward policy proposals for final government approval.</w:t>
            </w:r>
          </w:p>
        </w:tc>
      </w:tr>
      <w:tr w:rsidR="0040778D" w:rsidRPr="00A576A1" w14:paraId="70DB0FEE" w14:textId="77777777" w:rsidTr="45108FC4">
        <w:tc>
          <w:tcPr>
            <w:tcW w:w="882" w:type="pct"/>
            <w:tcBorders>
              <w:top w:val="nil"/>
              <w:bottom w:val="nil"/>
            </w:tcBorders>
            <w:shd w:val="clear" w:color="auto" w:fill="F2F2F2" w:themeFill="background1" w:themeFillShade="F2"/>
          </w:tcPr>
          <w:p w14:paraId="2C6C0A86" w14:textId="2928D317" w:rsidR="0040778D" w:rsidRDefault="00114A4D">
            <w:pPr>
              <w:spacing w:before="45" w:after="45"/>
              <w:ind w:left="57" w:right="108"/>
              <w:rPr>
                <w:rFonts w:ascii="Arial (Body)" w:hAnsi="Arial (Body)"/>
                <w:b/>
                <w:color w:val="265A9A"/>
                <w:sz w:val="18"/>
              </w:rPr>
            </w:pPr>
            <w:r>
              <w:rPr>
                <w:rFonts w:ascii="Arial (Body)" w:hAnsi="Arial (Body)"/>
                <w:b/>
                <w:color w:val="265A9A"/>
                <w:sz w:val="18"/>
              </w:rPr>
              <w:t>Cost-recovery</w:t>
            </w:r>
          </w:p>
        </w:tc>
        <w:tc>
          <w:tcPr>
            <w:tcW w:w="4118" w:type="pct"/>
            <w:tcBorders>
              <w:top w:val="nil"/>
              <w:bottom w:val="nil"/>
            </w:tcBorders>
            <w:shd w:val="clear" w:color="auto" w:fill="F2F2F2" w:themeFill="background1" w:themeFillShade="F2"/>
          </w:tcPr>
          <w:p w14:paraId="47DC7E03" w14:textId="1E3C3344" w:rsidR="0040778D" w:rsidRPr="0019592C" w:rsidRDefault="00114A4D" w:rsidP="00F27ABC">
            <w:pPr>
              <w:pStyle w:val="TableBody"/>
              <w:rPr>
                <w:rFonts w:cstheme="minorHAnsi"/>
                <w:color w:val="000000"/>
              </w:rPr>
            </w:pPr>
            <w:r>
              <w:rPr>
                <w:rFonts w:cstheme="minorHAnsi"/>
                <w:color w:val="000000"/>
              </w:rPr>
              <w:t>Cost-recovery</w:t>
            </w:r>
            <w:r w:rsidR="0040778D" w:rsidRPr="0019592C">
              <w:rPr>
                <w:rFonts w:cstheme="minorHAnsi"/>
                <w:color w:val="000000"/>
              </w:rPr>
              <w:t xml:space="preserve"> is where Government seeks to recoup the costs of providing a good, service</w:t>
            </w:r>
            <w:r w:rsidR="00E578DB">
              <w:rPr>
                <w:rFonts w:cstheme="minorHAnsi"/>
                <w:color w:val="000000"/>
              </w:rPr>
              <w:t>,</w:t>
            </w:r>
            <w:r w:rsidR="0040778D" w:rsidRPr="0019592C">
              <w:rPr>
                <w:rFonts w:cstheme="minorHAnsi"/>
                <w:color w:val="000000"/>
              </w:rPr>
              <w:t xml:space="preserve"> or regulation. </w:t>
            </w:r>
            <w:r>
              <w:rPr>
                <w:rFonts w:cstheme="minorHAnsi"/>
                <w:color w:val="000000"/>
              </w:rPr>
              <w:t>Cost-recovery</w:t>
            </w:r>
            <w:r w:rsidR="0040778D" w:rsidRPr="0019592C">
              <w:rPr>
                <w:rFonts w:cstheme="minorHAnsi"/>
                <w:color w:val="000000"/>
              </w:rPr>
              <w:t xml:space="preserve"> for sectors can be implemented through industry levies. </w:t>
            </w:r>
          </w:p>
        </w:tc>
      </w:tr>
      <w:tr w:rsidR="0040778D" w:rsidRPr="00A576A1" w14:paraId="6F81C1E0" w14:textId="77777777" w:rsidTr="45108FC4">
        <w:tc>
          <w:tcPr>
            <w:tcW w:w="882" w:type="pct"/>
            <w:tcBorders>
              <w:top w:val="nil"/>
              <w:bottom w:val="nil"/>
            </w:tcBorders>
            <w:shd w:val="clear" w:color="auto" w:fill="FFFFFF" w:themeFill="background1"/>
          </w:tcPr>
          <w:p w14:paraId="1EFF0B4F" w14:textId="77777777" w:rsidR="0040778D" w:rsidRDefault="0040778D">
            <w:pPr>
              <w:spacing w:before="45" w:after="45"/>
              <w:ind w:left="57" w:right="108"/>
              <w:rPr>
                <w:rFonts w:ascii="Arial (Body)" w:hAnsi="Arial (Body)"/>
                <w:b/>
                <w:color w:val="265A9A"/>
                <w:sz w:val="18"/>
              </w:rPr>
            </w:pPr>
            <w:r>
              <w:rPr>
                <w:rFonts w:ascii="Arial (Body)" w:hAnsi="Arial (Body)"/>
                <w:b/>
                <w:color w:val="265A9A"/>
                <w:sz w:val="18"/>
              </w:rPr>
              <w:t>Income tax</w:t>
            </w:r>
          </w:p>
        </w:tc>
        <w:tc>
          <w:tcPr>
            <w:tcW w:w="4118" w:type="pct"/>
            <w:tcBorders>
              <w:top w:val="nil"/>
              <w:bottom w:val="nil"/>
            </w:tcBorders>
            <w:shd w:val="clear" w:color="auto" w:fill="FFFFFF" w:themeFill="background1"/>
          </w:tcPr>
          <w:p w14:paraId="39619444" w14:textId="093760FB" w:rsidR="0040778D" w:rsidRPr="0019592C" w:rsidRDefault="00F43E74" w:rsidP="00F27ABC">
            <w:pPr>
              <w:pStyle w:val="TableBody"/>
              <w:rPr>
                <w:rFonts w:cstheme="minorHAnsi"/>
                <w:color w:val="000000"/>
              </w:rPr>
            </w:pPr>
            <w:r>
              <w:rPr>
                <w:rFonts w:cstheme="minorHAnsi"/>
                <w:color w:val="000000"/>
              </w:rPr>
              <w:t>A t</w:t>
            </w:r>
            <w:r w:rsidR="0040778D">
              <w:rPr>
                <w:rFonts w:cstheme="minorHAnsi"/>
                <w:color w:val="000000"/>
              </w:rPr>
              <w:t>ax on profits.</w:t>
            </w:r>
          </w:p>
        </w:tc>
      </w:tr>
      <w:tr w:rsidR="0040778D" w:rsidRPr="00A576A1" w14:paraId="0045C9EC" w14:textId="77777777" w:rsidTr="45108FC4">
        <w:tc>
          <w:tcPr>
            <w:tcW w:w="882" w:type="pct"/>
            <w:tcBorders>
              <w:top w:val="nil"/>
              <w:bottom w:val="nil"/>
            </w:tcBorders>
            <w:shd w:val="clear" w:color="auto" w:fill="F2F2F2" w:themeFill="background1" w:themeFillShade="F2"/>
          </w:tcPr>
          <w:p w14:paraId="5FF7B206" w14:textId="77777777" w:rsidR="0040778D" w:rsidRDefault="0040778D">
            <w:pPr>
              <w:spacing w:before="45" w:after="45"/>
              <w:ind w:left="57" w:right="108"/>
              <w:rPr>
                <w:rFonts w:ascii="Arial (Body)" w:hAnsi="Arial (Body)"/>
                <w:b/>
                <w:color w:val="265A9A"/>
                <w:sz w:val="18"/>
              </w:rPr>
            </w:pPr>
            <w:r>
              <w:rPr>
                <w:rFonts w:ascii="Arial (Body)" w:hAnsi="Arial (Body)"/>
                <w:b/>
                <w:color w:val="265A9A"/>
                <w:sz w:val="18"/>
              </w:rPr>
              <w:t>Input tax</w:t>
            </w:r>
          </w:p>
        </w:tc>
        <w:tc>
          <w:tcPr>
            <w:tcW w:w="4118" w:type="pct"/>
            <w:tcBorders>
              <w:top w:val="nil"/>
              <w:bottom w:val="nil"/>
            </w:tcBorders>
            <w:shd w:val="clear" w:color="auto" w:fill="F2F2F2" w:themeFill="background1" w:themeFillShade="F2"/>
          </w:tcPr>
          <w:p w14:paraId="3C756F90" w14:textId="0D30839B" w:rsidR="0040778D" w:rsidRPr="0019592C" w:rsidRDefault="00F43E74" w:rsidP="00F27ABC">
            <w:pPr>
              <w:pStyle w:val="TableBody"/>
              <w:rPr>
                <w:rFonts w:cstheme="minorHAnsi"/>
                <w:color w:val="000000"/>
              </w:rPr>
            </w:pPr>
            <w:r>
              <w:rPr>
                <w:rFonts w:cstheme="minorHAnsi"/>
                <w:color w:val="000000"/>
              </w:rPr>
              <w:t>A t</w:t>
            </w:r>
            <w:r w:rsidR="0040778D">
              <w:rPr>
                <w:rFonts w:cstheme="minorHAnsi"/>
                <w:color w:val="000000"/>
              </w:rPr>
              <w:t>ax on materials and/or labour inputs.</w:t>
            </w:r>
          </w:p>
        </w:tc>
      </w:tr>
      <w:tr w:rsidR="0040778D" w:rsidRPr="00A576A1" w14:paraId="5F762F74" w14:textId="77777777" w:rsidTr="45108FC4">
        <w:tc>
          <w:tcPr>
            <w:tcW w:w="882" w:type="pct"/>
            <w:tcBorders>
              <w:top w:val="nil"/>
              <w:bottom w:val="nil"/>
            </w:tcBorders>
            <w:shd w:val="clear" w:color="auto" w:fill="FFFFFF" w:themeFill="background1"/>
          </w:tcPr>
          <w:p w14:paraId="106017B6" w14:textId="77777777" w:rsidR="0040778D" w:rsidRDefault="0040778D">
            <w:pPr>
              <w:spacing w:before="45" w:after="45"/>
              <w:ind w:left="57" w:right="108"/>
              <w:rPr>
                <w:rFonts w:ascii="Arial (Body)" w:hAnsi="Arial (Body)"/>
                <w:b/>
                <w:color w:val="265A9A"/>
                <w:sz w:val="18"/>
              </w:rPr>
            </w:pPr>
            <w:r>
              <w:rPr>
                <w:rFonts w:ascii="Arial (Body)" w:hAnsi="Arial (Body)"/>
                <w:b/>
                <w:color w:val="265A9A"/>
                <w:sz w:val="18"/>
              </w:rPr>
              <w:t>Land tax</w:t>
            </w:r>
          </w:p>
        </w:tc>
        <w:tc>
          <w:tcPr>
            <w:tcW w:w="4118" w:type="pct"/>
            <w:tcBorders>
              <w:top w:val="nil"/>
              <w:bottom w:val="nil"/>
            </w:tcBorders>
            <w:shd w:val="clear" w:color="auto" w:fill="FFFFFF" w:themeFill="background1"/>
          </w:tcPr>
          <w:p w14:paraId="517A64B4" w14:textId="0FCF8E04" w:rsidR="0040778D" w:rsidRDefault="00F43E74" w:rsidP="00F27ABC">
            <w:pPr>
              <w:pStyle w:val="TableBody"/>
              <w:rPr>
                <w:rFonts w:cstheme="minorHAnsi"/>
                <w:color w:val="000000"/>
              </w:rPr>
            </w:pPr>
            <w:r>
              <w:rPr>
                <w:rFonts w:cstheme="minorHAnsi"/>
                <w:color w:val="000000"/>
              </w:rPr>
              <w:t>A t</w:t>
            </w:r>
            <w:r w:rsidR="0040778D">
              <w:rPr>
                <w:rFonts w:cstheme="minorHAnsi"/>
                <w:color w:val="000000"/>
              </w:rPr>
              <w:t xml:space="preserve">ax on </w:t>
            </w:r>
            <w:r w:rsidR="00096722">
              <w:rPr>
                <w:rFonts w:cstheme="minorHAnsi"/>
                <w:color w:val="000000"/>
              </w:rPr>
              <w:t>unimproved</w:t>
            </w:r>
            <w:r w:rsidR="0040778D">
              <w:rPr>
                <w:rFonts w:cstheme="minorHAnsi"/>
                <w:color w:val="000000"/>
              </w:rPr>
              <w:t xml:space="preserve"> land value</w:t>
            </w:r>
            <w:r>
              <w:rPr>
                <w:rFonts w:cstheme="minorHAnsi"/>
                <w:color w:val="000000"/>
              </w:rPr>
              <w:t>.</w:t>
            </w:r>
          </w:p>
        </w:tc>
      </w:tr>
      <w:tr w:rsidR="0040778D" w:rsidRPr="00A576A1" w14:paraId="014C147C" w14:textId="77777777" w:rsidTr="45108FC4">
        <w:tc>
          <w:tcPr>
            <w:tcW w:w="882" w:type="pct"/>
            <w:tcBorders>
              <w:top w:val="nil"/>
              <w:bottom w:val="nil"/>
            </w:tcBorders>
            <w:shd w:val="clear" w:color="auto" w:fill="F2F2F2" w:themeFill="background1" w:themeFillShade="F2"/>
          </w:tcPr>
          <w:p w14:paraId="54074DEE" w14:textId="77777777" w:rsidR="0040778D" w:rsidRDefault="0040778D">
            <w:pPr>
              <w:spacing w:before="45" w:after="45"/>
              <w:ind w:left="57" w:right="108"/>
              <w:rPr>
                <w:rFonts w:ascii="Arial (Body)" w:hAnsi="Arial (Body)"/>
                <w:b/>
                <w:color w:val="265A9A"/>
                <w:sz w:val="18"/>
              </w:rPr>
            </w:pPr>
            <w:r>
              <w:rPr>
                <w:rFonts w:ascii="Arial (Body)" w:hAnsi="Arial (Body)"/>
                <w:b/>
                <w:color w:val="265A9A"/>
                <w:sz w:val="18"/>
              </w:rPr>
              <w:t>Revenue tax</w:t>
            </w:r>
          </w:p>
        </w:tc>
        <w:tc>
          <w:tcPr>
            <w:tcW w:w="4118" w:type="pct"/>
            <w:tcBorders>
              <w:top w:val="nil"/>
              <w:bottom w:val="nil"/>
            </w:tcBorders>
            <w:shd w:val="clear" w:color="auto" w:fill="F2F2F2" w:themeFill="background1" w:themeFillShade="F2"/>
          </w:tcPr>
          <w:p w14:paraId="374586AB" w14:textId="4BE80F98" w:rsidR="0040778D" w:rsidRDefault="00F43E74" w:rsidP="00F27ABC">
            <w:pPr>
              <w:pStyle w:val="TableBody"/>
              <w:rPr>
                <w:rFonts w:cstheme="minorHAnsi"/>
                <w:color w:val="000000"/>
              </w:rPr>
            </w:pPr>
            <w:r>
              <w:rPr>
                <w:rFonts w:cstheme="minorHAnsi"/>
                <w:color w:val="000000"/>
              </w:rPr>
              <w:t>A t</w:t>
            </w:r>
            <w:r w:rsidR="0040778D">
              <w:rPr>
                <w:rFonts w:cstheme="minorHAnsi"/>
                <w:color w:val="000000"/>
              </w:rPr>
              <w:t>ax on overall revenue.</w:t>
            </w:r>
          </w:p>
        </w:tc>
      </w:tr>
      <w:tr w:rsidR="0040778D" w:rsidRPr="00A576A1" w14:paraId="7A22CA25" w14:textId="77777777" w:rsidTr="45108FC4">
        <w:tc>
          <w:tcPr>
            <w:tcW w:w="882" w:type="pct"/>
            <w:tcBorders>
              <w:top w:val="nil"/>
              <w:bottom w:val="nil"/>
            </w:tcBorders>
            <w:shd w:val="clear" w:color="auto" w:fill="FFFFFF" w:themeFill="background1"/>
          </w:tcPr>
          <w:p w14:paraId="5EBA7BAA" w14:textId="77777777" w:rsidR="0040778D" w:rsidRDefault="0040778D">
            <w:pPr>
              <w:spacing w:before="45" w:after="45"/>
              <w:ind w:left="57" w:right="108"/>
              <w:rPr>
                <w:rFonts w:ascii="Arial (Body)" w:hAnsi="Arial (Body)"/>
                <w:b/>
                <w:color w:val="265A9A"/>
                <w:sz w:val="18"/>
              </w:rPr>
            </w:pPr>
            <w:r>
              <w:rPr>
                <w:rFonts w:ascii="Arial (Body)" w:hAnsi="Arial (Body)"/>
                <w:b/>
                <w:color w:val="265A9A"/>
                <w:sz w:val="18"/>
              </w:rPr>
              <w:t>Sectoral externalities</w:t>
            </w:r>
          </w:p>
        </w:tc>
        <w:tc>
          <w:tcPr>
            <w:tcW w:w="4118" w:type="pct"/>
            <w:tcBorders>
              <w:top w:val="nil"/>
              <w:bottom w:val="nil"/>
            </w:tcBorders>
            <w:shd w:val="clear" w:color="auto" w:fill="FFFFFF" w:themeFill="background1"/>
          </w:tcPr>
          <w:p w14:paraId="3326FF74" w14:textId="2C506B1E" w:rsidR="0040778D" w:rsidRPr="0019592C" w:rsidRDefault="0040778D" w:rsidP="00F27ABC">
            <w:pPr>
              <w:pStyle w:val="TableBody"/>
              <w:rPr>
                <w:rFonts w:cstheme="minorHAnsi"/>
                <w:color w:val="000000"/>
              </w:rPr>
            </w:pPr>
            <w:r w:rsidRPr="0019592C">
              <w:rPr>
                <w:rFonts w:cstheme="minorHAnsi"/>
              </w:rPr>
              <w:t>A sectoral externality occurs when someone who is not privy to a market transaction is negatively (or positively) affected by that transaction. For example, sector-specific environmental costs that are imposed on society, such as pollution</w:t>
            </w:r>
            <w:r w:rsidR="00DA6F07">
              <w:rPr>
                <w:rFonts w:cstheme="minorHAnsi"/>
              </w:rPr>
              <w:t xml:space="preserve"> uniquely produced by a particular</w:t>
            </w:r>
            <w:r w:rsidR="00114A4D">
              <w:rPr>
                <w:rFonts w:cstheme="minorHAnsi"/>
              </w:rPr>
              <w:t xml:space="preserve"> sector</w:t>
            </w:r>
            <w:r w:rsidRPr="0019592C">
              <w:rPr>
                <w:rFonts w:cstheme="minorHAnsi"/>
              </w:rPr>
              <w:t xml:space="preserve">, could be viewed as a </w:t>
            </w:r>
            <w:r>
              <w:rPr>
                <w:rFonts w:cstheme="minorHAnsi"/>
              </w:rPr>
              <w:t xml:space="preserve">sectoral </w:t>
            </w:r>
            <w:r w:rsidRPr="0019592C">
              <w:rPr>
                <w:rFonts w:cstheme="minorHAnsi"/>
              </w:rPr>
              <w:t>negative externality.</w:t>
            </w:r>
          </w:p>
        </w:tc>
      </w:tr>
      <w:tr w:rsidR="0040778D" w:rsidRPr="00A576A1" w14:paraId="6F119622" w14:textId="77777777" w:rsidTr="45108FC4">
        <w:tc>
          <w:tcPr>
            <w:tcW w:w="882" w:type="pct"/>
            <w:tcBorders>
              <w:top w:val="nil"/>
              <w:bottom w:val="nil"/>
            </w:tcBorders>
            <w:shd w:val="clear" w:color="auto" w:fill="F2F2F2" w:themeFill="background1" w:themeFillShade="F2"/>
          </w:tcPr>
          <w:p w14:paraId="23B1F8CF" w14:textId="77777777" w:rsidR="0040778D" w:rsidRDefault="0040778D">
            <w:pPr>
              <w:spacing w:before="45" w:after="45"/>
              <w:ind w:left="57" w:right="108"/>
              <w:rPr>
                <w:rFonts w:ascii="Arial (Body)" w:hAnsi="Arial (Body)"/>
                <w:b/>
                <w:color w:val="265A9A"/>
                <w:sz w:val="18"/>
              </w:rPr>
            </w:pPr>
            <w:r>
              <w:rPr>
                <w:rFonts w:ascii="Arial (Body)" w:hAnsi="Arial (Body)"/>
                <w:b/>
                <w:color w:val="265A9A"/>
                <w:sz w:val="18"/>
              </w:rPr>
              <w:t>Sectoral public goods</w:t>
            </w:r>
          </w:p>
        </w:tc>
        <w:tc>
          <w:tcPr>
            <w:tcW w:w="4118" w:type="pct"/>
            <w:tcBorders>
              <w:top w:val="nil"/>
              <w:bottom w:val="nil"/>
            </w:tcBorders>
            <w:shd w:val="clear" w:color="auto" w:fill="F2F2F2" w:themeFill="background1" w:themeFillShade="F2"/>
          </w:tcPr>
          <w:p w14:paraId="7DA2F157" w14:textId="242A320C" w:rsidR="0040778D" w:rsidRPr="0019592C" w:rsidRDefault="0040778D" w:rsidP="45108FC4">
            <w:pPr>
              <w:pStyle w:val="TableBody"/>
              <w:rPr>
                <w:color w:val="000000"/>
              </w:rPr>
            </w:pPr>
            <w:r w:rsidRPr="45108FC4">
              <w:t>Sectoral public goods are</w:t>
            </w:r>
            <w:r w:rsidRPr="45108FC4" w:rsidDel="00CE2F2F">
              <w:t xml:space="preserve"> </w:t>
            </w:r>
            <w:r w:rsidRPr="45108FC4">
              <w:t xml:space="preserve">goods or services that all firms in a sector stand to benefit from, but which no individual business has an incentive to sufficiently invest in. Sectoral public goods are non-rival and non-excludable for all businesses in a particular sector. They are non-rival because one business benefiting from the good or service does not prevent another business from benefiting from the good or service, and they </w:t>
            </w:r>
            <w:r w:rsidR="0005001D" w:rsidRPr="45108FC4">
              <w:t xml:space="preserve">are </w:t>
            </w:r>
            <w:r w:rsidRPr="45108FC4">
              <w:t>non</w:t>
            </w:r>
            <w:r>
              <w:rPr>
                <w:rFonts w:cstheme="minorHAnsi"/>
              </w:rPr>
              <w:noBreakHyphen/>
            </w:r>
            <w:r w:rsidRPr="45108FC4">
              <w:t>excludable because individual businesses in the sector cannot be blocked from benefitting from the good or service. For these reasons, individual businesses have a limited incentive to pay for them by themselves. For example, this can include sector</w:t>
            </w:r>
            <w:r>
              <w:rPr>
                <w:rFonts w:cstheme="minorHAnsi"/>
              </w:rPr>
              <w:noBreakHyphen/>
            </w:r>
            <w:r w:rsidRPr="45108FC4">
              <w:t>specific research and development.</w:t>
            </w:r>
          </w:p>
        </w:tc>
      </w:tr>
      <w:tr w:rsidR="0040778D" w:rsidRPr="00A576A1" w14:paraId="7ED4C777" w14:textId="77777777" w:rsidTr="45108FC4">
        <w:tc>
          <w:tcPr>
            <w:tcW w:w="882" w:type="pct"/>
            <w:tcBorders>
              <w:top w:val="nil"/>
              <w:bottom w:val="nil"/>
            </w:tcBorders>
            <w:shd w:val="clear" w:color="auto" w:fill="FFFFFF" w:themeFill="background1"/>
          </w:tcPr>
          <w:p w14:paraId="10B97630" w14:textId="77777777" w:rsidR="0040778D" w:rsidRDefault="0040778D">
            <w:pPr>
              <w:spacing w:before="45" w:after="45"/>
              <w:ind w:left="57" w:right="108"/>
              <w:rPr>
                <w:rFonts w:ascii="Arial (Body)" w:hAnsi="Arial (Body)"/>
                <w:b/>
                <w:color w:val="265A9A"/>
                <w:sz w:val="18"/>
              </w:rPr>
            </w:pPr>
            <w:r>
              <w:rPr>
                <w:rFonts w:ascii="Arial (Body)" w:hAnsi="Arial (Body)"/>
                <w:b/>
                <w:color w:val="265A9A"/>
                <w:sz w:val="18"/>
              </w:rPr>
              <w:t>Tax design principles</w:t>
            </w:r>
          </w:p>
        </w:tc>
        <w:tc>
          <w:tcPr>
            <w:tcW w:w="4118" w:type="pct"/>
            <w:tcBorders>
              <w:top w:val="nil"/>
              <w:bottom w:val="nil"/>
            </w:tcBorders>
            <w:shd w:val="clear" w:color="auto" w:fill="FFFFFF" w:themeFill="background1"/>
          </w:tcPr>
          <w:p w14:paraId="35F7CF34" w14:textId="0E5147C1" w:rsidR="0040778D" w:rsidRPr="0019592C" w:rsidRDefault="0040778D" w:rsidP="00F27ABC">
            <w:pPr>
              <w:pStyle w:val="TableBody"/>
              <w:rPr>
                <w:rFonts w:cstheme="minorHAnsi"/>
                <w:color w:val="000000"/>
              </w:rPr>
            </w:pPr>
            <w:r w:rsidRPr="0019592C">
              <w:rPr>
                <w:rFonts w:cstheme="minorHAnsi"/>
                <w:color w:val="000000"/>
              </w:rPr>
              <w:t xml:space="preserve">Tax design principles generally advocate for </w:t>
            </w:r>
            <w:r>
              <w:rPr>
                <w:rFonts w:cstheme="minorHAnsi"/>
                <w:color w:val="000000"/>
              </w:rPr>
              <w:t xml:space="preserve">a tax system based on </w:t>
            </w:r>
            <w:r w:rsidRPr="0019592C">
              <w:rPr>
                <w:rFonts w:cstheme="minorHAnsi"/>
                <w:color w:val="000000"/>
              </w:rPr>
              <w:t>efficiency, equity, simplicity</w:t>
            </w:r>
            <w:r w:rsidR="00CC04BA">
              <w:rPr>
                <w:rFonts w:cstheme="minorHAnsi"/>
                <w:color w:val="000000"/>
              </w:rPr>
              <w:t xml:space="preserve"> and</w:t>
            </w:r>
            <w:r w:rsidRPr="0019592C">
              <w:rPr>
                <w:rFonts w:cstheme="minorHAnsi"/>
                <w:color w:val="000000"/>
              </w:rPr>
              <w:t xml:space="preserve"> sustainability. </w:t>
            </w:r>
            <w:r>
              <w:rPr>
                <w:rFonts w:cstheme="minorHAnsi"/>
                <w:color w:val="000000"/>
              </w:rPr>
              <w:t>It</w:t>
            </w:r>
            <w:r w:rsidRPr="0019592C">
              <w:rPr>
                <w:rFonts w:cstheme="minorHAnsi"/>
                <w:color w:val="000000"/>
              </w:rPr>
              <w:t xml:space="preserve"> is generally advocated that taxes should be on broad and efficient tax bases to reduce the efficiency costs of taxation.</w:t>
            </w:r>
          </w:p>
        </w:tc>
      </w:tr>
      <w:tr w:rsidR="0040778D" w:rsidRPr="00A576A1" w14:paraId="60536E1F" w14:textId="77777777" w:rsidTr="45108FC4">
        <w:tc>
          <w:tcPr>
            <w:tcW w:w="882" w:type="pct"/>
            <w:tcBorders>
              <w:top w:val="nil"/>
              <w:bottom w:val="nil"/>
            </w:tcBorders>
            <w:shd w:val="clear" w:color="auto" w:fill="F2F2F2" w:themeFill="background1" w:themeFillShade="F2"/>
          </w:tcPr>
          <w:p w14:paraId="43F52EAB" w14:textId="77777777" w:rsidR="0040778D" w:rsidRDefault="0040778D">
            <w:pPr>
              <w:spacing w:before="45" w:after="45"/>
              <w:ind w:left="57" w:right="108"/>
              <w:rPr>
                <w:rFonts w:ascii="Arial (Body)" w:hAnsi="Arial (Body)"/>
                <w:b/>
                <w:color w:val="265A9A"/>
                <w:sz w:val="18"/>
              </w:rPr>
            </w:pPr>
            <w:r>
              <w:rPr>
                <w:rFonts w:ascii="Arial (Body)" w:hAnsi="Arial (Body)"/>
                <w:b/>
                <w:color w:val="265A9A"/>
                <w:sz w:val="18"/>
              </w:rPr>
              <w:t>Tax efficiency</w:t>
            </w:r>
          </w:p>
        </w:tc>
        <w:tc>
          <w:tcPr>
            <w:tcW w:w="4118" w:type="pct"/>
            <w:tcBorders>
              <w:top w:val="nil"/>
              <w:bottom w:val="nil"/>
            </w:tcBorders>
            <w:shd w:val="clear" w:color="auto" w:fill="F2F2F2" w:themeFill="background1" w:themeFillShade="F2"/>
          </w:tcPr>
          <w:p w14:paraId="300C3B80" w14:textId="040E4B51" w:rsidR="0040778D" w:rsidRPr="0019592C" w:rsidRDefault="0040778D" w:rsidP="00F27ABC">
            <w:pPr>
              <w:pStyle w:val="TableBody"/>
              <w:rPr>
                <w:rFonts w:cstheme="minorHAnsi"/>
                <w:color w:val="000000"/>
              </w:rPr>
            </w:pPr>
            <w:r w:rsidRPr="0019592C">
              <w:rPr>
                <w:rFonts w:cstheme="minorHAnsi"/>
              </w:rPr>
              <w:t xml:space="preserve">The efficiency of a tax system is the degree to which taxes raise revenue at least economic cost. That is, with the least possible distortion to the decisions of individuals, households and businesses. Taxes can introduce biases into economic decisions </w:t>
            </w:r>
            <w:r w:rsidR="00C657A5">
              <w:rPr>
                <w:rFonts w:cstheme="minorHAnsi"/>
              </w:rPr>
              <w:t>relative to what would otherwise be the case</w:t>
            </w:r>
            <w:r w:rsidRPr="0019592C">
              <w:rPr>
                <w:rFonts w:cstheme="minorHAnsi"/>
              </w:rPr>
              <w:t>, leading to a</w:t>
            </w:r>
            <w:r w:rsidR="00294E88">
              <w:rPr>
                <w:rFonts w:cstheme="minorHAnsi"/>
              </w:rPr>
              <w:t xml:space="preserve"> welfare-reducing</w:t>
            </w:r>
            <w:r w:rsidRPr="0019592C">
              <w:rPr>
                <w:rFonts w:cstheme="minorHAnsi"/>
              </w:rPr>
              <w:t xml:space="preserve"> allocation of resources. The less a tax induces behaviour changes, the more efficient it is likely to be. However, in some instances a tax may improve resource allocation – for example, </w:t>
            </w:r>
            <w:r w:rsidR="00E62BD7">
              <w:rPr>
                <w:rFonts w:cstheme="minorHAnsi"/>
              </w:rPr>
              <w:t>externali</w:t>
            </w:r>
            <w:r w:rsidR="007D7920">
              <w:rPr>
                <w:rFonts w:cstheme="minorHAnsi"/>
              </w:rPr>
              <w:t>ty</w:t>
            </w:r>
            <w:r w:rsidRPr="0019592C">
              <w:rPr>
                <w:rFonts w:cstheme="minorHAnsi"/>
              </w:rPr>
              <w:t xml:space="preserve"> taxes </w:t>
            </w:r>
            <w:r w:rsidR="007D7920">
              <w:rPr>
                <w:rFonts w:cstheme="minorHAnsi"/>
              </w:rPr>
              <w:t>that</w:t>
            </w:r>
            <w:r w:rsidRPr="0019592C">
              <w:rPr>
                <w:rFonts w:cstheme="minorHAnsi"/>
              </w:rPr>
              <w:t xml:space="preserve"> aim to discourage activities t</w:t>
            </w:r>
            <w:r>
              <w:rPr>
                <w:rStyle w:val="ui-provider"/>
              </w:rPr>
              <w:t xml:space="preserve">hat </w:t>
            </w:r>
            <w:r w:rsidR="00901151">
              <w:rPr>
                <w:rStyle w:val="ui-provider"/>
              </w:rPr>
              <w:t xml:space="preserve">impose costs </w:t>
            </w:r>
            <w:r w:rsidR="00FA509A">
              <w:rPr>
                <w:rStyle w:val="ui-provider"/>
              </w:rPr>
              <w:t>on society</w:t>
            </w:r>
            <w:r>
              <w:rPr>
                <w:rFonts w:cstheme="minorHAnsi"/>
              </w:rPr>
              <w:t>.</w:t>
            </w:r>
          </w:p>
        </w:tc>
      </w:tr>
      <w:tr w:rsidR="0040778D" w:rsidRPr="00A576A1" w14:paraId="4814FF82" w14:textId="77777777" w:rsidTr="45108FC4">
        <w:tc>
          <w:tcPr>
            <w:tcW w:w="882" w:type="pct"/>
            <w:tcBorders>
              <w:top w:val="nil"/>
              <w:bottom w:val="single" w:sz="4" w:space="0" w:color="BFBFBF" w:themeColor="background1" w:themeShade="BF"/>
            </w:tcBorders>
            <w:shd w:val="clear" w:color="auto" w:fill="FFFFFF" w:themeFill="background1"/>
          </w:tcPr>
          <w:p w14:paraId="7BB4862E" w14:textId="77777777" w:rsidR="0040778D" w:rsidRDefault="0040778D">
            <w:pPr>
              <w:spacing w:before="45" w:after="45"/>
              <w:ind w:left="57" w:right="108"/>
              <w:rPr>
                <w:rFonts w:ascii="Arial (Body)" w:hAnsi="Arial (Body)"/>
                <w:b/>
                <w:color w:val="265A9A"/>
                <w:sz w:val="18"/>
              </w:rPr>
            </w:pPr>
            <w:r>
              <w:rPr>
                <w:rFonts w:ascii="Arial (Body)" w:hAnsi="Arial (Body)"/>
                <w:b/>
                <w:color w:val="265A9A"/>
                <w:sz w:val="18"/>
              </w:rPr>
              <w:t>Transaction tax</w:t>
            </w:r>
          </w:p>
        </w:tc>
        <w:tc>
          <w:tcPr>
            <w:tcW w:w="4118" w:type="pct"/>
            <w:tcBorders>
              <w:top w:val="nil"/>
              <w:bottom w:val="single" w:sz="4" w:space="0" w:color="BFBFBF" w:themeColor="background1" w:themeShade="BF"/>
            </w:tcBorders>
            <w:shd w:val="clear" w:color="auto" w:fill="FFFFFF" w:themeFill="background1"/>
          </w:tcPr>
          <w:p w14:paraId="578C9AA1" w14:textId="77777777" w:rsidR="0040778D" w:rsidRPr="0019592C" w:rsidRDefault="0040778D" w:rsidP="00F27ABC">
            <w:pPr>
              <w:pStyle w:val="TableBody"/>
              <w:rPr>
                <w:rFonts w:cstheme="minorHAnsi"/>
              </w:rPr>
            </w:pPr>
            <w:r>
              <w:rPr>
                <w:rFonts w:cstheme="minorHAnsi"/>
              </w:rPr>
              <w:t>Tax on the price of an individual product.</w:t>
            </w:r>
          </w:p>
        </w:tc>
      </w:tr>
    </w:tbl>
    <w:p w14:paraId="6C33B23C" w14:textId="77777777" w:rsidR="00E8793B" w:rsidRDefault="00E8793B" w:rsidP="00F27ABC">
      <w:pPr>
        <w:pStyle w:val="BodyText"/>
        <w:sectPr w:rsidR="00E8793B" w:rsidSect="007A7490">
          <w:headerReference w:type="default" r:id="rId60"/>
          <w:pgSz w:w="11906" w:h="16838" w:code="9"/>
          <w:pgMar w:top="1134" w:right="1134" w:bottom="1134" w:left="1134" w:header="794" w:footer="510" w:gutter="0"/>
          <w:cols w:space="708"/>
          <w:docGrid w:linePitch="360"/>
        </w:sectPr>
      </w:pPr>
      <w:bookmarkStart w:id="112" w:name="_Toc139383202"/>
    </w:p>
    <w:p w14:paraId="1A9C5808" w14:textId="7B62D003" w:rsidR="000A34CA" w:rsidRPr="003D39E3" w:rsidRDefault="000A34CA" w:rsidP="00F27ABC">
      <w:pPr>
        <w:pStyle w:val="Heading1-nobackground"/>
        <w:sectPr w:rsidR="000A34CA" w:rsidRPr="003D39E3" w:rsidSect="007A7490">
          <w:headerReference w:type="default" r:id="rId61"/>
          <w:pgSz w:w="11906" w:h="16838" w:code="9"/>
          <w:pgMar w:top="1134" w:right="1134" w:bottom="1134" w:left="1134" w:header="794" w:footer="510" w:gutter="0"/>
          <w:cols w:space="708"/>
          <w:docGrid w:linePitch="360"/>
        </w:sectPr>
      </w:pPr>
      <w:bookmarkStart w:id="113" w:name="_Toc153273689"/>
      <w:bookmarkEnd w:id="112"/>
      <w:r>
        <w:t>Reference</w:t>
      </w:r>
      <w:r w:rsidR="00B20758">
        <w:t>s</w:t>
      </w:r>
      <w:bookmarkEnd w:id="113"/>
    </w:p>
    <w:p w14:paraId="168DA544" w14:textId="0C62F0D5" w:rsidR="005D270B" w:rsidRPr="00CC2205" w:rsidRDefault="005D270B" w:rsidP="00977EBD">
      <w:pPr>
        <w:pStyle w:val="Reference"/>
        <w:rPr>
          <w:rFonts w:ascii="Arial" w:hAnsi="Arial" w:cs="Arial"/>
          <w:szCs w:val="16"/>
        </w:rPr>
      </w:pPr>
      <w:r w:rsidRPr="00CC2205">
        <w:t xml:space="preserve">Acacia CRE Pty Ltd 2019, </w:t>
      </w:r>
      <w:r w:rsidRPr="00CC2205">
        <w:rPr>
          <w:rFonts w:ascii="Arial" w:hAnsi="Arial" w:cs="Arial"/>
          <w:i/>
          <w:iCs/>
          <w:szCs w:val="16"/>
        </w:rPr>
        <w:t>Review of the AUSTRAC industry contribution levy arrangements</w:t>
      </w:r>
      <w:r w:rsidRPr="00CC2205">
        <w:rPr>
          <w:rFonts w:ascii="Arial" w:hAnsi="Arial" w:cs="Arial"/>
          <w:szCs w:val="16"/>
        </w:rPr>
        <w:t>, April, Canberra.</w:t>
      </w:r>
    </w:p>
    <w:p w14:paraId="5309E643" w14:textId="336C0318" w:rsidR="005D270B" w:rsidRPr="00CC2205" w:rsidRDefault="005D270B" w:rsidP="00977EBD">
      <w:pPr>
        <w:pStyle w:val="Reference"/>
        <w:rPr>
          <w:rFonts w:ascii="Arial" w:hAnsi="Arial" w:cs="Arial"/>
          <w:szCs w:val="16"/>
        </w:rPr>
      </w:pPr>
      <w:r w:rsidRPr="00CC2205">
        <w:t xml:space="preserve">ACIL Allen Consulting 2023, </w:t>
      </w:r>
      <w:r w:rsidRPr="00CC2205">
        <w:rPr>
          <w:i/>
        </w:rPr>
        <w:t xml:space="preserve">International benchmarking study </w:t>
      </w:r>
      <w:r w:rsidR="00196EA0">
        <w:rPr>
          <w:i/>
          <w:iCs/>
        </w:rPr>
        <w:t>–</w:t>
      </w:r>
      <w:r w:rsidRPr="00CC2205">
        <w:rPr>
          <w:i/>
        </w:rPr>
        <w:t xml:space="preserve"> final report</w:t>
      </w:r>
      <w:r w:rsidRPr="00CC2205">
        <w:rPr>
          <w:rFonts w:ascii="Arial" w:hAnsi="Arial" w:cs="Arial"/>
          <w:szCs w:val="16"/>
        </w:rPr>
        <w:t>, 6 April, Brisbane.</w:t>
      </w:r>
    </w:p>
    <w:p w14:paraId="3DD379E6" w14:textId="6DF87E37" w:rsidR="005D270B" w:rsidRPr="00CC2205" w:rsidRDefault="005D270B" w:rsidP="00977EBD">
      <w:pPr>
        <w:pStyle w:val="Reference"/>
        <w:rPr>
          <w:rFonts w:ascii="Arial" w:hAnsi="Arial" w:cs="Arial"/>
          <w:szCs w:val="16"/>
        </w:rPr>
      </w:pPr>
      <w:r w:rsidRPr="00CC2205">
        <w:t xml:space="preserve">—— and 2016, </w:t>
      </w:r>
      <w:r w:rsidRPr="00CC2205">
        <w:rPr>
          <w:i/>
        </w:rPr>
        <w:t xml:space="preserve">Agricultural levies system </w:t>
      </w:r>
      <w:r w:rsidR="00196EA0">
        <w:rPr>
          <w:i/>
          <w:iCs/>
        </w:rPr>
        <w:t>–</w:t>
      </w:r>
      <w:r w:rsidRPr="00CC2205">
        <w:rPr>
          <w:i/>
        </w:rPr>
        <w:t xml:space="preserve"> scoping study</w:t>
      </w:r>
      <w:r w:rsidRPr="00CC2205">
        <w:t xml:space="preserve">, 6 September, Deliverable 2 </w:t>
      </w:r>
      <w:r w:rsidR="00196EA0">
        <w:t>–</w:t>
      </w:r>
      <w:r w:rsidRPr="00CC2205">
        <w:t xml:space="preserve"> Volume 1, Report to the Department of Agriculture and Water Resources, Brisbane.</w:t>
      </w:r>
    </w:p>
    <w:p w14:paraId="74F8330F" w14:textId="33194BC0" w:rsidR="005D270B" w:rsidRPr="00CC2205" w:rsidRDefault="005D270B" w:rsidP="00977EBD">
      <w:pPr>
        <w:pStyle w:val="Reference"/>
        <w:rPr>
          <w:rFonts w:ascii="Arial" w:hAnsi="Arial" w:cs="Arial"/>
          <w:szCs w:val="16"/>
        </w:rPr>
      </w:pPr>
      <w:r w:rsidRPr="00CC2205">
        <w:t xml:space="preserve">ACMA (Australian Communications and Media Authority) 2023, </w:t>
      </w:r>
      <w:r w:rsidRPr="00CC2205">
        <w:rPr>
          <w:i/>
        </w:rPr>
        <w:t>Telecommunications industry levy (TIL) overview</w:t>
      </w:r>
      <w:r w:rsidRPr="00CC2205">
        <w:t xml:space="preserve">, </w:t>
      </w:r>
      <w:hyperlink r:id="rId62" w:history="1">
        <w:r w:rsidR="00196EA0" w:rsidRPr="00977EBD">
          <w:t>https://www</w:t>
        </w:r>
      </w:hyperlink>
      <w:r w:rsidRPr="00CC2205">
        <w:t>.acma.gov.au/telecommunications-industry-levy-til-overview (accessed 20 November 2023).</w:t>
      </w:r>
    </w:p>
    <w:p w14:paraId="5420AB62" w14:textId="78A323EE" w:rsidR="005D270B" w:rsidRPr="00CC2205" w:rsidRDefault="005D270B" w:rsidP="00977EBD">
      <w:pPr>
        <w:pStyle w:val="Reference"/>
        <w:rPr>
          <w:rFonts w:ascii="Arial" w:hAnsi="Arial" w:cs="Arial"/>
          <w:szCs w:val="16"/>
        </w:rPr>
      </w:pPr>
      <w:r w:rsidRPr="00CC2205">
        <w:t xml:space="preserve">ATO (Australian Taxation Office) 2023, </w:t>
      </w:r>
      <w:r w:rsidRPr="00CC2205">
        <w:rPr>
          <w:i/>
        </w:rPr>
        <w:t>ATO corporate plan 2022-23</w:t>
      </w:r>
      <w:r w:rsidRPr="00CC2205">
        <w:t xml:space="preserve">, </w:t>
      </w:r>
      <w:hyperlink r:id="rId63" w:history="1">
        <w:r w:rsidR="00196EA0" w:rsidRPr="00977EBD">
          <w:t>https://www</w:t>
        </w:r>
      </w:hyperlink>
      <w:r w:rsidRPr="00CC2205">
        <w:t>.ato.gov.au/about-ato/managing-the-tax-and-super-system/in-detail/corporate-plan-current-and-previous-years/ato-corporate-plan-2022-23/appendixes/</w:t>
      </w:r>
      <w:r w:rsidR="00196EA0">
        <w:br/>
      </w:r>
      <w:r w:rsidRPr="00CC2205">
        <w:t>appendix-a-ato-performance (accessed 1 November 2023).</w:t>
      </w:r>
    </w:p>
    <w:p w14:paraId="045BAF57" w14:textId="77777777" w:rsidR="005D270B" w:rsidRPr="00CC2205" w:rsidRDefault="005D270B" w:rsidP="00977EBD">
      <w:pPr>
        <w:pStyle w:val="Reference"/>
        <w:rPr>
          <w:rFonts w:ascii="Arial" w:hAnsi="Arial" w:cs="Arial"/>
          <w:szCs w:val="16"/>
        </w:rPr>
      </w:pPr>
      <w:r w:rsidRPr="00CC2205">
        <w:t xml:space="preserve">Australian Government 2015, </w:t>
      </w:r>
      <w:r w:rsidRPr="00CC2205">
        <w:rPr>
          <w:rFonts w:ascii="Arial" w:hAnsi="Arial" w:cs="Arial"/>
          <w:i/>
          <w:iCs/>
          <w:szCs w:val="16"/>
        </w:rPr>
        <w:t>Re:think - tax discussion paper</w:t>
      </w:r>
      <w:r w:rsidRPr="00CC2205">
        <w:rPr>
          <w:rFonts w:ascii="Arial" w:hAnsi="Arial" w:cs="Arial"/>
          <w:szCs w:val="16"/>
        </w:rPr>
        <w:t>, March, Canberra.</w:t>
      </w:r>
    </w:p>
    <w:p w14:paraId="6FC44889" w14:textId="77777777" w:rsidR="005D270B" w:rsidRPr="00CC2205" w:rsidRDefault="005D270B" w:rsidP="00977EBD">
      <w:pPr>
        <w:pStyle w:val="Reference"/>
        <w:rPr>
          <w:rFonts w:ascii="Arial" w:hAnsi="Arial" w:cs="Arial"/>
          <w:szCs w:val="16"/>
        </w:rPr>
      </w:pPr>
      <w:r w:rsidRPr="00CC2205">
        <w:t xml:space="preserve">Belcher, B 2015, </w:t>
      </w:r>
      <w:r w:rsidRPr="00CC2205">
        <w:rPr>
          <w:rFonts w:ascii="Arial" w:hAnsi="Arial" w:cs="Arial"/>
          <w:i/>
          <w:iCs/>
          <w:szCs w:val="16"/>
        </w:rPr>
        <w:t>The independent review of whole-of-government internal regulation</w:t>
      </w:r>
      <w:r w:rsidRPr="00CC2205">
        <w:rPr>
          <w:rFonts w:ascii="Arial" w:hAnsi="Arial" w:cs="Arial"/>
          <w:szCs w:val="16"/>
        </w:rPr>
        <w:t>, August, Department of Finance, Canberra.</w:t>
      </w:r>
    </w:p>
    <w:p w14:paraId="581FA076" w14:textId="77777777" w:rsidR="005D270B" w:rsidRPr="00CC2205" w:rsidRDefault="005D270B" w:rsidP="00977EBD">
      <w:pPr>
        <w:pStyle w:val="Reference"/>
        <w:rPr>
          <w:rFonts w:ascii="Arial" w:hAnsi="Arial" w:cs="Arial"/>
          <w:szCs w:val="16"/>
        </w:rPr>
      </w:pPr>
      <w:r w:rsidRPr="00CC2205">
        <w:t xml:space="preserve">Carling, R 2007, </w:t>
      </w:r>
      <w:r w:rsidRPr="00CC2205">
        <w:rPr>
          <w:rFonts w:ascii="Arial" w:hAnsi="Arial" w:cs="Arial"/>
          <w:i/>
          <w:iCs/>
          <w:szCs w:val="16"/>
        </w:rPr>
        <w:t>Tax earmarking: is it good practice?</w:t>
      </w:r>
      <w:r w:rsidRPr="00CC2205">
        <w:rPr>
          <w:rFonts w:ascii="Arial" w:hAnsi="Arial" w:cs="Arial"/>
          <w:szCs w:val="16"/>
        </w:rPr>
        <w:t>, CIS Policy Monograph 75, Perspectives on Tax Reform (12), The Centre for Independent Studies, Sydney.</w:t>
      </w:r>
    </w:p>
    <w:p w14:paraId="505BAFE6" w14:textId="77777777" w:rsidR="005D270B" w:rsidRPr="005C7F51" w:rsidRDefault="005D270B" w:rsidP="00977EBD">
      <w:pPr>
        <w:pStyle w:val="Reference"/>
        <w:rPr>
          <w:rFonts w:ascii="Arial" w:hAnsi="Arial" w:cs="Arial"/>
          <w:spacing w:val="-4"/>
          <w:szCs w:val="16"/>
        </w:rPr>
      </w:pPr>
      <w:r w:rsidRPr="00977EBD">
        <w:rPr>
          <w:spacing w:val="-4"/>
        </w:rPr>
        <w:t xml:space="preserve">Chancellor, W 2023, </w:t>
      </w:r>
      <w:r w:rsidRPr="005C7F51">
        <w:rPr>
          <w:rFonts w:ascii="Arial" w:hAnsi="Arial" w:cs="Arial"/>
          <w:i/>
          <w:iCs/>
          <w:spacing w:val="-4"/>
          <w:szCs w:val="16"/>
        </w:rPr>
        <w:t>Agricultural research and development investment in Australia</w:t>
      </w:r>
      <w:r w:rsidRPr="005C7F51">
        <w:rPr>
          <w:rFonts w:ascii="Arial" w:hAnsi="Arial" w:cs="Arial"/>
          <w:spacing w:val="-4"/>
          <w:szCs w:val="16"/>
        </w:rPr>
        <w:t>, Department of Agriculture, Fisheries and Forestry, https://www.agriculture.gov.au/abares/research-topics/productivity/related-research/agricultural-research-and-development-investment-in-australia (accessed 19 October 2023).</w:t>
      </w:r>
    </w:p>
    <w:p w14:paraId="6877ED02" w14:textId="77777777" w:rsidR="005D270B" w:rsidRPr="00CC2205" w:rsidRDefault="005D270B" w:rsidP="00977EBD">
      <w:pPr>
        <w:pStyle w:val="Reference"/>
        <w:rPr>
          <w:rFonts w:ascii="Arial" w:hAnsi="Arial" w:cs="Arial"/>
          <w:szCs w:val="16"/>
        </w:rPr>
      </w:pPr>
      <w:r w:rsidRPr="00CC2205">
        <w:t xml:space="preserve">Coorey, P 2022, ‘Tax caps are all politics and bad economics: Chalmers’, </w:t>
      </w:r>
      <w:r w:rsidRPr="00CC2205">
        <w:rPr>
          <w:rFonts w:ascii="Arial" w:hAnsi="Arial" w:cs="Arial"/>
          <w:i/>
          <w:iCs/>
          <w:szCs w:val="16"/>
        </w:rPr>
        <w:t>Australian Financial Review</w:t>
      </w:r>
      <w:r w:rsidRPr="00CC2205">
        <w:rPr>
          <w:rFonts w:ascii="Arial" w:hAnsi="Arial" w:cs="Arial"/>
          <w:szCs w:val="16"/>
        </w:rPr>
        <w:t>, 5 April.</w:t>
      </w:r>
    </w:p>
    <w:p w14:paraId="5BCC597D" w14:textId="77777777" w:rsidR="005D270B" w:rsidRPr="00CC2205" w:rsidRDefault="005D270B" w:rsidP="00977EBD">
      <w:pPr>
        <w:pStyle w:val="Reference"/>
        <w:rPr>
          <w:rFonts w:ascii="Arial" w:hAnsi="Arial" w:cs="Arial"/>
          <w:szCs w:val="16"/>
        </w:rPr>
      </w:pPr>
      <w:r w:rsidRPr="00CC2205">
        <w:t xml:space="preserve">Craik, W, Palmer, D and Sheldrake, R 2017, </w:t>
      </w:r>
      <w:r w:rsidRPr="00CC2205">
        <w:rPr>
          <w:rFonts w:ascii="Arial" w:hAnsi="Arial" w:cs="Arial"/>
          <w:i/>
          <w:iCs/>
          <w:szCs w:val="16"/>
        </w:rPr>
        <w:t>Priorities for Australia’s biosecurity system: an independent review of the capacity of the national biosecurity system and its underpinning Intergovernmental Agreement</w:t>
      </w:r>
      <w:r w:rsidRPr="00CC2205">
        <w:rPr>
          <w:rFonts w:ascii="Arial" w:hAnsi="Arial" w:cs="Arial"/>
          <w:szCs w:val="16"/>
        </w:rPr>
        <w:t>, Department of Agriculture and Water Resources, Canberra.</w:t>
      </w:r>
    </w:p>
    <w:p w14:paraId="4992029A" w14:textId="710EF7AB" w:rsidR="005D270B" w:rsidRPr="00CC2205" w:rsidRDefault="005D270B" w:rsidP="00977EBD">
      <w:pPr>
        <w:pStyle w:val="Reference"/>
        <w:rPr>
          <w:rFonts w:ascii="Arial" w:hAnsi="Arial" w:cs="Arial"/>
          <w:szCs w:val="16"/>
        </w:rPr>
      </w:pPr>
      <w:r w:rsidRPr="00CC2205">
        <w:t xml:space="preserve">DAFF </w:t>
      </w:r>
      <w:r w:rsidR="005C7F51">
        <w:rPr>
          <w:rFonts w:ascii="Arial" w:hAnsi="Arial" w:cs="Arial"/>
          <w:szCs w:val="16"/>
        </w:rPr>
        <w:t xml:space="preserve">(Department of Agriculture, Fisheries and Forestry) </w:t>
      </w:r>
      <w:r w:rsidRPr="00CC2205">
        <w:rPr>
          <w:rFonts w:ascii="Arial" w:hAnsi="Arial" w:cs="Arial"/>
          <w:szCs w:val="16"/>
        </w:rPr>
        <w:t xml:space="preserve">2023a, </w:t>
      </w:r>
      <w:r w:rsidRPr="00CC2205">
        <w:rPr>
          <w:rFonts w:ascii="Arial" w:hAnsi="Arial" w:cs="Arial"/>
          <w:i/>
          <w:iCs/>
          <w:szCs w:val="16"/>
        </w:rPr>
        <w:t>Biosecurity Cost Recovery Arrangement, Cost Recovery Implementation Statement: 2023–24</w:t>
      </w:r>
      <w:r w:rsidRPr="00CC2205">
        <w:rPr>
          <w:rFonts w:ascii="Arial" w:hAnsi="Arial" w:cs="Arial"/>
          <w:szCs w:val="16"/>
        </w:rPr>
        <w:t>, Department of Agriculture, Fisheries and Forestry, p. 43, https://www.agriculture.gov.au/sites/default/files/documents/biosecurity-cost-recovery-implementation-statement-2023-24.pdf (accessed 12 October 2023).</w:t>
      </w:r>
    </w:p>
    <w:p w14:paraId="587B2797" w14:textId="66404657" w:rsidR="005D270B" w:rsidRPr="00CC2205" w:rsidRDefault="005D270B" w:rsidP="00977EBD">
      <w:pPr>
        <w:pStyle w:val="Reference"/>
        <w:rPr>
          <w:rFonts w:ascii="Arial" w:hAnsi="Arial" w:cs="Arial"/>
          <w:szCs w:val="16"/>
        </w:rPr>
      </w:pPr>
      <w:r w:rsidRPr="00CC2205">
        <w:t>——</w:t>
      </w:r>
      <w:r w:rsidR="00832066">
        <w:t> </w:t>
      </w:r>
      <w:r w:rsidRPr="00CC2205">
        <w:rPr>
          <w:rFonts w:ascii="Arial" w:hAnsi="Arial" w:cs="Arial"/>
          <w:szCs w:val="16"/>
        </w:rPr>
        <w:t xml:space="preserve">2009, </w:t>
      </w:r>
      <w:r w:rsidRPr="00CC2205">
        <w:rPr>
          <w:rFonts w:ascii="Arial" w:hAnsi="Arial" w:cs="Arial"/>
          <w:i/>
          <w:iCs/>
          <w:szCs w:val="16"/>
        </w:rPr>
        <w:t>Levy Principles and Guidelines</w:t>
      </w:r>
      <w:r w:rsidRPr="00CC2205">
        <w:rPr>
          <w:rFonts w:ascii="Arial" w:hAnsi="Arial" w:cs="Arial"/>
          <w:szCs w:val="16"/>
        </w:rPr>
        <w:t>.</w:t>
      </w:r>
    </w:p>
    <w:p w14:paraId="07AAA0C1" w14:textId="4AD7751C" w:rsidR="005D270B" w:rsidRPr="00CC2205" w:rsidRDefault="005D270B" w:rsidP="00977EBD">
      <w:pPr>
        <w:pStyle w:val="Reference"/>
        <w:rPr>
          <w:rFonts w:ascii="Arial" w:hAnsi="Arial" w:cs="Arial"/>
          <w:szCs w:val="16"/>
        </w:rPr>
      </w:pPr>
      <w:r w:rsidRPr="00CC2205">
        <w:t>——</w:t>
      </w:r>
      <w:r w:rsidR="00832066">
        <w:t> </w:t>
      </w:r>
      <w:r w:rsidRPr="00CC2205">
        <w:rPr>
          <w:rFonts w:ascii="Arial" w:hAnsi="Arial" w:cs="Arial"/>
          <w:szCs w:val="16"/>
        </w:rPr>
        <w:t xml:space="preserve">2020, </w:t>
      </w:r>
      <w:r w:rsidRPr="00CC2205">
        <w:rPr>
          <w:rFonts w:ascii="Arial" w:hAnsi="Arial" w:cs="Arial"/>
          <w:i/>
          <w:iCs/>
          <w:szCs w:val="16"/>
        </w:rPr>
        <w:t>Levy guidelines: how to establish or amend agricultural levies</w:t>
      </w:r>
      <w:r w:rsidRPr="00CC2205">
        <w:rPr>
          <w:rFonts w:ascii="Arial" w:hAnsi="Arial" w:cs="Arial"/>
          <w:szCs w:val="16"/>
        </w:rPr>
        <w:t>, Canberra.</w:t>
      </w:r>
    </w:p>
    <w:p w14:paraId="37E5C356" w14:textId="46B49687" w:rsidR="005D270B" w:rsidRDefault="005D270B" w:rsidP="00977EBD">
      <w:pPr>
        <w:pStyle w:val="Reference"/>
        <w:rPr>
          <w:rFonts w:ascii="Arial" w:hAnsi="Arial" w:cs="Arial"/>
          <w:szCs w:val="16"/>
        </w:rPr>
      </w:pPr>
      <w:r w:rsidRPr="00CC2205">
        <w:t>——</w:t>
      </w:r>
      <w:r w:rsidR="00832066">
        <w:t> </w:t>
      </w:r>
      <w:r w:rsidRPr="00CC2205">
        <w:rPr>
          <w:rFonts w:ascii="Arial" w:hAnsi="Arial" w:cs="Arial"/>
          <w:szCs w:val="16"/>
        </w:rPr>
        <w:t xml:space="preserve">2023b, </w:t>
      </w:r>
      <w:r w:rsidRPr="00CC2205">
        <w:rPr>
          <w:rFonts w:ascii="Arial" w:hAnsi="Arial" w:cs="Arial"/>
          <w:i/>
          <w:iCs/>
          <w:szCs w:val="16"/>
        </w:rPr>
        <w:t>Productivity Drivers</w:t>
      </w:r>
      <w:r w:rsidRPr="00CC2205">
        <w:rPr>
          <w:rFonts w:ascii="Arial" w:hAnsi="Arial" w:cs="Arial"/>
          <w:szCs w:val="16"/>
        </w:rPr>
        <w:t>, https://www.agriculture.gov.au/abares/research-topics/productivity/productivity-drivers#management-skill-and-labour (accessed 19 October 2023).</w:t>
      </w:r>
    </w:p>
    <w:p w14:paraId="7322BCB8" w14:textId="7683E56C" w:rsidR="006F6A9B" w:rsidRPr="00CC2205" w:rsidRDefault="006F6A9B" w:rsidP="00977EBD">
      <w:pPr>
        <w:pStyle w:val="Reference"/>
        <w:rPr>
          <w:rFonts w:ascii="Arial" w:hAnsi="Arial" w:cs="Arial"/>
          <w:szCs w:val="16"/>
        </w:rPr>
      </w:pPr>
      <w:r w:rsidRPr="00CC2205">
        <w:t>——</w:t>
      </w:r>
      <w:r>
        <w:t> </w:t>
      </w:r>
      <w:r w:rsidRPr="00CC2205">
        <w:rPr>
          <w:rFonts w:ascii="Arial" w:hAnsi="Arial" w:cs="Arial"/>
          <w:szCs w:val="16"/>
        </w:rPr>
        <w:t>2023</w:t>
      </w:r>
      <w:r w:rsidR="007876CA">
        <w:rPr>
          <w:rFonts w:ascii="Arial" w:hAnsi="Arial" w:cs="Arial"/>
          <w:szCs w:val="16"/>
        </w:rPr>
        <w:t>c</w:t>
      </w:r>
      <w:r w:rsidRPr="00CC2205">
        <w:rPr>
          <w:rFonts w:ascii="Arial" w:hAnsi="Arial" w:cs="Arial"/>
          <w:szCs w:val="16"/>
        </w:rPr>
        <w:t xml:space="preserve">, </w:t>
      </w:r>
      <w:r w:rsidR="007876CA">
        <w:rPr>
          <w:rFonts w:ascii="Arial" w:hAnsi="Arial" w:cs="Arial"/>
          <w:i/>
          <w:iCs/>
          <w:szCs w:val="16"/>
        </w:rPr>
        <w:t>Introduction of the Biosecurity</w:t>
      </w:r>
      <w:r w:rsidR="00E5363D">
        <w:rPr>
          <w:rFonts w:ascii="Arial" w:hAnsi="Arial" w:cs="Arial"/>
          <w:i/>
          <w:iCs/>
          <w:szCs w:val="16"/>
        </w:rPr>
        <w:t xml:space="preserve"> Protection Levy: consultation paper</w:t>
      </w:r>
      <w:r w:rsidR="00DA074E">
        <w:rPr>
          <w:rFonts w:ascii="Arial" w:hAnsi="Arial" w:cs="Arial"/>
          <w:szCs w:val="16"/>
        </w:rPr>
        <w:t>.</w:t>
      </w:r>
    </w:p>
    <w:p w14:paraId="04838F11" w14:textId="77777777" w:rsidR="005D270B" w:rsidRPr="00CC2205" w:rsidRDefault="005D270B" w:rsidP="00977EBD">
      <w:pPr>
        <w:pStyle w:val="Reference"/>
        <w:rPr>
          <w:rFonts w:ascii="Arial" w:hAnsi="Arial" w:cs="Arial"/>
          <w:szCs w:val="16"/>
        </w:rPr>
      </w:pPr>
      <w:r w:rsidRPr="00CC2205">
        <w:t xml:space="preserve">Dale, T 2014, </w:t>
      </w:r>
      <w:r w:rsidRPr="00CC2205">
        <w:rPr>
          <w:rFonts w:ascii="Arial" w:hAnsi="Arial" w:cs="Arial"/>
          <w:i/>
          <w:iCs/>
          <w:szCs w:val="16"/>
        </w:rPr>
        <w:t>Budget review 2014–15: temporary budget repair levy</w:t>
      </w:r>
      <w:r w:rsidRPr="00CC2205">
        <w:rPr>
          <w:rFonts w:ascii="Arial" w:hAnsi="Arial" w:cs="Arial"/>
          <w:szCs w:val="16"/>
        </w:rPr>
        <w:t>, Research paper series, 2013–14, Parliament of Australia, p. 30 May 2014.</w:t>
      </w:r>
    </w:p>
    <w:p w14:paraId="461423F7" w14:textId="77777777" w:rsidR="005D270B" w:rsidRPr="00CC2205" w:rsidRDefault="005D270B" w:rsidP="00977EBD">
      <w:pPr>
        <w:pStyle w:val="Reference"/>
        <w:rPr>
          <w:rFonts w:ascii="Arial" w:hAnsi="Arial" w:cs="Arial"/>
          <w:szCs w:val="16"/>
        </w:rPr>
      </w:pPr>
      <w:r w:rsidRPr="00CC2205">
        <w:t xml:space="preserve">DAWE (Department of Agriculture, Water and the Environment) 2020, </w:t>
      </w:r>
      <w:r w:rsidRPr="00CC2205">
        <w:rPr>
          <w:rFonts w:ascii="Arial" w:hAnsi="Arial" w:cs="Arial"/>
          <w:i/>
          <w:iCs/>
          <w:szCs w:val="16"/>
        </w:rPr>
        <w:t>Report to levies stakeholders 2018–19</w:t>
      </w:r>
      <w:r w:rsidRPr="00CC2205">
        <w:rPr>
          <w:rFonts w:ascii="Arial" w:hAnsi="Arial" w:cs="Arial"/>
          <w:szCs w:val="16"/>
        </w:rPr>
        <w:t>, May, Canberra.</w:t>
      </w:r>
    </w:p>
    <w:p w14:paraId="0DB49BB1" w14:textId="77777777" w:rsidR="005D270B" w:rsidRPr="00CC2205" w:rsidRDefault="005D270B" w:rsidP="00977EBD">
      <w:pPr>
        <w:pStyle w:val="Reference"/>
        <w:rPr>
          <w:rFonts w:ascii="Arial" w:hAnsi="Arial" w:cs="Arial"/>
          <w:szCs w:val="16"/>
        </w:rPr>
      </w:pPr>
      <w:r w:rsidRPr="00CC2205">
        <w:t xml:space="preserve">DCCEEW (Department of Climate Change, Energy, the Environment and Water) 2019, </w:t>
      </w:r>
      <w:r w:rsidRPr="00CC2205">
        <w:rPr>
          <w:rFonts w:ascii="Arial" w:hAnsi="Arial" w:cs="Arial"/>
          <w:i/>
          <w:iCs/>
          <w:szCs w:val="16"/>
        </w:rPr>
        <w:t>National waste policy: action plan 2019</w:t>
      </w:r>
      <w:r w:rsidRPr="00CC2205">
        <w:rPr>
          <w:rFonts w:ascii="Arial" w:hAnsi="Arial" w:cs="Arial"/>
          <w:szCs w:val="16"/>
        </w:rPr>
        <w:t>, Canberra.</w:t>
      </w:r>
    </w:p>
    <w:p w14:paraId="64C58A6C" w14:textId="18FF8D57" w:rsidR="005D270B" w:rsidRPr="00CC2205" w:rsidRDefault="005D270B" w:rsidP="00977EBD">
      <w:pPr>
        <w:pStyle w:val="Reference"/>
        <w:rPr>
          <w:rFonts w:ascii="Arial" w:hAnsi="Arial" w:cs="Arial"/>
          <w:szCs w:val="16"/>
        </w:rPr>
      </w:pPr>
      <w:r w:rsidRPr="00CC2205">
        <w:t>——</w:t>
      </w:r>
      <w:r w:rsidR="00832066">
        <w:t> </w:t>
      </w:r>
      <w:r w:rsidRPr="00CC2205">
        <w:rPr>
          <w:rFonts w:ascii="Arial" w:hAnsi="Arial" w:cs="Arial"/>
          <w:szCs w:val="16"/>
        </w:rPr>
        <w:t xml:space="preserve">2023, </w:t>
      </w:r>
      <w:r w:rsidRPr="00CC2205">
        <w:rPr>
          <w:rFonts w:ascii="Arial" w:hAnsi="Arial" w:cs="Arial"/>
          <w:i/>
          <w:iCs/>
          <w:szCs w:val="16"/>
        </w:rPr>
        <w:t>Product stewardship for oil (PSO) scheme</w:t>
      </w:r>
      <w:r w:rsidRPr="00CC2205">
        <w:rPr>
          <w:rFonts w:ascii="Arial" w:hAnsi="Arial" w:cs="Arial"/>
          <w:szCs w:val="16"/>
        </w:rPr>
        <w:t>, https://www.dcceew.gov.au/environment/protection/used-oil-recycling/product-stewardship-oil-program (accessed 20 November 2023).</w:t>
      </w:r>
    </w:p>
    <w:p w14:paraId="095C4920" w14:textId="77777777" w:rsidR="005D270B" w:rsidRPr="00CC2205" w:rsidRDefault="005D270B" w:rsidP="00977EBD">
      <w:pPr>
        <w:pStyle w:val="Reference"/>
        <w:rPr>
          <w:rFonts w:ascii="Arial" w:hAnsi="Arial" w:cs="Arial"/>
          <w:szCs w:val="16"/>
        </w:rPr>
      </w:pPr>
      <w:r w:rsidRPr="00CC2205">
        <w:t xml:space="preserve">Department of Finance 2022, </w:t>
      </w:r>
      <w:r w:rsidRPr="00CC2205">
        <w:rPr>
          <w:rFonts w:ascii="Arial" w:hAnsi="Arial" w:cs="Arial"/>
          <w:i/>
          <w:iCs/>
          <w:szCs w:val="16"/>
        </w:rPr>
        <w:t>Budget process operational rules</w:t>
      </w:r>
      <w:r w:rsidRPr="00CC2205">
        <w:rPr>
          <w:rFonts w:ascii="Arial" w:hAnsi="Arial" w:cs="Arial"/>
          <w:szCs w:val="16"/>
        </w:rPr>
        <w:t>, December, Canberra.</w:t>
      </w:r>
    </w:p>
    <w:p w14:paraId="346DF5B7" w14:textId="1EDE0359" w:rsidR="005D270B" w:rsidRPr="00CC2205" w:rsidRDefault="005D270B" w:rsidP="00977EBD">
      <w:pPr>
        <w:pStyle w:val="Reference"/>
        <w:rPr>
          <w:rFonts w:ascii="Arial" w:hAnsi="Arial" w:cs="Arial"/>
          <w:szCs w:val="16"/>
        </w:rPr>
      </w:pPr>
      <w:r w:rsidRPr="00CC2205">
        <w:t>——</w:t>
      </w:r>
      <w:r w:rsidR="00832066">
        <w:t> </w:t>
      </w:r>
      <w:r w:rsidRPr="00CC2205">
        <w:rPr>
          <w:rFonts w:ascii="Arial" w:hAnsi="Arial" w:cs="Arial"/>
          <w:szCs w:val="16"/>
        </w:rPr>
        <w:t xml:space="preserve">2023a, </w:t>
      </w:r>
      <w:r w:rsidRPr="00CC2205">
        <w:rPr>
          <w:rFonts w:ascii="Arial" w:hAnsi="Arial" w:cs="Arial"/>
          <w:i/>
          <w:iCs/>
          <w:szCs w:val="16"/>
        </w:rPr>
        <w:t>Australian Government charging policy</w:t>
      </w:r>
      <w:r w:rsidRPr="00CC2205">
        <w:rPr>
          <w:rFonts w:ascii="Arial" w:hAnsi="Arial" w:cs="Arial"/>
          <w:szCs w:val="16"/>
        </w:rPr>
        <w:t>, https://www.finance.gov.au/government/managing-commonwealth-resources/implementing-charging-framework-rmg-302/australian-government-charging-policy (accessed 16 October 2023).</w:t>
      </w:r>
    </w:p>
    <w:p w14:paraId="797843F2" w14:textId="46331E69" w:rsidR="005D270B" w:rsidRPr="00CC2205" w:rsidRDefault="005D270B" w:rsidP="00977EBD">
      <w:pPr>
        <w:pStyle w:val="Reference"/>
        <w:rPr>
          <w:rFonts w:ascii="Arial" w:hAnsi="Arial" w:cs="Arial"/>
          <w:szCs w:val="16"/>
        </w:rPr>
      </w:pPr>
      <w:r w:rsidRPr="00CC2205">
        <w:t>——</w:t>
      </w:r>
      <w:r w:rsidR="00832066">
        <w:t> </w:t>
      </w:r>
      <w:r w:rsidRPr="00CC2205">
        <w:rPr>
          <w:rFonts w:ascii="Arial" w:hAnsi="Arial" w:cs="Arial"/>
          <w:szCs w:val="16"/>
        </w:rPr>
        <w:t xml:space="preserve">2023b, </w:t>
      </w:r>
      <w:r w:rsidRPr="00CC2205">
        <w:rPr>
          <w:rFonts w:ascii="Arial" w:hAnsi="Arial" w:cs="Arial"/>
          <w:i/>
          <w:iCs/>
          <w:szCs w:val="16"/>
        </w:rPr>
        <w:t>Australian Government cost recovery policy</w:t>
      </w:r>
      <w:r w:rsidRPr="00CC2205">
        <w:rPr>
          <w:rFonts w:ascii="Arial" w:hAnsi="Arial" w:cs="Arial"/>
          <w:szCs w:val="16"/>
        </w:rPr>
        <w:t>, https://www.finance.gov.au/government/managing-commonwealth-resources/implementing-charging-framework-rmg-302/australian-government-cost-recovery-policy (accessed 26 October 2023).</w:t>
      </w:r>
    </w:p>
    <w:p w14:paraId="15D38C49" w14:textId="32227B03" w:rsidR="005D270B" w:rsidRPr="00631DCA" w:rsidRDefault="005D270B" w:rsidP="00977EBD">
      <w:pPr>
        <w:pStyle w:val="Reference"/>
        <w:rPr>
          <w:rFonts w:ascii="Arial" w:hAnsi="Arial" w:cs="Arial"/>
          <w:spacing w:val="-2"/>
          <w:szCs w:val="16"/>
        </w:rPr>
      </w:pPr>
      <w:r w:rsidRPr="00631DCA">
        <w:t>——</w:t>
      </w:r>
      <w:r w:rsidR="00832066">
        <w:t> </w:t>
      </w:r>
      <w:r w:rsidRPr="00631DCA">
        <w:rPr>
          <w:rFonts w:ascii="Arial" w:hAnsi="Arial" w:cs="Arial"/>
          <w:spacing w:val="-2"/>
          <w:szCs w:val="16"/>
        </w:rPr>
        <w:t xml:space="preserve">2023c, </w:t>
      </w:r>
      <w:r w:rsidRPr="00631DCA">
        <w:rPr>
          <w:rFonts w:ascii="Arial" w:hAnsi="Arial" w:cs="Arial"/>
          <w:i/>
          <w:iCs/>
          <w:spacing w:val="-2"/>
          <w:szCs w:val="16"/>
        </w:rPr>
        <w:t>Portfolio charging reviews</w:t>
      </w:r>
      <w:r w:rsidRPr="00631DCA">
        <w:rPr>
          <w:rFonts w:ascii="Arial" w:hAnsi="Arial" w:cs="Arial"/>
          <w:spacing w:val="-2"/>
          <w:szCs w:val="16"/>
        </w:rPr>
        <w:t>, https://www.finance.gov.au/government/managing-commonwealth-resources/implementing-charging-framework-rmg-302/portfolio-charging-reviews (accessed 18 October 2023).</w:t>
      </w:r>
    </w:p>
    <w:p w14:paraId="6FB97940" w14:textId="77777777" w:rsidR="005D270B" w:rsidRPr="00CC2205" w:rsidRDefault="005D270B" w:rsidP="00977EBD">
      <w:pPr>
        <w:pStyle w:val="Reference"/>
        <w:rPr>
          <w:rFonts w:ascii="Arial" w:hAnsi="Arial" w:cs="Arial"/>
          <w:szCs w:val="16"/>
        </w:rPr>
      </w:pPr>
      <w:r w:rsidRPr="00CC2205">
        <w:t xml:space="preserve">Department of Treasury and Finance 2021, </w:t>
      </w:r>
      <w:r w:rsidRPr="00CC2205">
        <w:rPr>
          <w:rFonts w:ascii="Arial" w:hAnsi="Arial" w:cs="Arial"/>
          <w:i/>
          <w:iCs/>
          <w:szCs w:val="16"/>
        </w:rPr>
        <w:t>Survey questions - allocation of community support levy funding under the future gaming market</w:t>
      </w:r>
      <w:r w:rsidRPr="00CC2205">
        <w:rPr>
          <w:rFonts w:ascii="Arial" w:hAnsi="Arial" w:cs="Arial"/>
          <w:szCs w:val="16"/>
        </w:rPr>
        <w:t>, July, Tasmanian Government, Hobart.</w:t>
      </w:r>
    </w:p>
    <w:p w14:paraId="396D76F3" w14:textId="77777777" w:rsidR="005D270B" w:rsidRPr="00CC2205" w:rsidRDefault="005D270B" w:rsidP="00977EBD">
      <w:pPr>
        <w:pStyle w:val="Reference"/>
        <w:rPr>
          <w:rFonts w:ascii="Arial" w:hAnsi="Arial" w:cs="Arial"/>
          <w:szCs w:val="16"/>
        </w:rPr>
      </w:pPr>
      <w:r w:rsidRPr="00CC2205">
        <w:t xml:space="preserve">Dodd, A, Stoeckl, N, Baumgartner, J and Kompas, T 2020, </w:t>
      </w:r>
      <w:r w:rsidRPr="00CC2205">
        <w:rPr>
          <w:rFonts w:ascii="Arial" w:hAnsi="Arial" w:cs="Arial"/>
          <w:i/>
          <w:iCs/>
          <w:szCs w:val="16"/>
        </w:rPr>
        <w:t>Key result summary: valuing Australia’s biosecurity system</w:t>
      </w:r>
      <w:r w:rsidRPr="00CC2205">
        <w:rPr>
          <w:rFonts w:ascii="Arial" w:hAnsi="Arial" w:cs="Arial"/>
          <w:szCs w:val="16"/>
        </w:rPr>
        <w:t>, August, CEBRA Project.</w:t>
      </w:r>
    </w:p>
    <w:p w14:paraId="377914EE" w14:textId="77777777" w:rsidR="005D270B" w:rsidRPr="00631DCA" w:rsidRDefault="005D270B" w:rsidP="00977EBD">
      <w:pPr>
        <w:pStyle w:val="Reference"/>
        <w:rPr>
          <w:rFonts w:ascii="Arial" w:hAnsi="Arial" w:cs="Arial"/>
          <w:spacing w:val="4"/>
          <w:szCs w:val="16"/>
        </w:rPr>
      </w:pPr>
      <w:r w:rsidRPr="00631DCA">
        <w:t xml:space="preserve">ECRC (Environment and Communications) 2018, </w:t>
      </w:r>
      <w:r w:rsidRPr="00631DCA">
        <w:rPr>
          <w:rFonts w:ascii="Arial" w:hAnsi="Arial" w:cs="Arial"/>
          <w:i/>
          <w:iCs/>
          <w:spacing w:val="4"/>
          <w:szCs w:val="16"/>
        </w:rPr>
        <w:t>Never waste a crisis: the waste and recycling industry in Australia</w:t>
      </w:r>
      <w:r w:rsidRPr="00631DCA">
        <w:rPr>
          <w:rFonts w:ascii="Arial" w:hAnsi="Arial" w:cs="Arial"/>
          <w:spacing w:val="4"/>
          <w:szCs w:val="16"/>
        </w:rPr>
        <w:t>, June, Canberra.</w:t>
      </w:r>
    </w:p>
    <w:p w14:paraId="3B24C155" w14:textId="77777777" w:rsidR="005D270B" w:rsidRPr="00CC2205" w:rsidRDefault="005D270B" w:rsidP="00977EBD">
      <w:pPr>
        <w:pStyle w:val="Reference"/>
        <w:rPr>
          <w:rFonts w:ascii="Arial" w:hAnsi="Arial" w:cs="Arial"/>
          <w:szCs w:val="16"/>
        </w:rPr>
      </w:pPr>
      <w:r w:rsidRPr="00CC2205">
        <w:t xml:space="preserve">GRDC (Grain Research and Development Organisation) 2022, </w:t>
      </w:r>
      <w:r w:rsidRPr="00CC2205">
        <w:rPr>
          <w:rFonts w:ascii="Arial" w:hAnsi="Arial" w:cs="Arial"/>
          <w:i/>
          <w:iCs/>
          <w:szCs w:val="16"/>
        </w:rPr>
        <w:t>Annual report 2021–22</w:t>
      </w:r>
      <w:r w:rsidRPr="00CC2205">
        <w:rPr>
          <w:rFonts w:ascii="Arial" w:hAnsi="Arial" w:cs="Arial"/>
          <w:szCs w:val="16"/>
        </w:rPr>
        <w:t>, October, Canberra.</w:t>
      </w:r>
    </w:p>
    <w:p w14:paraId="0C19AFAD" w14:textId="77777777" w:rsidR="005D270B" w:rsidRPr="00CC2205" w:rsidRDefault="005D270B" w:rsidP="00977EBD">
      <w:pPr>
        <w:pStyle w:val="Reference"/>
        <w:rPr>
          <w:rFonts w:ascii="Arial" w:hAnsi="Arial" w:cs="Arial"/>
          <w:szCs w:val="16"/>
        </w:rPr>
      </w:pPr>
      <w:r w:rsidRPr="00CC2205">
        <w:t xml:space="preserve">Henry, K 2009, </w:t>
      </w:r>
      <w:r w:rsidRPr="00CC2205">
        <w:rPr>
          <w:rFonts w:ascii="Arial" w:hAnsi="Arial" w:cs="Arial"/>
          <w:i/>
          <w:iCs/>
          <w:szCs w:val="16"/>
        </w:rPr>
        <w:t>Australia’s future tax system: final report</w:t>
      </w:r>
      <w:r w:rsidRPr="00CC2205">
        <w:rPr>
          <w:rFonts w:ascii="Arial" w:hAnsi="Arial" w:cs="Arial"/>
          <w:szCs w:val="16"/>
        </w:rPr>
        <w:t>, Department of Treasury, Canberra.</w:t>
      </w:r>
    </w:p>
    <w:p w14:paraId="50753280" w14:textId="77777777" w:rsidR="005D270B" w:rsidRPr="00CC2205" w:rsidRDefault="005D270B" w:rsidP="00977EBD">
      <w:pPr>
        <w:pStyle w:val="Reference"/>
        <w:rPr>
          <w:rFonts w:ascii="Arial" w:hAnsi="Arial" w:cs="Arial"/>
          <w:szCs w:val="16"/>
        </w:rPr>
      </w:pPr>
      <w:r w:rsidRPr="00CC2205">
        <w:t xml:space="preserve">Kerin, J 2017, </w:t>
      </w:r>
      <w:r w:rsidRPr="00CC2205">
        <w:rPr>
          <w:rFonts w:ascii="Arial" w:hAnsi="Arial" w:cs="Arial"/>
          <w:i/>
          <w:iCs/>
          <w:szCs w:val="16"/>
        </w:rPr>
        <w:t>The way I saw it; the way it was: the making of national agricultural and natural resource management policy</w:t>
      </w:r>
      <w:r w:rsidRPr="00CC2205">
        <w:rPr>
          <w:rFonts w:ascii="Arial" w:hAnsi="Arial" w:cs="Arial"/>
          <w:szCs w:val="16"/>
        </w:rPr>
        <w:t>, June, Analysis &amp; Policy Observatory, Melbourne.</w:t>
      </w:r>
    </w:p>
    <w:p w14:paraId="3B1F2A3F" w14:textId="0020DAC4" w:rsidR="005D270B" w:rsidRPr="00CC2205" w:rsidRDefault="005D270B" w:rsidP="00977EBD">
      <w:pPr>
        <w:pStyle w:val="Reference"/>
        <w:rPr>
          <w:rFonts w:ascii="Arial" w:hAnsi="Arial" w:cs="Arial"/>
          <w:szCs w:val="16"/>
        </w:rPr>
      </w:pPr>
      <w:r w:rsidRPr="00CC2205">
        <w:t xml:space="preserve">Marabito, V and </w:t>
      </w:r>
      <w:r w:rsidR="00BD5674" w:rsidRPr="00FC60E0">
        <w:rPr>
          <w:rFonts w:ascii="Arial" w:hAnsi="Arial" w:cs="Arial"/>
          <w:szCs w:val="24"/>
        </w:rPr>
        <w:t>Barkoczy</w:t>
      </w:r>
      <w:r w:rsidRPr="00CC2205">
        <w:t xml:space="preserve">, S 1996, ‘What is a Tax? The Erosion of the “Latham Definition”’, </w:t>
      </w:r>
      <w:r w:rsidRPr="00CC2205">
        <w:rPr>
          <w:rFonts w:ascii="Arial" w:hAnsi="Arial" w:cs="Arial"/>
          <w:i/>
          <w:iCs/>
          <w:szCs w:val="16"/>
        </w:rPr>
        <w:t>Revenue Law Journal</w:t>
      </w:r>
      <w:r w:rsidRPr="00CC2205">
        <w:rPr>
          <w:rFonts w:ascii="Arial" w:hAnsi="Arial" w:cs="Arial"/>
          <w:szCs w:val="16"/>
        </w:rPr>
        <w:t>, vol. 6, no. 1.</w:t>
      </w:r>
    </w:p>
    <w:p w14:paraId="35A4933F" w14:textId="77777777" w:rsidR="005D270B" w:rsidRPr="00CC2205" w:rsidRDefault="005D270B" w:rsidP="00977EBD">
      <w:pPr>
        <w:pStyle w:val="Reference"/>
        <w:rPr>
          <w:rFonts w:ascii="Arial" w:hAnsi="Arial" w:cs="Arial"/>
          <w:szCs w:val="16"/>
        </w:rPr>
      </w:pPr>
      <w:r w:rsidRPr="00CC2205">
        <w:t xml:space="preserve">McDonald, J 1996, </w:t>
      </w:r>
      <w:r w:rsidRPr="00CC2205">
        <w:rPr>
          <w:rFonts w:ascii="Arial" w:hAnsi="Arial" w:cs="Arial"/>
          <w:i/>
          <w:iCs/>
          <w:szCs w:val="16"/>
        </w:rPr>
        <w:t>Hypothecation</w:t>
      </w:r>
      <w:r w:rsidRPr="00CC2205">
        <w:rPr>
          <w:rFonts w:ascii="Arial" w:hAnsi="Arial" w:cs="Arial"/>
          <w:szCs w:val="16"/>
        </w:rPr>
        <w:t>, Economic roundup, Department of Treasury, Canberra.</w:t>
      </w:r>
    </w:p>
    <w:p w14:paraId="05B1A1FF" w14:textId="77777777" w:rsidR="005D270B" w:rsidRPr="00631DCA" w:rsidRDefault="005D270B" w:rsidP="00977EBD">
      <w:pPr>
        <w:pStyle w:val="Reference"/>
        <w:rPr>
          <w:rFonts w:ascii="Arial" w:hAnsi="Arial" w:cs="Arial"/>
          <w:spacing w:val="4"/>
          <w:szCs w:val="16"/>
        </w:rPr>
      </w:pPr>
      <w:r w:rsidRPr="00631DCA">
        <w:t xml:space="preserve">Mill, J 1848, </w:t>
      </w:r>
      <w:r w:rsidRPr="00631DCA">
        <w:rPr>
          <w:rFonts w:ascii="Arial" w:hAnsi="Arial" w:cs="Arial"/>
          <w:i/>
          <w:iCs/>
          <w:spacing w:val="4"/>
          <w:szCs w:val="16"/>
        </w:rPr>
        <w:t>Principles of political economy</w:t>
      </w:r>
      <w:r w:rsidRPr="00631DCA">
        <w:rPr>
          <w:rFonts w:ascii="Arial" w:hAnsi="Arial" w:cs="Arial"/>
          <w:spacing w:val="4"/>
          <w:szCs w:val="16"/>
        </w:rPr>
        <w:t>, John W. Parker, London.</w:t>
      </w:r>
    </w:p>
    <w:p w14:paraId="0AA05967" w14:textId="77777777" w:rsidR="005D270B" w:rsidRPr="00CC2205" w:rsidRDefault="005D270B" w:rsidP="00977EBD">
      <w:pPr>
        <w:pStyle w:val="Reference"/>
        <w:rPr>
          <w:rFonts w:ascii="Arial" w:hAnsi="Arial" w:cs="Arial"/>
          <w:szCs w:val="16"/>
        </w:rPr>
      </w:pPr>
      <w:r w:rsidRPr="00CC2205">
        <w:t xml:space="preserve">Northern Territory Government 2022, </w:t>
      </w:r>
      <w:r w:rsidRPr="00CC2205">
        <w:rPr>
          <w:rFonts w:ascii="Arial" w:hAnsi="Arial" w:cs="Arial"/>
          <w:i/>
          <w:iCs/>
          <w:szCs w:val="16"/>
        </w:rPr>
        <w:t>Northern Territory circular economy strategy 2022-2027</w:t>
      </w:r>
      <w:r w:rsidRPr="00CC2205">
        <w:rPr>
          <w:rFonts w:ascii="Arial" w:hAnsi="Arial" w:cs="Arial"/>
          <w:szCs w:val="16"/>
        </w:rPr>
        <w:t>, May.</w:t>
      </w:r>
    </w:p>
    <w:p w14:paraId="44928CE0" w14:textId="77777777" w:rsidR="005D270B" w:rsidRPr="00CC2205" w:rsidRDefault="005D270B" w:rsidP="00977EBD">
      <w:pPr>
        <w:pStyle w:val="Reference"/>
        <w:rPr>
          <w:rFonts w:ascii="Arial" w:hAnsi="Arial" w:cs="Arial"/>
          <w:szCs w:val="16"/>
        </w:rPr>
      </w:pPr>
      <w:r w:rsidRPr="00CC2205">
        <w:t xml:space="preserve">NSW EPA (NSW Environmental Protection Agency) 2023, </w:t>
      </w:r>
      <w:r w:rsidRPr="00CC2205">
        <w:rPr>
          <w:rFonts w:ascii="Arial" w:hAnsi="Arial" w:cs="Arial"/>
          <w:i/>
          <w:iCs/>
          <w:szCs w:val="16"/>
        </w:rPr>
        <w:t>Information for suppliers of drink containers</w:t>
      </w:r>
      <w:r w:rsidRPr="00CC2205">
        <w:rPr>
          <w:rFonts w:ascii="Arial" w:hAnsi="Arial" w:cs="Arial"/>
          <w:szCs w:val="16"/>
        </w:rPr>
        <w:t>, https://www.epa.nsw.gov.au/your-environment/recycling-and-reuse/return-and-earn/role-of-first-suppliers-of-drink-containers (accessed 20 November 2023).</w:t>
      </w:r>
    </w:p>
    <w:p w14:paraId="453339A7" w14:textId="77777777" w:rsidR="005D270B" w:rsidRPr="00CC2205" w:rsidRDefault="005D270B" w:rsidP="00977EBD">
      <w:pPr>
        <w:pStyle w:val="Reference"/>
        <w:rPr>
          <w:rFonts w:ascii="Arial" w:hAnsi="Arial" w:cs="Arial"/>
          <w:szCs w:val="16"/>
        </w:rPr>
      </w:pPr>
      <w:r w:rsidRPr="00CC2205">
        <w:t xml:space="preserve">NSW Government 2012, </w:t>
      </w:r>
      <w:r w:rsidRPr="00CC2205">
        <w:rPr>
          <w:rFonts w:ascii="Arial" w:hAnsi="Arial" w:cs="Arial"/>
          <w:i/>
          <w:iCs/>
          <w:szCs w:val="16"/>
        </w:rPr>
        <w:t>Torrens assurance levy: ad valorem provisions</w:t>
      </w:r>
      <w:r w:rsidRPr="00CC2205">
        <w:rPr>
          <w:rFonts w:ascii="Arial" w:hAnsi="Arial" w:cs="Arial"/>
          <w:szCs w:val="16"/>
        </w:rPr>
        <w:t>, Fact sheet, December, Sydney.</w:t>
      </w:r>
    </w:p>
    <w:p w14:paraId="43EB33D9" w14:textId="77777777" w:rsidR="005D270B" w:rsidRPr="00CC2205" w:rsidRDefault="005D270B" w:rsidP="00977EBD">
      <w:pPr>
        <w:pStyle w:val="Reference"/>
        <w:rPr>
          <w:rFonts w:ascii="Arial" w:hAnsi="Arial" w:cs="Arial"/>
          <w:szCs w:val="16"/>
        </w:rPr>
      </w:pPr>
      <w:r w:rsidRPr="00CC2205">
        <w:t xml:space="preserve">ONDC (Office of the National Data Commissioner) 2023, </w:t>
      </w:r>
      <w:r w:rsidRPr="00CC2205">
        <w:rPr>
          <w:rFonts w:ascii="Arial" w:hAnsi="Arial" w:cs="Arial"/>
          <w:i/>
          <w:iCs/>
          <w:szCs w:val="16"/>
        </w:rPr>
        <w:t>Introducing the DATA Scheme</w:t>
      </w:r>
      <w:r w:rsidRPr="00CC2205">
        <w:rPr>
          <w:rFonts w:ascii="Arial" w:hAnsi="Arial" w:cs="Arial"/>
          <w:szCs w:val="16"/>
        </w:rPr>
        <w:t>, Office of the National Data Commissioner, https://www.datacommissioner.gov.au/the-data-scheme (accessed 24 October 2023).</w:t>
      </w:r>
    </w:p>
    <w:p w14:paraId="3130E2FA" w14:textId="2D7EB898" w:rsidR="005D270B" w:rsidRPr="00CC2205" w:rsidRDefault="005D270B" w:rsidP="00977EBD">
      <w:pPr>
        <w:pStyle w:val="Reference"/>
        <w:rPr>
          <w:rFonts w:ascii="Arial" w:hAnsi="Arial" w:cs="Arial"/>
          <w:szCs w:val="16"/>
        </w:rPr>
      </w:pPr>
      <w:r w:rsidRPr="00977EBD">
        <w:rPr>
          <w:spacing w:val="-4"/>
        </w:rPr>
        <w:t xml:space="preserve">Parliament of Australia 2016, </w:t>
      </w:r>
      <w:r w:rsidRPr="00CC2205">
        <w:rPr>
          <w:rFonts w:ascii="Arial" w:hAnsi="Arial" w:cs="Arial"/>
          <w:i/>
          <w:iCs/>
          <w:szCs w:val="16"/>
        </w:rPr>
        <w:t>Primary Industries Levies and Charges Collection Amendment Bill 2016</w:t>
      </w:r>
      <w:r w:rsidRPr="00CC2205">
        <w:rPr>
          <w:rFonts w:ascii="Arial" w:hAnsi="Arial" w:cs="Arial"/>
          <w:szCs w:val="16"/>
        </w:rPr>
        <w:t>, Parliament of Australia, https://www.aph.gov.au/Parliamentary_Business/Bills_Legislation/bd/bd1516a/16bd102 (accessed 23 October 2023).</w:t>
      </w:r>
    </w:p>
    <w:p w14:paraId="3B804DD0" w14:textId="77777777" w:rsidR="005D270B" w:rsidRPr="00CC2205" w:rsidRDefault="005D270B" w:rsidP="00977EBD">
      <w:pPr>
        <w:pStyle w:val="Reference"/>
        <w:rPr>
          <w:rFonts w:ascii="Arial" w:hAnsi="Arial" w:cs="Arial"/>
          <w:szCs w:val="16"/>
        </w:rPr>
      </w:pPr>
      <w:r w:rsidRPr="00CC2205">
        <w:t xml:space="preserve">PC (Productivity Commission) 2011, </w:t>
      </w:r>
      <w:r w:rsidRPr="00CC2205">
        <w:rPr>
          <w:rFonts w:ascii="Arial" w:hAnsi="Arial" w:cs="Arial"/>
          <w:i/>
          <w:iCs/>
          <w:szCs w:val="16"/>
        </w:rPr>
        <w:t>Rural Research and Development Corporations</w:t>
      </w:r>
      <w:r w:rsidRPr="00CC2205">
        <w:rPr>
          <w:rFonts w:ascii="Arial" w:hAnsi="Arial" w:cs="Arial"/>
          <w:szCs w:val="16"/>
        </w:rPr>
        <w:t>, Report no. 52, Canberra.</w:t>
      </w:r>
    </w:p>
    <w:p w14:paraId="4435F8DB" w14:textId="6FD5E5E6" w:rsidR="005D270B" w:rsidRPr="00CC2205" w:rsidRDefault="005D270B" w:rsidP="00977EBD">
      <w:pPr>
        <w:pStyle w:val="Reference"/>
        <w:rPr>
          <w:rFonts w:ascii="Arial" w:hAnsi="Arial" w:cs="Arial"/>
          <w:szCs w:val="16"/>
        </w:rPr>
      </w:pPr>
      <w:r w:rsidRPr="00CC2205">
        <w:t xml:space="preserve">—— 2017, </w:t>
      </w:r>
      <w:r w:rsidRPr="00CC2205">
        <w:rPr>
          <w:rFonts w:ascii="Arial" w:hAnsi="Arial" w:cs="Arial"/>
          <w:i/>
          <w:iCs/>
          <w:szCs w:val="16"/>
        </w:rPr>
        <w:t>Data Availability and Use</w:t>
      </w:r>
      <w:r w:rsidRPr="00CC2205">
        <w:rPr>
          <w:rFonts w:ascii="Arial" w:hAnsi="Arial" w:cs="Arial"/>
          <w:szCs w:val="16"/>
        </w:rPr>
        <w:t>, Report no. 82, Canberra.</w:t>
      </w:r>
    </w:p>
    <w:p w14:paraId="6598D0A8" w14:textId="7BE19127" w:rsidR="005D270B" w:rsidRPr="00CC2205" w:rsidRDefault="005D270B" w:rsidP="00977EBD">
      <w:pPr>
        <w:pStyle w:val="Reference"/>
        <w:rPr>
          <w:rFonts w:ascii="Arial" w:hAnsi="Arial" w:cs="Arial"/>
          <w:szCs w:val="16"/>
        </w:rPr>
      </w:pPr>
      <w:r w:rsidRPr="00CC2205">
        <w:t xml:space="preserve">—— 2023, </w:t>
      </w:r>
      <w:r w:rsidRPr="1555A9CC">
        <w:rPr>
          <w:rFonts w:ascii="Arial" w:hAnsi="Arial" w:cs="Arial"/>
          <w:i/>
        </w:rPr>
        <w:t>5-year Productivity Inquiry: Australia’s data and digital dividend</w:t>
      </w:r>
      <w:r w:rsidRPr="1555A9CC">
        <w:rPr>
          <w:rFonts w:ascii="Arial" w:hAnsi="Arial" w:cs="Arial"/>
        </w:rPr>
        <w:t>, Inquiry Report no. 100, Vol. 4, Canberra.</w:t>
      </w:r>
    </w:p>
    <w:p w14:paraId="68D17C9B" w14:textId="77777777" w:rsidR="005D270B" w:rsidRPr="0024090F" w:rsidRDefault="005D270B" w:rsidP="00977EBD">
      <w:pPr>
        <w:pStyle w:val="Reference"/>
        <w:rPr>
          <w:rFonts w:cs="Arial"/>
          <w:spacing w:val="-4"/>
          <w:szCs w:val="16"/>
        </w:rPr>
      </w:pPr>
      <w:r w:rsidRPr="0024090F">
        <w:rPr>
          <w:spacing w:val="-4"/>
        </w:rPr>
        <w:t xml:space="preserve">Richardson, D and Browne, B 2018, </w:t>
      </w:r>
      <w:r w:rsidRPr="0024090F">
        <w:rPr>
          <w:rFonts w:cs="Arial"/>
          <w:i/>
          <w:iCs/>
          <w:spacing w:val="-4"/>
          <w:szCs w:val="16"/>
        </w:rPr>
        <w:t>The arbitrary 23.9 per cent tax revenue to GDP figure - from a convenient assumption to a ‘speed limit’</w:t>
      </w:r>
      <w:r w:rsidRPr="0024090F">
        <w:rPr>
          <w:rFonts w:cs="Arial"/>
          <w:spacing w:val="-4"/>
          <w:szCs w:val="16"/>
        </w:rPr>
        <w:t>, Briefing note, April, The Australia Institute.</w:t>
      </w:r>
    </w:p>
    <w:p w14:paraId="4149D444" w14:textId="77777777" w:rsidR="00DC4BB2" w:rsidRDefault="00DC4BB2" w:rsidP="00DC4BB2">
      <w:pPr>
        <w:pStyle w:val="Reference"/>
        <w:rPr>
          <w:i/>
          <w:iCs/>
        </w:rPr>
      </w:pPr>
      <w:r>
        <w:t xml:space="preserve">Robson, A 2014, ‘How Should Regulation be Financed?’, </w:t>
      </w:r>
      <w:r>
        <w:rPr>
          <w:i/>
          <w:iCs/>
        </w:rPr>
        <w:t>Unpublished manuscript</w:t>
      </w:r>
      <w:r w:rsidRPr="785FC41F">
        <w:rPr>
          <w:i/>
          <w:iCs/>
        </w:rPr>
        <w:t>,</w:t>
      </w:r>
      <w:r w:rsidRPr="1F1CC20D">
        <w:rPr>
          <w:i/>
          <w:iCs/>
        </w:rPr>
        <w:t xml:space="preserve"> </w:t>
      </w:r>
      <w:r w:rsidRPr="00064183">
        <w:t>Griffith University</w:t>
      </w:r>
      <w:r w:rsidRPr="785FC41F">
        <w:rPr>
          <w:i/>
          <w:iCs/>
        </w:rPr>
        <w:t>.</w:t>
      </w:r>
    </w:p>
    <w:p w14:paraId="47A6307B" w14:textId="77777777" w:rsidR="005D270B" w:rsidRPr="00CC2205" w:rsidRDefault="005D270B" w:rsidP="00977EBD">
      <w:pPr>
        <w:pStyle w:val="Reference"/>
        <w:rPr>
          <w:rFonts w:ascii="Arial" w:hAnsi="Arial" w:cs="Arial"/>
          <w:szCs w:val="16"/>
        </w:rPr>
      </w:pPr>
      <w:r w:rsidRPr="00CC2205">
        <w:t xml:space="preserve">RRATRC (Rural and Regional Affairs and Transport References Committee) 2015, </w:t>
      </w:r>
      <w:r w:rsidRPr="00CC2205">
        <w:rPr>
          <w:rFonts w:ascii="Arial" w:hAnsi="Arial" w:cs="Arial"/>
          <w:i/>
          <w:iCs/>
          <w:szCs w:val="16"/>
        </w:rPr>
        <w:t>Rural and regional affairs and transport references committee: industry structures and systems governing the imposition and disbursement of marketing and research and development (R&amp;D) levies in the agriculture sector</w:t>
      </w:r>
      <w:r w:rsidRPr="00CC2205">
        <w:rPr>
          <w:rFonts w:ascii="Arial" w:hAnsi="Arial" w:cs="Arial"/>
          <w:szCs w:val="16"/>
        </w:rPr>
        <w:t>, June, Canberra.</w:t>
      </w:r>
    </w:p>
    <w:p w14:paraId="4D9EC748" w14:textId="77777777" w:rsidR="005D270B" w:rsidRPr="00CC2205" w:rsidRDefault="005D270B" w:rsidP="00977EBD">
      <w:pPr>
        <w:pStyle w:val="Reference"/>
        <w:rPr>
          <w:rFonts w:ascii="Arial" w:hAnsi="Arial" w:cs="Arial"/>
          <w:szCs w:val="16"/>
        </w:rPr>
      </w:pPr>
      <w:r w:rsidRPr="00CC2205">
        <w:t xml:space="preserve">Sammut, J 2017, </w:t>
      </w:r>
      <w:r w:rsidRPr="00CC2205">
        <w:rPr>
          <w:rFonts w:ascii="Arial" w:hAnsi="Arial" w:cs="Arial"/>
          <w:i/>
          <w:iCs/>
          <w:szCs w:val="16"/>
        </w:rPr>
        <w:t>Fiscal fiction: the real Medicare Levy</w:t>
      </w:r>
      <w:r w:rsidRPr="00CC2205">
        <w:rPr>
          <w:rFonts w:ascii="Arial" w:hAnsi="Arial" w:cs="Arial"/>
          <w:szCs w:val="16"/>
        </w:rPr>
        <w:t>, Research report 27, May, The Centre for Independent Studies.</w:t>
      </w:r>
    </w:p>
    <w:p w14:paraId="5F5004DF" w14:textId="77777777" w:rsidR="005D270B" w:rsidRPr="00CC2205" w:rsidRDefault="005D270B" w:rsidP="00977EBD">
      <w:pPr>
        <w:pStyle w:val="Reference"/>
        <w:rPr>
          <w:rFonts w:ascii="Arial" w:hAnsi="Arial" w:cs="Arial"/>
          <w:szCs w:val="16"/>
        </w:rPr>
      </w:pPr>
      <w:r w:rsidRPr="00CC2205">
        <w:t xml:space="preserve">Sheng, Y, Gray, E and Mullen, J 2011, </w:t>
      </w:r>
      <w:r w:rsidRPr="00CC2205">
        <w:rPr>
          <w:rFonts w:ascii="Arial" w:hAnsi="Arial" w:cs="Arial"/>
          <w:i/>
          <w:iCs/>
          <w:szCs w:val="16"/>
        </w:rPr>
        <w:t>Public investment in R&amp;D and extension and productivity in Australian broadacre agriculture</w:t>
      </w:r>
      <w:r w:rsidRPr="00CC2205">
        <w:rPr>
          <w:rFonts w:ascii="Arial" w:hAnsi="Arial" w:cs="Arial"/>
          <w:szCs w:val="16"/>
        </w:rPr>
        <w:t>, August, Australian Bureau of Agricultural and Resource Economics and Sciences, Canberra.</w:t>
      </w:r>
    </w:p>
    <w:p w14:paraId="1BD7D88C" w14:textId="77777777" w:rsidR="005D270B" w:rsidRPr="00CC2205" w:rsidRDefault="005D270B" w:rsidP="00977EBD">
      <w:pPr>
        <w:pStyle w:val="Reference"/>
        <w:rPr>
          <w:rFonts w:ascii="Arial" w:hAnsi="Arial" w:cs="Arial"/>
          <w:szCs w:val="16"/>
        </w:rPr>
      </w:pPr>
      <w:r w:rsidRPr="00CC2205">
        <w:t xml:space="preserve">Taylor, M 2013, ‘Is it a levy, or is it a tax, or both?’, </w:t>
      </w:r>
      <w:r w:rsidRPr="00CC2205">
        <w:rPr>
          <w:rFonts w:ascii="Arial" w:hAnsi="Arial" w:cs="Arial"/>
          <w:i/>
          <w:iCs/>
          <w:szCs w:val="16"/>
        </w:rPr>
        <w:t>Revenue Law Journal</w:t>
      </w:r>
      <w:r w:rsidRPr="00CC2205">
        <w:rPr>
          <w:rFonts w:ascii="Arial" w:hAnsi="Arial" w:cs="Arial"/>
          <w:szCs w:val="16"/>
        </w:rPr>
        <w:t>, vol. 22, no. 1, p. article 7.</w:t>
      </w:r>
    </w:p>
    <w:p w14:paraId="429B3E2A" w14:textId="77777777" w:rsidR="005D270B" w:rsidRPr="00CC2205" w:rsidRDefault="005D270B" w:rsidP="00977EBD">
      <w:pPr>
        <w:pStyle w:val="Reference"/>
        <w:rPr>
          <w:rFonts w:ascii="Arial" w:hAnsi="Arial" w:cs="Arial"/>
          <w:szCs w:val="16"/>
        </w:rPr>
      </w:pPr>
      <w:r w:rsidRPr="00CC2205">
        <w:t xml:space="preserve">Tillett, A 2023, ‘Booming tax take now exceeds 24pc of GDP’, </w:t>
      </w:r>
      <w:r w:rsidRPr="00CC2205">
        <w:rPr>
          <w:rFonts w:ascii="Arial" w:hAnsi="Arial" w:cs="Arial"/>
          <w:i/>
          <w:iCs/>
          <w:szCs w:val="16"/>
        </w:rPr>
        <w:t>Australian Financial Review</w:t>
      </w:r>
      <w:r w:rsidRPr="00CC2205">
        <w:rPr>
          <w:rFonts w:ascii="Arial" w:hAnsi="Arial" w:cs="Arial"/>
          <w:szCs w:val="16"/>
        </w:rPr>
        <w:t>, 2 July.</w:t>
      </w:r>
    </w:p>
    <w:p w14:paraId="7AE9EC77" w14:textId="05846E66" w:rsidR="000A34CA" w:rsidRPr="002A4AA0" w:rsidRDefault="005D270B" w:rsidP="00977EBD">
      <w:pPr>
        <w:pStyle w:val="Reference"/>
        <w:rPr>
          <w:rFonts w:ascii="Arial" w:hAnsi="Arial" w:cs="Arial"/>
          <w:szCs w:val="16"/>
        </w:rPr>
        <w:sectPr w:rsidR="000A34CA" w:rsidRPr="002A4AA0" w:rsidSect="00B92D58">
          <w:headerReference w:type="default" r:id="rId64"/>
          <w:type w:val="continuous"/>
          <w:pgSz w:w="11906" w:h="16838" w:code="9"/>
          <w:pgMar w:top="1134" w:right="1134" w:bottom="1134" w:left="1134" w:header="794" w:footer="510" w:gutter="0"/>
          <w:cols w:num="2" w:space="708"/>
          <w:docGrid w:linePitch="360"/>
        </w:sectPr>
      </w:pPr>
      <w:r w:rsidRPr="00631DCA">
        <w:t xml:space="preserve">Watson, D 2022, </w:t>
      </w:r>
      <w:r w:rsidRPr="00631DCA">
        <w:rPr>
          <w:rFonts w:ascii="Arial" w:hAnsi="Arial" w:cs="Arial"/>
          <w:i/>
          <w:iCs/>
          <w:spacing w:val="4"/>
          <w:szCs w:val="16"/>
        </w:rPr>
        <w:t>Grains research &amp; development corporation grower survey</w:t>
      </w:r>
      <w:r w:rsidRPr="00631DCA">
        <w:rPr>
          <w:rFonts w:ascii="Arial" w:hAnsi="Arial" w:cs="Arial"/>
          <w:spacing w:val="4"/>
          <w:szCs w:val="16"/>
        </w:rPr>
        <w:t>, June, Grain Research and Development Organisation</w:t>
      </w:r>
      <w:r w:rsidRPr="00CC2205">
        <w:rPr>
          <w:rFonts w:ascii="Arial" w:hAnsi="Arial" w:cs="Arial"/>
          <w:szCs w:val="16"/>
        </w:rPr>
        <w:t>.</w:t>
      </w:r>
    </w:p>
    <w:p w14:paraId="1FD26F00" w14:textId="7AAD818E" w:rsidR="00E22B0F" w:rsidRPr="00297923" w:rsidRDefault="00E22B0F" w:rsidP="00297923">
      <w:pPr>
        <w:pStyle w:val="Heading2-nonumber"/>
        <w:spacing w:before="0" w:after="60" w:line="200" w:lineRule="exact"/>
        <w:outlineLvl w:val="9"/>
        <w:rPr>
          <w:rFonts w:asciiTheme="minorHAnsi" w:hAnsiTheme="minorHAnsi" w:cstheme="minorHAnsi"/>
          <w:sz w:val="16"/>
          <w:szCs w:val="16"/>
        </w:rPr>
      </w:pPr>
    </w:p>
    <w:sectPr w:rsidR="00E22B0F" w:rsidRPr="00297923" w:rsidSect="000A34CA">
      <w:type w:val="continuous"/>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CA11D" w14:textId="77777777" w:rsidR="005F6A5A" w:rsidRDefault="005F6A5A" w:rsidP="008017BC">
      <w:r>
        <w:separator/>
      </w:r>
    </w:p>
    <w:p w14:paraId="3DBDCE52" w14:textId="77777777" w:rsidR="005F6A5A" w:rsidRDefault="005F6A5A"/>
  </w:endnote>
  <w:endnote w:type="continuationSeparator" w:id="0">
    <w:p w14:paraId="7A75F417" w14:textId="77777777" w:rsidR="005F6A5A" w:rsidRDefault="005F6A5A" w:rsidP="008017BC">
      <w:r>
        <w:continuationSeparator/>
      </w:r>
    </w:p>
    <w:p w14:paraId="1A220C38" w14:textId="77777777" w:rsidR="005F6A5A" w:rsidRDefault="005F6A5A"/>
  </w:endnote>
  <w:endnote w:type="continuationNotice" w:id="1">
    <w:p w14:paraId="32FEA11D" w14:textId="77777777" w:rsidR="005F6A5A" w:rsidRDefault="005F6A5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B6D4" w14:textId="77777777" w:rsidR="00F04EA7" w:rsidRPr="00187F05" w:rsidRDefault="00F04EA7" w:rsidP="00A471AE">
    <w:pPr>
      <w:pStyle w:val="Footer"/>
      <w:jc w:val="right"/>
    </w:pPr>
    <w:r w:rsidRPr="00187F05">
      <w:rPr>
        <w:color w:val="2B579A"/>
        <w:shd w:val="clear" w:color="auto" w:fill="E6E6E6"/>
      </w:rPr>
      <w:fldChar w:fldCharType="begin"/>
    </w:r>
    <w:r w:rsidRPr="00187F05">
      <w:instrText xml:space="preserve"> PAGE   \* MERGEFORMAT </w:instrText>
    </w:r>
    <w:r w:rsidRPr="00187F05">
      <w:rPr>
        <w:color w:val="2B579A"/>
        <w:shd w:val="clear" w:color="auto" w:fill="E6E6E6"/>
      </w:rPr>
      <w:fldChar w:fldCharType="separate"/>
    </w:r>
    <w:r w:rsidRPr="00187F05">
      <w:t>1</w:t>
    </w:r>
    <w:r w:rsidRPr="00187F05">
      <w:rPr>
        <w:color w:val="2B579A"/>
        <w:shd w:val="clear" w:color="auto" w:fill="E6E6E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00460" w14:textId="77777777" w:rsidR="00D15113" w:rsidRDefault="00F04EA7" w:rsidP="002E3F19">
    <w:pPr>
      <w:pStyle w:val="Footer"/>
    </w:pPr>
    <w:r w:rsidRPr="00D77C83">
      <w:fldChar w:fldCharType="begin"/>
    </w:r>
    <w:r w:rsidRPr="00187F05">
      <w:instrText xml:space="preserve"> PAGE   \* MERGEFORMAT </w:instrText>
    </w:r>
    <w:r w:rsidRPr="00D77C83">
      <w:fldChar w:fldCharType="separate"/>
    </w:r>
    <w:r w:rsidRPr="00187F05">
      <w:t>1</w:t>
    </w:r>
    <w:r w:rsidRPr="00D77C83">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045E76B1" w14:textId="77777777" w:rsidR="00D15113" w:rsidRDefault="00F04EA7" w:rsidP="002E3F19">
            <w:pPr>
              <w:pStyle w:val="Footer-right"/>
            </w:pPr>
            <w:r w:rsidRPr="00D77C83">
              <w:fldChar w:fldCharType="begin"/>
            </w:r>
            <w:r w:rsidRPr="0042508F">
              <w:instrText xml:space="preserve"> PAGE </w:instrText>
            </w:r>
            <w:r w:rsidRPr="00D77C83">
              <w:fldChar w:fldCharType="separate"/>
            </w:r>
            <w:r>
              <w:rPr>
                <w:noProof/>
              </w:rPr>
              <w:t>1</w:t>
            </w:r>
            <w:r w:rsidRPr="00D77C83">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036BB" w14:textId="77777777" w:rsidR="00C31E23" w:rsidRDefault="00C31E23">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417018"/>
      <w:docPartObj>
        <w:docPartGallery w:val="Page Numbers (Top of Page)"/>
        <w:docPartUnique/>
      </w:docPartObj>
    </w:sdtPr>
    <w:sdtEndPr/>
    <w:sdtContent>
      <w:p w14:paraId="4313E0AD" w14:textId="77777777" w:rsidR="00081185" w:rsidRDefault="00081185" w:rsidP="00081185">
        <w:pPr>
          <w:pStyle w:val="Footer-right"/>
        </w:pPr>
        <w:r w:rsidRPr="0042508F">
          <w:rPr>
            <w:color w:val="2B579A"/>
            <w:sz w:val="24"/>
            <w:shd w:val="clear" w:color="auto" w:fill="E6E6E6"/>
          </w:rPr>
          <w:fldChar w:fldCharType="begin"/>
        </w:r>
        <w:r w:rsidRPr="0042508F">
          <w:instrText xml:space="preserve"> PAGE </w:instrText>
        </w:r>
        <w:r w:rsidRPr="0042508F">
          <w:rPr>
            <w:color w:val="2B579A"/>
            <w:sz w:val="24"/>
            <w:shd w:val="clear" w:color="auto" w:fill="E6E6E6"/>
          </w:rPr>
          <w:fldChar w:fldCharType="separate"/>
        </w:r>
        <w:r>
          <w:rPr>
            <w:sz w:val="24"/>
          </w:rPr>
          <w:t>1</w:t>
        </w:r>
        <w:r w:rsidRPr="0042508F">
          <w:rPr>
            <w:color w:val="2B579A"/>
            <w:sz w:val="24"/>
            <w:shd w:val="clear" w:color="auto" w:fill="E6E6E6"/>
          </w:rPr>
          <w:fldChar w:fldCharType="end"/>
        </w:r>
      </w:p>
    </w:sdtContent>
  </w:sdt>
  <w:p w14:paraId="6C9F12D4" w14:textId="77777777" w:rsidR="00F04EA7" w:rsidRPr="00081185" w:rsidRDefault="00F04EA7" w:rsidP="000811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465237"/>
      <w:docPartObj>
        <w:docPartGallery w:val="Page Numbers (Top of Page)"/>
        <w:docPartUnique/>
      </w:docPartObj>
    </w:sdtPr>
    <w:sdtEndPr>
      <w:rPr>
        <w:rStyle w:val="FooterChar"/>
      </w:rPr>
    </w:sdtEndPr>
    <w:sdtContent>
      <w:p w14:paraId="0E62BDE0" w14:textId="77777777" w:rsidR="00F04EA7" w:rsidRPr="009D6EFE" w:rsidRDefault="00081185" w:rsidP="009D6EFE">
        <w:pPr>
          <w:pStyle w:val="Footer-right"/>
          <w:jc w:val="left"/>
          <w:rPr>
            <w:rStyle w:val="FooterChar"/>
          </w:rPr>
        </w:pPr>
        <w:r w:rsidRPr="009D6EFE">
          <w:rPr>
            <w:rStyle w:val="FooterChar"/>
          </w:rPr>
          <w:fldChar w:fldCharType="begin"/>
        </w:r>
        <w:r w:rsidRPr="009D6EFE">
          <w:rPr>
            <w:rStyle w:val="FooterChar"/>
          </w:rPr>
          <w:instrText xml:space="preserve"> PAGE </w:instrText>
        </w:r>
        <w:r w:rsidRPr="009D6EFE">
          <w:rPr>
            <w:rStyle w:val="FooterChar"/>
          </w:rPr>
          <w:fldChar w:fldCharType="separate"/>
        </w:r>
        <w:r w:rsidRPr="009D6EFE">
          <w:rPr>
            <w:rStyle w:val="FooterChar"/>
          </w:rPr>
          <w:t>1</w:t>
        </w:r>
        <w:r w:rsidRPr="009D6EFE">
          <w:rPr>
            <w:rStyle w:val="FooterChar"/>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0CE178D8" w14:textId="77777777" w:rsidR="00F04EA7" w:rsidRPr="0042508F" w:rsidRDefault="00F04EA7" w:rsidP="004544D6">
            <w:pPr>
              <w:pStyle w:val="Footer-right"/>
            </w:pPr>
            <w:r w:rsidRPr="0042508F">
              <w:rPr>
                <w:color w:val="2B579A"/>
                <w:shd w:val="clear" w:color="auto" w:fill="E6E6E6"/>
              </w:rPr>
              <w:fldChar w:fldCharType="begin"/>
            </w:r>
            <w:r w:rsidRPr="0042508F">
              <w:instrText xml:space="preserve"> PAGE </w:instrText>
            </w:r>
            <w:r w:rsidRPr="0042508F">
              <w:rPr>
                <w:color w:val="2B579A"/>
                <w:shd w:val="clear" w:color="auto" w:fill="E6E6E6"/>
              </w:rPr>
              <w:fldChar w:fldCharType="separate"/>
            </w:r>
            <w:r>
              <w:rPr>
                <w:noProof/>
              </w:rPr>
              <w:t>1</w:t>
            </w:r>
            <w:r w:rsidRPr="0042508F">
              <w:rPr>
                <w:color w:val="2B579A"/>
                <w:shd w:val="clear" w:color="auto" w:fill="E6E6E6"/>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BDC11" w14:textId="77777777" w:rsidR="00D15113" w:rsidRPr="00081185" w:rsidRDefault="00081185" w:rsidP="00081185">
    <w:pPr>
      <w:pStyle w:val="Footer"/>
    </w:pPr>
    <w:r w:rsidRPr="0042508F">
      <w:rPr>
        <w:color w:val="2B579A"/>
        <w:sz w:val="24"/>
        <w:shd w:val="clear" w:color="auto" w:fill="E6E6E6"/>
      </w:rPr>
      <w:fldChar w:fldCharType="begin"/>
    </w:r>
    <w:r w:rsidRPr="0042508F">
      <w:instrText xml:space="preserve"> PAGE </w:instrText>
    </w:r>
    <w:r w:rsidRPr="0042508F">
      <w:rPr>
        <w:color w:val="2B579A"/>
        <w:sz w:val="24"/>
        <w:shd w:val="clear" w:color="auto" w:fill="E6E6E6"/>
      </w:rPr>
      <w:fldChar w:fldCharType="separate"/>
    </w:r>
    <w:r>
      <w:rPr>
        <w:sz w:val="24"/>
      </w:rPr>
      <w:t>1</w:t>
    </w:r>
    <w:r w:rsidRPr="0042508F">
      <w:rPr>
        <w:color w:val="2B579A"/>
        <w:sz w:val="24"/>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337086"/>
      <w:docPartObj>
        <w:docPartGallery w:val="Page Numbers (Top of Page)"/>
        <w:docPartUnique/>
      </w:docPartObj>
    </w:sdtPr>
    <w:sdtEndPr/>
    <w:sdtContent>
      <w:p w14:paraId="7C3E8D2D" w14:textId="77777777" w:rsidR="00D15113" w:rsidRPr="009D6EFE" w:rsidRDefault="00081185" w:rsidP="00081185">
        <w:pPr>
          <w:pStyle w:val="Footer-right"/>
        </w:pPr>
        <w:r w:rsidRPr="009D6EFE">
          <w:fldChar w:fldCharType="begin"/>
        </w:r>
        <w:r w:rsidRPr="009D6EFE">
          <w:instrText xml:space="preserve"> PAGE </w:instrText>
        </w:r>
        <w:r w:rsidRPr="009D6EFE">
          <w:fldChar w:fldCharType="separate"/>
        </w:r>
        <w:r w:rsidRPr="009D6EFE">
          <w:t>1</w:t>
        </w:r>
        <w:r w:rsidRPr="009D6EFE">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7CF19" w14:textId="77777777" w:rsidR="003A4CF3" w:rsidRPr="00081185" w:rsidRDefault="003A4CF3" w:rsidP="00081185">
    <w:pPr>
      <w:pStyle w:val="Footer"/>
    </w:pPr>
    <w:r w:rsidRPr="00D77C83">
      <w:fldChar w:fldCharType="begin"/>
    </w:r>
    <w:r w:rsidRPr="0042508F">
      <w:instrText xml:space="preserve"> PAGE </w:instrText>
    </w:r>
    <w:r w:rsidRPr="00D77C83">
      <w:fldChar w:fldCharType="separate"/>
    </w:r>
    <w:r w:rsidRPr="00D77C83">
      <w:t>1</w:t>
    </w:r>
    <w:r w:rsidRPr="00D77C83">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7383898"/>
      <w:docPartObj>
        <w:docPartGallery w:val="Page Numbers (Top of Page)"/>
        <w:docPartUnique/>
      </w:docPartObj>
    </w:sdtPr>
    <w:sdtEndPr/>
    <w:sdtContent>
      <w:p w14:paraId="31D3FCD6" w14:textId="77777777" w:rsidR="003A4CF3" w:rsidRPr="00E42121" w:rsidRDefault="003A4CF3" w:rsidP="00081185">
        <w:pPr>
          <w:pStyle w:val="Footer-right"/>
        </w:pPr>
        <w:r w:rsidRPr="00D77C83">
          <w:fldChar w:fldCharType="begin"/>
        </w:r>
        <w:r w:rsidRPr="0042508F">
          <w:instrText xml:space="preserve"> PAGE </w:instrText>
        </w:r>
        <w:r w:rsidRPr="00D77C83">
          <w:fldChar w:fldCharType="separate"/>
        </w:r>
        <w:r w:rsidRPr="00D77C83">
          <w:t>1</w:t>
        </w:r>
        <w:r w:rsidRPr="00D77C8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641B4" w14:textId="77777777" w:rsidR="005F6A5A" w:rsidRPr="00C238D1" w:rsidRDefault="005F6A5A" w:rsidP="00273E86">
      <w:pPr>
        <w:spacing w:after="0" w:line="240" w:lineRule="auto"/>
        <w:rPr>
          <w:rStyle w:val="ColourDarkBlue"/>
        </w:rPr>
      </w:pPr>
      <w:r w:rsidRPr="00C238D1">
        <w:rPr>
          <w:rStyle w:val="ColourDarkBlue"/>
        </w:rPr>
        <w:continuationSeparator/>
      </w:r>
    </w:p>
  </w:footnote>
  <w:footnote w:type="continuationSeparator" w:id="0">
    <w:p w14:paraId="778E3F2E" w14:textId="77777777" w:rsidR="005F6A5A" w:rsidRPr="001D7D9B" w:rsidRDefault="005F6A5A" w:rsidP="001D7D9B">
      <w:pPr>
        <w:spacing w:after="0" w:line="240" w:lineRule="auto"/>
        <w:rPr>
          <w:color w:val="265A9A" w:themeColor="background2"/>
        </w:rPr>
      </w:pPr>
      <w:r w:rsidRPr="00C238D1">
        <w:rPr>
          <w:rStyle w:val="ColourDarkBlue"/>
        </w:rPr>
        <w:continuationSeparator/>
      </w:r>
    </w:p>
  </w:footnote>
  <w:footnote w:type="continuationNotice" w:id="1">
    <w:p w14:paraId="49ADAB2B" w14:textId="77777777" w:rsidR="005F6A5A" w:rsidRDefault="005F6A5A"/>
  </w:footnote>
  <w:footnote w:id="2">
    <w:p w14:paraId="519DD5BD" w14:textId="2376313A" w:rsidR="004952EB" w:rsidRPr="00264661" w:rsidRDefault="004952EB" w:rsidP="004952EB">
      <w:pPr>
        <w:pStyle w:val="FootnoteText"/>
        <w:rPr>
          <w:spacing w:val="-6"/>
          <w:lang w:val="en-US"/>
        </w:rPr>
      </w:pPr>
      <w:r w:rsidRPr="00264661">
        <w:rPr>
          <w:rStyle w:val="FootnoteReference"/>
          <w:spacing w:val="-6"/>
        </w:rPr>
        <w:footnoteRef/>
      </w:r>
      <w:r w:rsidRPr="00264661">
        <w:rPr>
          <w:spacing w:val="-6"/>
        </w:rPr>
        <w:t xml:space="preserve"> Levies </w:t>
      </w:r>
      <w:r w:rsidR="00B7273B" w:rsidRPr="00264661">
        <w:rPr>
          <w:spacing w:val="-6"/>
        </w:rPr>
        <w:t>imposed</w:t>
      </w:r>
      <w:r w:rsidRPr="00264661">
        <w:rPr>
          <w:spacing w:val="-6"/>
        </w:rPr>
        <w:t xml:space="preserve"> on </w:t>
      </w:r>
      <w:r w:rsidR="009B566D" w:rsidRPr="00264661">
        <w:rPr>
          <w:spacing w:val="-6"/>
        </w:rPr>
        <w:t>individual</w:t>
      </w:r>
      <w:r w:rsidR="00DB65EC" w:rsidRPr="00264661">
        <w:rPr>
          <w:spacing w:val="-6"/>
        </w:rPr>
        <w:t xml:space="preserve">s </w:t>
      </w:r>
      <w:r w:rsidR="00244DE6" w:rsidRPr="00264661">
        <w:rPr>
          <w:spacing w:val="-6"/>
        </w:rPr>
        <w:t>and a broad range of businesses</w:t>
      </w:r>
      <w:r w:rsidR="00860328" w:rsidRPr="00264661">
        <w:rPr>
          <w:spacing w:val="-6"/>
        </w:rPr>
        <w:t xml:space="preserve"> are not included in the stocktake, These include levies </w:t>
      </w:r>
      <w:r w:rsidR="00BD60FE" w:rsidRPr="00264661">
        <w:rPr>
          <w:spacing w:val="-6"/>
        </w:rPr>
        <w:t>implemented through the personal income tax system</w:t>
      </w:r>
      <w:r w:rsidRPr="00264661" w:rsidDel="00860328">
        <w:rPr>
          <w:spacing w:val="-6"/>
        </w:rPr>
        <w:t xml:space="preserve"> </w:t>
      </w:r>
      <w:r w:rsidRPr="00264661">
        <w:rPr>
          <w:spacing w:val="-6"/>
        </w:rPr>
        <w:t>(e.g. Medicare Levy),</w:t>
      </w:r>
      <w:r w:rsidR="00BD60FE" w:rsidRPr="00264661">
        <w:rPr>
          <w:spacing w:val="-6"/>
        </w:rPr>
        <w:t xml:space="preserve"> levies on</w:t>
      </w:r>
      <w:r w:rsidRPr="00264661">
        <w:rPr>
          <w:spacing w:val="-6"/>
        </w:rPr>
        <w:t xml:space="preserve"> vehicle registration fees (e.g. Motorcycle Safety Levy)</w:t>
      </w:r>
      <w:r w:rsidR="00CD604F" w:rsidRPr="00264661">
        <w:rPr>
          <w:spacing w:val="-6"/>
        </w:rPr>
        <w:t>, and</w:t>
      </w:r>
      <w:r w:rsidR="00BD60FE" w:rsidRPr="00264661">
        <w:rPr>
          <w:spacing w:val="-6"/>
        </w:rPr>
        <w:t xml:space="preserve"> levies on</w:t>
      </w:r>
      <w:r w:rsidR="00CD604F" w:rsidRPr="00264661">
        <w:rPr>
          <w:spacing w:val="-6"/>
        </w:rPr>
        <w:t xml:space="preserve"> </w:t>
      </w:r>
      <w:r w:rsidR="00A61D09" w:rsidRPr="00264661">
        <w:rPr>
          <w:spacing w:val="-6"/>
        </w:rPr>
        <w:t>payroll</w:t>
      </w:r>
      <w:r w:rsidR="00CD604F" w:rsidRPr="00264661">
        <w:rPr>
          <w:spacing w:val="-6"/>
        </w:rPr>
        <w:t xml:space="preserve"> </w:t>
      </w:r>
      <w:r w:rsidR="00A61D09" w:rsidRPr="00264661">
        <w:rPr>
          <w:spacing w:val="-6"/>
        </w:rPr>
        <w:t>tax</w:t>
      </w:r>
      <w:r w:rsidR="00CD604F" w:rsidRPr="00264661">
        <w:rPr>
          <w:spacing w:val="-6"/>
        </w:rPr>
        <w:t xml:space="preserve"> (e.g. </w:t>
      </w:r>
      <w:r w:rsidR="00B8297D" w:rsidRPr="00264661">
        <w:rPr>
          <w:spacing w:val="-6"/>
        </w:rPr>
        <w:t>Mental Health Levy</w:t>
      </w:r>
      <w:r w:rsidRPr="00264661">
        <w:rPr>
          <w:spacing w:val="-6"/>
        </w:rPr>
        <w:t>).</w:t>
      </w:r>
      <w:r w:rsidRPr="00264661">
        <w:rPr>
          <w:color w:val="3D3D3D"/>
          <w:spacing w:val="-6"/>
        </w:rPr>
        <w:t xml:space="preserve"> </w:t>
      </w:r>
      <w:r w:rsidR="00BD60FE" w:rsidRPr="00264661">
        <w:rPr>
          <w:color w:val="3D3D3D"/>
          <w:spacing w:val="-6"/>
        </w:rPr>
        <w:t>V</w:t>
      </w:r>
      <w:r w:rsidR="00563714" w:rsidRPr="00264661">
        <w:rPr>
          <w:color w:val="3D3D3D"/>
          <w:spacing w:val="-6"/>
        </w:rPr>
        <w:t>oluntary industry levies</w:t>
      </w:r>
      <w:r w:rsidR="00443472" w:rsidRPr="00264661">
        <w:rPr>
          <w:color w:val="3D3D3D"/>
          <w:spacing w:val="-6"/>
        </w:rPr>
        <w:t xml:space="preserve"> are also not included in the stocktake.</w:t>
      </w:r>
    </w:p>
  </w:footnote>
  <w:footnote w:id="3">
    <w:p w14:paraId="4E114BB5" w14:textId="474A2032" w:rsidR="003953E8" w:rsidRPr="00F548E0" w:rsidRDefault="003953E8" w:rsidP="003953E8">
      <w:pPr>
        <w:pStyle w:val="FootnoteText"/>
        <w:rPr>
          <w:spacing w:val="-8"/>
          <w:lang w:val="en-US"/>
        </w:rPr>
      </w:pPr>
      <w:r w:rsidRPr="00F548E0">
        <w:rPr>
          <w:rStyle w:val="FootnoteReference"/>
          <w:spacing w:val="-8"/>
        </w:rPr>
        <w:footnoteRef/>
      </w:r>
      <w:r w:rsidRPr="00F548E0">
        <w:rPr>
          <w:spacing w:val="-8"/>
        </w:rPr>
        <w:t xml:space="preserve"> Noting that the industry GVA is not equivalent to the total revenue of the levied industries because the 1-digit ANZSIC </w:t>
      </w:r>
      <w:r w:rsidR="00EE7ECF" w:rsidRPr="00F548E0">
        <w:rPr>
          <w:spacing w:val="-8"/>
        </w:rPr>
        <w:t>code</w:t>
      </w:r>
      <w:r w:rsidRPr="00F548E0">
        <w:rPr>
          <w:spacing w:val="-8"/>
        </w:rPr>
        <w:t xml:space="preserve"> industries are too broad to reflect the exact levied businesses. For example, for</w:t>
      </w:r>
      <w:r w:rsidR="009D65A8" w:rsidRPr="00F548E0">
        <w:rPr>
          <w:spacing w:val="-8"/>
        </w:rPr>
        <w:t xml:space="preserve"> the</w:t>
      </w:r>
      <w:r w:rsidRPr="00F548E0">
        <w:rPr>
          <w:spacing w:val="-8"/>
        </w:rPr>
        <w:t xml:space="preserve"> financial industry, </w:t>
      </w:r>
      <w:r w:rsidR="009D65A8" w:rsidRPr="00F548E0">
        <w:rPr>
          <w:spacing w:val="-8"/>
        </w:rPr>
        <w:t>the</w:t>
      </w:r>
      <w:r w:rsidRPr="00F548E0">
        <w:rPr>
          <w:spacing w:val="-8"/>
        </w:rPr>
        <w:t xml:space="preserve"> major bank levy </w:t>
      </w:r>
      <w:r w:rsidR="009D65A8" w:rsidRPr="00F548E0">
        <w:rPr>
          <w:spacing w:val="-8"/>
        </w:rPr>
        <w:t xml:space="preserve">only </w:t>
      </w:r>
      <w:r w:rsidRPr="00F548E0">
        <w:rPr>
          <w:spacing w:val="-8"/>
        </w:rPr>
        <w:t>appl</w:t>
      </w:r>
      <w:r w:rsidR="00E84A62" w:rsidRPr="00F548E0">
        <w:rPr>
          <w:spacing w:val="-8"/>
        </w:rPr>
        <w:t>ies</w:t>
      </w:r>
      <w:r w:rsidRPr="00F548E0">
        <w:rPr>
          <w:spacing w:val="-8"/>
        </w:rPr>
        <w:t xml:space="preserve"> to the top four banks,</w:t>
      </w:r>
      <w:r w:rsidR="00A45D4C" w:rsidRPr="00F548E0">
        <w:rPr>
          <w:spacing w:val="-8"/>
        </w:rPr>
        <w:t xml:space="preserve"> and therefore,</w:t>
      </w:r>
      <w:r w:rsidRPr="00F548E0">
        <w:rPr>
          <w:spacing w:val="-8"/>
        </w:rPr>
        <w:t xml:space="preserve"> </w:t>
      </w:r>
      <w:r w:rsidR="009D65A8" w:rsidRPr="00F548E0">
        <w:rPr>
          <w:spacing w:val="-8"/>
        </w:rPr>
        <w:t xml:space="preserve">the </w:t>
      </w:r>
      <w:r w:rsidRPr="00F548E0">
        <w:rPr>
          <w:spacing w:val="-8"/>
        </w:rPr>
        <w:t xml:space="preserve">rest of the banks </w:t>
      </w:r>
      <w:r w:rsidR="00593DF9" w:rsidRPr="00F548E0">
        <w:rPr>
          <w:spacing w:val="-8"/>
        </w:rPr>
        <w:t xml:space="preserve">in that industry </w:t>
      </w:r>
      <w:r w:rsidRPr="00F548E0">
        <w:rPr>
          <w:spacing w:val="-8"/>
        </w:rPr>
        <w:t xml:space="preserve">are not subject to the levy but are still included in the industry GVA. </w:t>
      </w:r>
    </w:p>
  </w:footnote>
  <w:footnote w:id="4">
    <w:p w14:paraId="38E7F269" w14:textId="21BE8122" w:rsidR="00D35C49" w:rsidRPr="002139FC" w:rsidRDefault="00D35C49" w:rsidP="00D35C49">
      <w:pPr>
        <w:pStyle w:val="FootnoteText"/>
      </w:pPr>
      <w:r>
        <w:rPr>
          <w:rStyle w:val="FootnoteReference"/>
        </w:rPr>
        <w:footnoteRef/>
      </w:r>
      <w:r>
        <w:t xml:space="preserve"> </w:t>
      </w:r>
      <w:r w:rsidRPr="00133760">
        <w:t>Th</w:t>
      </w:r>
      <w:r>
        <w:t>e total cost is estimated to be around $150,000 by the ATO which</w:t>
      </w:r>
      <w:r w:rsidRPr="00133760">
        <w:t xml:space="preserve"> is an underestimate as it only takes into account the ATO's costs of administering the levy, and not the Australian Prudential Regulation Authority’s costs who is a co-administrator of the levy.</w:t>
      </w:r>
      <w:r>
        <w:t xml:space="preserve"> Given the total collected by the Major Bank Levy is in excess of $1.4bn it seems likely that even with APRAs costs, the cost of collection per $100 w</w:t>
      </w:r>
      <w:r w:rsidR="000E12A1">
        <w:t>ould</w:t>
      </w:r>
      <w:r>
        <w:t xml:space="preserve"> be less than $0.01 per $100.</w:t>
      </w:r>
    </w:p>
  </w:footnote>
  <w:footnote w:id="5">
    <w:p w14:paraId="0F28D66C" w14:textId="14613030" w:rsidR="00C12343" w:rsidRPr="00EA7D47" w:rsidRDefault="00C12343">
      <w:pPr>
        <w:pStyle w:val="FootnoteText"/>
        <w:rPr>
          <w:spacing w:val="-2"/>
          <w:lang w:val="en-US"/>
        </w:rPr>
      </w:pPr>
      <w:r w:rsidRPr="00EA7D47">
        <w:rPr>
          <w:rStyle w:val="FootnoteReference"/>
          <w:spacing w:val="-2"/>
        </w:rPr>
        <w:footnoteRef/>
      </w:r>
      <w:r w:rsidRPr="00EA7D47">
        <w:rPr>
          <w:spacing w:val="-2"/>
        </w:rPr>
        <w:t xml:space="preserve"> Sectoral public goods are non-rival and non-excludable</w:t>
      </w:r>
      <w:r w:rsidR="00FD7B23" w:rsidRPr="00EA7D47">
        <w:rPr>
          <w:spacing w:val="-2"/>
        </w:rPr>
        <w:t xml:space="preserve"> for all businesses in a particular sector.</w:t>
      </w:r>
      <w:r w:rsidR="00102DC0" w:rsidRPr="00EA7D47">
        <w:rPr>
          <w:spacing w:val="-2"/>
        </w:rPr>
        <w:t xml:space="preserve"> They are non-rival because </w:t>
      </w:r>
      <w:r w:rsidR="00E9040B" w:rsidRPr="00EA7D47">
        <w:rPr>
          <w:spacing w:val="-2"/>
        </w:rPr>
        <w:t xml:space="preserve">one business benefiting from the </w:t>
      </w:r>
      <w:r w:rsidR="00AF208F" w:rsidRPr="00EA7D47">
        <w:rPr>
          <w:spacing w:val="-2"/>
        </w:rPr>
        <w:t xml:space="preserve">good or </w:t>
      </w:r>
      <w:r w:rsidR="00E9040B" w:rsidRPr="00EA7D47">
        <w:rPr>
          <w:spacing w:val="-2"/>
        </w:rPr>
        <w:t xml:space="preserve">service does not prevent another business from </w:t>
      </w:r>
      <w:r w:rsidR="00786AF2" w:rsidRPr="00EA7D47">
        <w:rPr>
          <w:spacing w:val="-2"/>
        </w:rPr>
        <w:t xml:space="preserve">benefiting from the </w:t>
      </w:r>
      <w:r w:rsidR="00AF208F" w:rsidRPr="00EA7D47">
        <w:rPr>
          <w:spacing w:val="-2"/>
        </w:rPr>
        <w:t xml:space="preserve">good or </w:t>
      </w:r>
      <w:r w:rsidR="00786AF2" w:rsidRPr="00EA7D47">
        <w:rPr>
          <w:spacing w:val="-2"/>
        </w:rPr>
        <w:t xml:space="preserve">service, and they </w:t>
      </w:r>
      <w:r w:rsidR="00AF208F" w:rsidRPr="00EA7D47">
        <w:rPr>
          <w:spacing w:val="-2"/>
        </w:rPr>
        <w:t xml:space="preserve">are </w:t>
      </w:r>
      <w:r w:rsidR="00786AF2" w:rsidRPr="00EA7D47">
        <w:rPr>
          <w:spacing w:val="-2"/>
        </w:rPr>
        <w:t xml:space="preserve">non-excludable because </w:t>
      </w:r>
      <w:r w:rsidR="00CB0FF8" w:rsidRPr="00EA7D47">
        <w:rPr>
          <w:spacing w:val="-2"/>
        </w:rPr>
        <w:t>individual business</w:t>
      </w:r>
      <w:r w:rsidR="00D83A68" w:rsidRPr="00EA7D47">
        <w:rPr>
          <w:spacing w:val="-2"/>
        </w:rPr>
        <w:t>es in the sector cannot be blocked from benefitting from the good or service. For these reasons, individual businesses have a</w:t>
      </w:r>
      <w:r w:rsidR="00AE04E0" w:rsidRPr="00EA7D47">
        <w:rPr>
          <w:spacing w:val="-2"/>
        </w:rPr>
        <w:t xml:space="preserve"> limited</w:t>
      </w:r>
      <w:r w:rsidR="00D83A68" w:rsidRPr="00EA7D47">
        <w:rPr>
          <w:spacing w:val="-2"/>
        </w:rPr>
        <w:t xml:space="preserve"> </w:t>
      </w:r>
      <w:r w:rsidR="00AE04E0" w:rsidRPr="00EA7D47">
        <w:rPr>
          <w:spacing w:val="-2"/>
        </w:rPr>
        <w:t>incentive to pay for them by themselves.</w:t>
      </w:r>
    </w:p>
  </w:footnote>
  <w:footnote w:id="6">
    <w:p w14:paraId="45EAD734" w14:textId="31FDB43E" w:rsidR="00C05CD0" w:rsidRPr="0030782F" w:rsidRDefault="00C05CD0" w:rsidP="00C05CD0">
      <w:pPr>
        <w:pStyle w:val="FootnoteText"/>
        <w:rPr>
          <w:lang w:val="en-US"/>
        </w:rPr>
      </w:pPr>
      <w:r w:rsidRPr="00F317AE">
        <w:rPr>
          <w:rStyle w:val="FootnoteReference"/>
        </w:rPr>
        <w:footnoteRef/>
      </w:r>
      <w:r>
        <w:t xml:space="preserve"> The Henry Review </w:t>
      </w:r>
      <w:r w:rsidR="00DC3E34" w:rsidRPr="00DC3E34">
        <w:rPr>
          <w:rFonts w:ascii="Arial" w:hAnsi="Arial" w:cs="Arial"/>
          <w:szCs w:val="24"/>
        </w:rPr>
        <w:t>(2009, pp. 333–335)</w:t>
      </w:r>
      <w:r w:rsidR="00DC3E34">
        <w:t xml:space="preserve"> </w:t>
      </w:r>
      <w:r>
        <w:t xml:space="preserve">referred to the activities funded by agricultural levies as a form of club good. Where public goods are non-rival and non-excludable, </w:t>
      </w:r>
      <w:r>
        <w:rPr>
          <w:lang w:val="en-US"/>
        </w:rPr>
        <w:t>‘club goods’ are non-rival but excludable</w:t>
      </w:r>
      <w:r w:rsidR="005A455E">
        <w:rPr>
          <w:lang w:val="en-US"/>
        </w:rPr>
        <w:t>.</w:t>
      </w:r>
    </w:p>
  </w:footnote>
  <w:footnote w:id="7">
    <w:p w14:paraId="5BA6E1B1" w14:textId="313B7DE0" w:rsidR="00577C52" w:rsidRDefault="00577C52">
      <w:pPr>
        <w:pStyle w:val="FootnoteText"/>
      </w:pPr>
      <w:r>
        <w:rPr>
          <w:rStyle w:val="FootnoteReference"/>
        </w:rPr>
        <w:footnoteRef/>
      </w:r>
      <w:r>
        <w:t xml:space="preserve"> Government matches R&amp;D levy revenue according to the lesser of three limits: 50% of eligible expenditure; the amount of R&amp;D levy revenue collected or disbursed, excluding collection costs and penalties collected (depending on the legislation); and 0.5% of the industry's gross value of production (GVP), averaged over 3 years </w:t>
      </w:r>
      <w:r w:rsidRPr="006E0898">
        <w:rPr>
          <w:rFonts w:ascii="Arial" w:hAnsi="Arial" w:cs="Arial"/>
          <w:szCs w:val="24"/>
        </w:rPr>
        <w:t>(DAFF 2019, p. 10)</w:t>
      </w:r>
      <w:r>
        <w:t xml:space="preserve">. </w:t>
      </w:r>
    </w:p>
  </w:footnote>
  <w:footnote w:id="8">
    <w:p w14:paraId="784D7ED2" w14:textId="363D3B6F" w:rsidR="00A22F1D" w:rsidRPr="00A031C8" w:rsidRDefault="00A22F1D" w:rsidP="00A22F1D">
      <w:pPr>
        <w:pStyle w:val="FootnoteText"/>
        <w:rPr>
          <w:lang w:val="en-US"/>
        </w:rPr>
      </w:pPr>
      <w:r w:rsidRPr="00A9097D">
        <w:rPr>
          <w:rStyle w:val="FootnoteReference"/>
        </w:rPr>
        <w:footnoteRef/>
      </w:r>
      <w:r>
        <w:t xml:space="preserve"> Ongoing advances in telecommunications technology, such as those provided by low orbit satellite</w:t>
      </w:r>
      <w:r w:rsidR="00B5201A">
        <w:t>s</w:t>
      </w:r>
      <w:r>
        <w:t xml:space="preserve"> may reduce the number of communities that are unprofitable to service, given their lower requirement for fixed cost infrastructure, and more equal marginal cost of provision between users. Nevertheless, this example is used simply to illustrate the merits of redistribution through the general tax system relative to narrow industry levies.</w:t>
      </w:r>
    </w:p>
  </w:footnote>
  <w:footnote w:id="9">
    <w:p w14:paraId="1C596E6C" w14:textId="578A6240" w:rsidR="005834F3" w:rsidRDefault="005834F3">
      <w:pPr>
        <w:pStyle w:val="FootnoteText"/>
      </w:pPr>
      <w:r>
        <w:rPr>
          <w:rStyle w:val="FootnoteReference"/>
        </w:rPr>
        <w:footnoteRef/>
      </w:r>
      <w:r>
        <w:t xml:space="preserve"> T</w:t>
      </w:r>
      <w:r>
        <w:rPr>
          <w:rStyle w:val="ui-provider"/>
        </w:rPr>
        <w:t>his consultation included meetings with these parties, as well as an anonymous survey that was circulated amongst those consulted during the course of the research project.</w:t>
      </w:r>
    </w:p>
  </w:footnote>
  <w:footnote w:id="10">
    <w:p w14:paraId="56CE2744" w14:textId="561B4F33" w:rsidR="00C14AD3" w:rsidRDefault="00C14AD3" w:rsidP="00C14AD3">
      <w:pPr>
        <w:pStyle w:val="FootnoteText"/>
      </w:pPr>
      <w:r w:rsidRPr="00F317AE">
        <w:rPr>
          <w:rStyle w:val="FootnoteReference"/>
        </w:rPr>
        <w:footnoteRef/>
      </w:r>
      <w:r>
        <w:t xml:space="preserve"> A concept dating back to John Stuart Mill’s suggestion that ‘Perhaps... the money which [the taxpayer] is required to pay directly out of his pocket is the only taxation which he is quite sure that he pays at all’ </w:t>
      </w:r>
      <w:r w:rsidRPr="00356B54">
        <w:rPr>
          <w:rFonts w:ascii="Arial" w:hAnsi="Arial" w:cs="Arial"/>
          <w:szCs w:val="24"/>
        </w:rPr>
        <w:t>(Mill 1848)</w:t>
      </w:r>
      <w:r w:rsidR="0031500D">
        <w:t>.</w:t>
      </w:r>
    </w:p>
  </w:footnote>
  <w:footnote w:id="11">
    <w:p w14:paraId="3DC532B2" w14:textId="13C8F74E" w:rsidR="00C14AD3" w:rsidRDefault="00C14AD3" w:rsidP="00C14AD3">
      <w:pPr>
        <w:pStyle w:val="FootnoteText"/>
      </w:pPr>
      <w:r w:rsidRPr="00A9097D">
        <w:rPr>
          <w:rStyle w:val="FootnoteReference"/>
        </w:rPr>
        <w:footnoteRef/>
      </w:r>
      <w:r>
        <w:t xml:space="preserve"> </w:t>
      </w:r>
      <w:r>
        <w:rPr>
          <w:rFonts w:cstheme="minorHAnsi"/>
        </w:rPr>
        <w:t xml:space="preserve">This is not to suggest that they </w:t>
      </w:r>
      <w:r w:rsidR="007E4236">
        <w:rPr>
          <w:rFonts w:cstheme="minorHAnsi"/>
        </w:rPr>
        <w:t>are able to</w:t>
      </w:r>
      <w:r>
        <w:rPr>
          <w:rFonts w:cstheme="minorHAnsi"/>
        </w:rPr>
        <w:t xml:space="preserve"> set or chang</w:t>
      </w:r>
      <w:r w:rsidR="007E4236">
        <w:rPr>
          <w:rFonts w:cstheme="minorHAnsi"/>
        </w:rPr>
        <w:t>e</w:t>
      </w:r>
      <w:r>
        <w:rPr>
          <w:rFonts w:cstheme="minorHAnsi"/>
        </w:rPr>
        <w:t xml:space="preserve"> the rate </w:t>
      </w:r>
      <w:r w:rsidR="007E4236">
        <w:rPr>
          <w:rFonts w:cstheme="minorHAnsi"/>
        </w:rPr>
        <w:t xml:space="preserve">of the levy </w:t>
      </w:r>
      <w:r>
        <w:rPr>
          <w:rFonts w:cstheme="minorHAnsi"/>
        </w:rPr>
        <w:t>at their own discretion.</w:t>
      </w:r>
    </w:p>
  </w:footnote>
  <w:footnote w:id="12">
    <w:p w14:paraId="0A1EC1FC" w14:textId="1DE9C1DC" w:rsidR="00CC6046" w:rsidRPr="00CC6046" w:rsidRDefault="00CC6046">
      <w:pPr>
        <w:pStyle w:val="FootnoteText"/>
        <w:rPr>
          <w:lang w:val="en-US"/>
        </w:rPr>
      </w:pPr>
      <w:r>
        <w:rPr>
          <w:rStyle w:val="FootnoteReference"/>
        </w:rPr>
        <w:footnoteRef/>
      </w:r>
      <w:r>
        <w:t xml:space="preserve"> </w:t>
      </w:r>
      <w:r w:rsidR="00B67701">
        <w:t xml:space="preserve">Previous </w:t>
      </w:r>
      <w:r w:rsidR="00B35090">
        <w:t>editions</w:t>
      </w:r>
      <w:r w:rsidR="00B67701">
        <w:t xml:space="preserve"> of the Budget Process Operational Rules are protected by Cabinet</w:t>
      </w:r>
      <w:r w:rsidR="00592B96">
        <w:t>-In-C</w:t>
      </w:r>
      <w:r w:rsidR="009C556A">
        <w:t>onfiden</w:t>
      </w:r>
      <w:r w:rsidR="00592B96">
        <w:t>ce</w:t>
      </w:r>
      <w:r w:rsidR="009C556A">
        <w:t xml:space="preserve"> provisions.</w:t>
      </w:r>
    </w:p>
  </w:footnote>
  <w:footnote w:id="13">
    <w:p w14:paraId="39747E2B" w14:textId="3712557D" w:rsidR="00C14AD3" w:rsidRPr="005015DE" w:rsidRDefault="00C14AD3" w:rsidP="00A031C8">
      <w:pPr>
        <w:pStyle w:val="BodyText"/>
        <w:rPr>
          <w:rFonts w:cstheme="minorHAnsi"/>
        </w:rPr>
      </w:pPr>
      <w:r w:rsidRPr="00F317AE">
        <w:rPr>
          <w:rStyle w:val="FootnoteReference"/>
        </w:rPr>
        <w:footnoteRef/>
      </w:r>
      <w:r>
        <w:t xml:space="preserve"> </w:t>
      </w:r>
      <w:r w:rsidRPr="00022CC5">
        <w:rPr>
          <w:rStyle w:val="FootnoteTextChar"/>
        </w:rPr>
        <w:t xml:space="preserve">The Australian Government Charging Framework states that where the group of individuals or organisations that has created demand for an activity is also the same group of individuals or organisations paying the levy, the revenue is generally classified as non-taxation (for example, a levy for ongoing monitoring and compliance), provided </w:t>
      </w:r>
      <w:r w:rsidR="00C16CF9" w:rsidRPr="00022CC5">
        <w:rPr>
          <w:rStyle w:val="FootnoteTextChar"/>
        </w:rPr>
        <w:t>c</w:t>
      </w:r>
      <w:r w:rsidR="00C16CF9">
        <w:rPr>
          <w:rStyle w:val="FootnoteTextChar"/>
        </w:rPr>
        <w:t xml:space="preserve">harges reflect the efficient overall costs of the activity </w:t>
      </w:r>
      <w:r w:rsidRPr="00B34D96">
        <w:rPr>
          <w:rFonts w:ascii="Arial" w:hAnsi="Arial" w:cs="Arial"/>
          <w:sz w:val="18"/>
          <w:szCs w:val="24"/>
        </w:rPr>
        <w:t>(Department of Finance 2023a)</w:t>
      </w:r>
      <w:r w:rsidRPr="00022CC5">
        <w:rPr>
          <w:rStyle w:val="FootnoteTextChar"/>
        </w:rPr>
        <w:t>.</w:t>
      </w:r>
    </w:p>
  </w:footnote>
  <w:footnote w:id="14">
    <w:p w14:paraId="53E16326" w14:textId="40E4CE7C" w:rsidR="00A52A8B" w:rsidRDefault="00A52A8B">
      <w:pPr>
        <w:pStyle w:val="FootnoteText"/>
      </w:pPr>
      <w:r w:rsidRPr="00F317AE">
        <w:rPr>
          <w:rStyle w:val="FootnoteReference"/>
        </w:rPr>
        <w:footnoteRef/>
      </w:r>
      <w:r>
        <w:t xml:space="preserve"> These numbers are likely</w:t>
      </w:r>
      <w:r w:rsidR="006A47E7">
        <w:t xml:space="preserve"> </w:t>
      </w:r>
      <w:r w:rsidR="00286A68">
        <w:t xml:space="preserve">underestimated </w:t>
      </w:r>
      <w:r>
        <w:t>because some reviews might not be publicly available</w:t>
      </w:r>
      <w:r w:rsidR="00821C48">
        <w:t xml:space="preserve"> or easy to find</w:t>
      </w:r>
      <w:r>
        <w:t>.</w:t>
      </w:r>
      <w:r w:rsidR="002F7031">
        <w:t xml:space="preserve"> </w:t>
      </w:r>
    </w:p>
  </w:footnote>
  <w:footnote w:id="15">
    <w:p w14:paraId="527719C6" w14:textId="041C38C7" w:rsidR="00C81B3A" w:rsidRDefault="00C81B3A">
      <w:pPr>
        <w:pStyle w:val="FootnoteText"/>
      </w:pPr>
      <w:r>
        <w:rPr>
          <w:rStyle w:val="FootnoteReference"/>
        </w:rPr>
        <w:footnoteRef/>
      </w:r>
      <w:r>
        <w:t xml:space="preserve"> This did not count voting on levy rates for agricultural levies that did not result in a levy rate change.</w:t>
      </w:r>
    </w:p>
  </w:footnote>
  <w:footnote w:id="16">
    <w:p w14:paraId="4541A850" w14:textId="50B2BC50" w:rsidR="008F73B4" w:rsidRPr="005B7117" w:rsidRDefault="008F73B4">
      <w:pPr>
        <w:pStyle w:val="FootnoteText"/>
        <w:rPr>
          <w:spacing w:val="-2"/>
        </w:rPr>
      </w:pPr>
      <w:r w:rsidRPr="005B7117">
        <w:rPr>
          <w:rStyle w:val="FootnoteReference"/>
          <w:spacing w:val="-2"/>
        </w:rPr>
        <w:footnoteRef/>
      </w:r>
      <w:r w:rsidRPr="005B7117">
        <w:rPr>
          <w:spacing w:val="-2"/>
        </w:rPr>
        <w:t xml:space="preserve"> Estimating the benefits of non</w:t>
      </w:r>
      <w:r w:rsidR="00D57CA8" w:rsidRPr="005B7117">
        <w:rPr>
          <w:spacing w:val="-2"/>
        </w:rPr>
        <w:t>-</w:t>
      </w:r>
      <w:r w:rsidRPr="005B7117">
        <w:rPr>
          <w:spacing w:val="-2"/>
        </w:rPr>
        <w:t xml:space="preserve">R&amp;D agricultural levies may </w:t>
      </w:r>
      <w:r w:rsidR="002027A5" w:rsidRPr="005B7117">
        <w:rPr>
          <w:spacing w:val="-2"/>
        </w:rPr>
        <w:t xml:space="preserve">be </w:t>
      </w:r>
      <w:r w:rsidRPr="005B7117">
        <w:rPr>
          <w:spacing w:val="-2"/>
        </w:rPr>
        <w:t xml:space="preserve">difficult compared to R&amp;D expenditure. In the case of biosecurity levies, </w:t>
      </w:r>
      <w:r w:rsidR="005F78BE" w:rsidRPr="005B7117">
        <w:rPr>
          <w:spacing w:val="-2"/>
        </w:rPr>
        <w:t xml:space="preserve">due to the size </w:t>
      </w:r>
      <w:r w:rsidR="002563D4" w:rsidRPr="005B7117">
        <w:rPr>
          <w:spacing w:val="-2"/>
        </w:rPr>
        <w:t xml:space="preserve">of </w:t>
      </w:r>
      <w:r w:rsidR="005F78BE" w:rsidRPr="005B7117">
        <w:rPr>
          <w:spacing w:val="-2"/>
        </w:rPr>
        <w:t>the biosecurity system it</w:t>
      </w:r>
      <w:r w:rsidR="00941915" w:rsidRPr="005B7117">
        <w:rPr>
          <w:spacing w:val="-2"/>
        </w:rPr>
        <w:t xml:space="preserve"> is difficult to assess the net benefits of the system as a whole and where future value might be created </w:t>
      </w:r>
      <w:r w:rsidR="00BE7795" w:rsidRPr="005B7117">
        <w:rPr>
          <w:rFonts w:cs="Arial"/>
          <w:spacing w:val="-2"/>
          <w:szCs w:val="24"/>
        </w:rPr>
        <w:t>(Dodd et al. 2020, p. v)</w:t>
      </w:r>
      <w:r w:rsidRPr="005B7117">
        <w:rPr>
          <w:spacing w:val="-2"/>
        </w:rPr>
        <w:t xml:space="preserve">. </w:t>
      </w:r>
      <w:r w:rsidR="009340BA" w:rsidRPr="005B7117">
        <w:rPr>
          <w:spacing w:val="-2"/>
        </w:rPr>
        <w:t>It is also</w:t>
      </w:r>
      <w:r w:rsidRPr="005B7117">
        <w:rPr>
          <w:spacing w:val="-2"/>
        </w:rPr>
        <w:t xml:space="preserve"> difficult to link marketing levies to firm profitability due to data constraints and omitted variables; a lot of different factors will affect firm profitability besides marketing. </w:t>
      </w:r>
    </w:p>
  </w:footnote>
  <w:footnote w:id="17">
    <w:p w14:paraId="7E40D6AD" w14:textId="489F7C09" w:rsidR="00876FBA" w:rsidRDefault="00876FBA">
      <w:pPr>
        <w:pStyle w:val="FootnoteText"/>
      </w:pPr>
      <w:r w:rsidRPr="00F317AE">
        <w:rPr>
          <w:rStyle w:val="FootnoteReference"/>
        </w:rPr>
        <w:footnoteRef/>
      </w:r>
      <w:r>
        <w:t xml:space="preserve"> </w:t>
      </w:r>
      <w:r w:rsidR="006503DD">
        <w:t xml:space="preserve">Although under the </w:t>
      </w:r>
      <w:r w:rsidR="0091302C">
        <w:t xml:space="preserve">principles and guideline for agricultural levies, levies should be reviewed in a manner acceptable to the </w:t>
      </w:r>
      <w:r w:rsidR="00B42FEA">
        <w:t xml:space="preserve">Australian </w:t>
      </w:r>
      <w:r w:rsidR="0091302C">
        <w:t>Government, after a specified time period from when the levy was first imposed</w:t>
      </w:r>
      <w:r w:rsidR="001667F3">
        <w:t xml:space="preserve"> </w:t>
      </w:r>
      <w:r w:rsidR="002E4D76" w:rsidRPr="002E4D76">
        <w:rPr>
          <w:rFonts w:ascii="Arial" w:hAnsi="Arial" w:cs="Arial"/>
          <w:szCs w:val="24"/>
        </w:rPr>
        <w:t>(DAFF 2020, p. 10)</w:t>
      </w:r>
      <w:r w:rsidR="00374775">
        <w:t>.</w:t>
      </w:r>
    </w:p>
  </w:footnote>
  <w:footnote w:id="18">
    <w:p w14:paraId="0777813F" w14:textId="5AE434D6" w:rsidR="00C05CD0" w:rsidRDefault="00C05CD0" w:rsidP="00C05CD0">
      <w:pPr>
        <w:pStyle w:val="FootnoteText"/>
      </w:pPr>
      <w:r w:rsidRPr="00F317AE">
        <w:rPr>
          <w:rStyle w:val="FootnoteReference"/>
        </w:rPr>
        <w:footnoteRef/>
      </w:r>
      <w:r>
        <w:t xml:space="preserve"> 1,201 </w:t>
      </w:r>
      <w:r w:rsidR="00D757D5">
        <w:t>grain</w:t>
      </w:r>
      <w:r>
        <w:t xml:space="preserve"> growers were randomly selected from GRDC’s database of growers. Quotas were set to ensure a robust sample was obtained in each Agro-ecological zone</w:t>
      </w:r>
      <w:r w:rsidR="00AE1D46">
        <w:t xml:space="preserve"> </w:t>
      </w:r>
      <w:r w:rsidR="002E4D76" w:rsidRPr="002E4D76">
        <w:rPr>
          <w:rFonts w:ascii="Arial" w:hAnsi="Arial" w:cs="Arial"/>
          <w:szCs w:val="24"/>
        </w:rPr>
        <w:t>(Watson 2022, p. 6)</w:t>
      </w:r>
      <w:r>
        <w:t>. The sample was weighted by each location to represent the true geological distribution of grain growers</w:t>
      </w:r>
      <w:r w:rsidR="00AE1D46">
        <w:t xml:space="preserve"> </w:t>
      </w:r>
      <w:r w:rsidR="002E4D76" w:rsidRPr="002E4D76">
        <w:rPr>
          <w:rFonts w:ascii="Arial" w:hAnsi="Arial" w:cs="Arial"/>
          <w:szCs w:val="24"/>
        </w:rPr>
        <w:t>(Watson 2022, p. 6)</w:t>
      </w:r>
      <w:r>
        <w:t xml:space="preserve">. </w:t>
      </w:r>
    </w:p>
  </w:footnote>
  <w:footnote w:id="19">
    <w:p w14:paraId="7B1032C7" w14:textId="73B56A30" w:rsidR="61999AEF" w:rsidRDefault="61999AEF" w:rsidP="00865670">
      <w:pPr>
        <w:pStyle w:val="BodyText"/>
        <w:rPr>
          <w:sz w:val="18"/>
          <w:szCs w:val="18"/>
        </w:rPr>
      </w:pPr>
      <w:r w:rsidRPr="00F317AE">
        <w:rPr>
          <w:rStyle w:val="FootnoteReference"/>
        </w:rPr>
        <w:footnoteRef/>
      </w:r>
      <w:r w:rsidRPr="00865670">
        <w:rPr>
          <w:sz w:val="16"/>
          <w:szCs w:val="16"/>
        </w:rPr>
        <w:t xml:space="preserve"> </w:t>
      </w:r>
      <w:r w:rsidRPr="00B92D58">
        <w:rPr>
          <w:rStyle w:val="FootnoteTextChar"/>
        </w:rPr>
        <w:t>Although relying solely on surveys has limitations due to selection bias. Some surveys may: have low response rates; not be population weighted; or be filled out by industry groups who may not be representative of their industry. There can also be response bias, where surveys frame questions in such a way that answers do not reflect true preferences.</w:t>
      </w:r>
    </w:p>
  </w:footnote>
  <w:footnote w:id="20">
    <w:p w14:paraId="02D4637E" w14:textId="6B2599E7" w:rsidR="0071602B" w:rsidRDefault="0071602B">
      <w:pPr>
        <w:pStyle w:val="FootnoteText"/>
      </w:pPr>
      <w:r w:rsidRPr="00F317AE">
        <w:rPr>
          <w:rStyle w:val="FootnoteReference"/>
        </w:rPr>
        <w:footnoteRef/>
      </w:r>
      <w:r>
        <w:t xml:space="preserve"> These studies focus on the productivity benefits of R&amp;D, while controlling for other input and output factors. For instance, common input factors include labour and capital formation.</w:t>
      </w:r>
    </w:p>
  </w:footnote>
  <w:footnote w:id="21">
    <w:p w14:paraId="4103D63A" w14:textId="600E186B" w:rsidR="004A7008" w:rsidRPr="00A031C8" w:rsidRDefault="004A7008">
      <w:pPr>
        <w:pStyle w:val="FootnoteText"/>
        <w:rPr>
          <w:color w:val="000000"/>
          <w:sz w:val="22"/>
          <w:szCs w:val="22"/>
        </w:rPr>
      </w:pPr>
      <w:r w:rsidRPr="00F317AE">
        <w:rPr>
          <w:rStyle w:val="FootnoteReference"/>
        </w:rPr>
        <w:footnoteRef/>
      </w:r>
      <w:r>
        <w:t xml:space="preserve"> </w:t>
      </w:r>
      <w:r w:rsidR="007918AF" w:rsidRPr="00A031C8">
        <w:rPr>
          <w:i/>
        </w:rPr>
        <w:t>Primary Industries Levies and Charges Collection Act 1991</w:t>
      </w:r>
      <w:r w:rsidR="007918AF">
        <w:rPr>
          <w:i/>
          <w:iCs/>
        </w:rPr>
        <w:t>, s</w:t>
      </w:r>
      <w:r w:rsidR="006005A1">
        <w:rPr>
          <w:i/>
          <w:iCs/>
        </w:rPr>
        <w:t>ection</w:t>
      </w:r>
      <w:r w:rsidR="007918AF">
        <w:rPr>
          <w:i/>
          <w:iCs/>
        </w:rPr>
        <w:t>.</w:t>
      </w:r>
      <w:r w:rsidR="00B057C2">
        <w:rPr>
          <w:i/>
          <w:iCs/>
        </w:rPr>
        <w:t xml:space="preserve"> </w:t>
      </w:r>
      <w:r w:rsidR="007918AF">
        <w:rPr>
          <w:i/>
          <w:iCs/>
        </w:rPr>
        <w:t>27</w:t>
      </w:r>
      <w:r w:rsidR="00101313">
        <w:rPr>
          <w:i/>
          <w:iCs/>
        </w:rPr>
        <w:t xml:space="preserve">A and </w:t>
      </w:r>
      <w:r w:rsidR="00930561">
        <w:rPr>
          <w:i/>
          <w:iCs/>
        </w:rPr>
        <w:t>27</w:t>
      </w:r>
      <w:r w:rsidR="00101313">
        <w:rPr>
          <w:i/>
          <w:iCs/>
        </w:rPr>
        <w:t>B</w:t>
      </w:r>
      <w:r w:rsidR="006005A1">
        <w:rPr>
          <w:i/>
          <w:iCs/>
        </w:rPr>
        <w:t>.</w:t>
      </w:r>
    </w:p>
  </w:footnote>
  <w:footnote w:id="22">
    <w:p w14:paraId="5AE66543" w14:textId="22ADCA85" w:rsidR="00765FD5" w:rsidRDefault="00765FD5" w:rsidP="00765FD5">
      <w:pPr>
        <w:pStyle w:val="BodyText"/>
      </w:pPr>
      <w:r w:rsidRPr="00F317AE">
        <w:rPr>
          <w:rStyle w:val="FootnoteReference"/>
        </w:rPr>
        <w:footnoteRef/>
      </w:r>
      <w:r>
        <w:t xml:space="preserve"> </w:t>
      </w:r>
      <w:r w:rsidRPr="005A00B3">
        <w:rPr>
          <w:rStyle w:val="FootnoteTextChar"/>
        </w:rPr>
        <w:t>Any government response might not be uniform, and could depend on the type of levy, the jurisdiction responsible for the levy and the policy outcome</w:t>
      </w:r>
      <w:r w:rsidR="00CC2205">
        <w:t>.</w:t>
      </w:r>
    </w:p>
  </w:footnote>
  <w:footnote w:id="23">
    <w:p w14:paraId="2FAA4BB5" w14:textId="0471E706" w:rsidR="00D1039F" w:rsidRDefault="00D1039F">
      <w:pPr>
        <w:pStyle w:val="FootnoteText"/>
      </w:pPr>
      <w:r w:rsidRPr="00F317AE">
        <w:rPr>
          <w:rStyle w:val="FootnoteReference"/>
        </w:rPr>
        <w:footnoteRef/>
      </w:r>
      <w:r>
        <w:t xml:space="preserve"> </w:t>
      </w:r>
      <w:r>
        <w:rPr>
          <w:rFonts w:eastAsia="Times New Roman"/>
        </w:rPr>
        <w:t xml:space="preserve">At the time of writing, DAFF was investigating this option </w:t>
      </w:r>
      <w:r w:rsidRPr="000F4680">
        <w:rPr>
          <w:rFonts w:eastAsia="Times New Roman"/>
        </w:rPr>
        <w:t xml:space="preserve">(DAFF, pers. comm., </w:t>
      </w:r>
      <w:r>
        <w:rPr>
          <w:rFonts w:eastAsia="Times New Roman"/>
        </w:rPr>
        <w:t>14 November</w:t>
      </w:r>
      <w:r w:rsidRPr="000F4680">
        <w:rPr>
          <w:rFonts w:eastAsia="Times New Roman"/>
        </w:rPr>
        <w:t xml:space="preserve"> 2023)</w:t>
      </w:r>
      <w:r>
        <w:rPr>
          <w:rFonts w:eastAsia="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D81E" w14:textId="77777777" w:rsidR="00F04EA7" w:rsidRPr="007215EF" w:rsidRDefault="00F04EA7" w:rsidP="007215EF">
    <w:r w:rsidRPr="007215EF">
      <w:rPr>
        <w:noProof/>
        <w:color w:val="2B579A"/>
        <w:shd w:val="clear" w:color="auto" w:fill="E6E6E6"/>
      </w:rPr>
      <w:drawing>
        <wp:anchor distT="0" distB="0" distL="114300" distR="114300" simplePos="0" relativeHeight="251658241" behindDoc="0" locked="1" layoutInCell="1" allowOverlap="1" wp14:anchorId="4C930573" wp14:editId="3F44F082">
          <wp:simplePos x="0" y="0"/>
          <wp:positionH relativeFrom="margin">
            <wp:align>left</wp:align>
          </wp:positionH>
          <wp:positionV relativeFrom="page">
            <wp:align>top</wp:align>
          </wp:positionV>
          <wp:extent cx="2235600" cy="1058400"/>
          <wp:effectExtent l="0" t="0" r="0" b="8890"/>
          <wp:wrapNone/>
          <wp:docPr id="17" name="Graphic 17"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ACF16" w14:textId="77777777" w:rsidR="00F04EA7" w:rsidRPr="005965BC" w:rsidRDefault="00905EA4" w:rsidP="005965BC">
    <w:pPr>
      <w:pStyle w:val="Header"/>
    </w:pPr>
    <w:r>
      <w:rPr>
        <w:noProof/>
        <w:color w:val="2B579A"/>
        <w:shd w:val="clear" w:color="auto" w:fill="E6E6E6"/>
      </w:rPr>
      <mc:AlternateContent>
        <mc:Choice Requires="wps">
          <w:drawing>
            <wp:anchor distT="0" distB="0" distL="114300" distR="114300" simplePos="0" relativeHeight="251658240" behindDoc="0" locked="1" layoutInCell="1" allowOverlap="1" wp14:anchorId="52CB7C00" wp14:editId="6360DE7F">
              <wp:simplePos x="0" y="0"/>
              <wp:positionH relativeFrom="page">
                <wp:posOffset>0</wp:posOffset>
              </wp:positionH>
              <wp:positionV relativeFrom="page">
                <wp:posOffset>1522730</wp:posOffset>
              </wp:positionV>
              <wp:extent cx="7560000" cy="9295200"/>
              <wp:effectExtent l="0" t="0" r="3175" b="1270"/>
              <wp:wrapNone/>
              <wp:docPr id="16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295200"/>
                      </a:xfrm>
                      <a:prstGeom prst="rect">
                        <a:avLst/>
                      </a:prstGeom>
                      <a:blipFill>
                        <a:blip r:embed="rId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svg="http://schemas.microsoft.com/office/drawing/2016/SVG/main" xmlns:adec="http://schemas.microsoft.com/office/drawing/2017/decorative" xmlns:arto="http://schemas.microsoft.com/office/word/2006/arto" xmlns:w16du="http://schemas.microsoft.com/office/word/2023/wordml/word16du">
          <w:pict w14:anchorId="4CE05EBE">
            <v:rect id="Rectangle 169" style="position:absolute;margin-left:0;margin-top:119.9pt;width:595.3pt;height:73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stroked="f" strokeweight="1pt" w14:anchorId="3AE48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">
              <v:fill type="frame" o:title="" recolor="t" rotate="t" r:id="rId4"/>
              <o:lock v:ext="edit" aspectratio="t"/>
              <w10:wrap anchorx="page" anchory="page"/>
              <w10:anchorlock/>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FB69" w14:textId="77777777" w:rsidR="00A66E31" w:rsidRDefault="00A66E31">
    <w:pPr>
      <w:pStyle w:val="Header-KeylineRight"/>
    </w:pPr>
    <w:r>
      <w:rPr>
        <w:rStyle w:val="Strong"/>
      </w:rPr>
      <w:t>Industry levies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6401C" w14:textId="5731DC44" w:rsidR="001D7D9B" w:rsidRDefault="001F0171" w:rsidP="001D7D9B">
    <w:pPr>
      <w:pStyle w:val="Header-Keyline"/>
    </w:pPr>
    <w:r>
      <w:rPr>
        <w:rStyle w:val="Strong"/>
      </w:rPr>
      <w:t>Towards Levyathan? Industry levies in Australia</w:t>
    </w:r>
    <w:r w:rsidR="001D7D9B">
      <w:t xml:space="preserve"> </w:t>
    </w:r>
    <w:r w:rsidR="003A15EC">
      <w:t>Research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2D7F" w14:textId="6B1F9731" w:rsidR="001D7D9B" w:rsidRPr="00201320" w:rsidRDefault="001A3709"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A02D50">
      <w:rPr>
        <w:rStyle w:val="Strong"/>
        <w:b w:val="0"/>
        <w:bCs w:val="0"/>
        <w:noProof/>
      </w:rPr>
      <w:t>Contents</w:t>
    </w:r>
    <w:r>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A99B" w14:textId="3C24DC88" w:rsidR="00501202" w:rsidRDefault="009577C4">
    <w:pPr>
      <w:pStyle w:val="Header-KeylineRight"/>
    </w:pPr>
    <w:r>
      <w:t>The evolution of industry levies in Australia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7BCB" w14:textId="159AE43A" w:rsidR="00F546DC" w:rsidRDefault="00F546DC">
    <w:pPr>
      <w:pStyle w:val="Header-KeylineRight"/>
    </w:pPr>
    <w:r>
      <w:t>A framework to assess the policy case for industry levies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30C0" w14:textId="73056990" w:rsidR="00C41D33" w:rsidRDefault="00C41D33">
    <w:pPr>
      <w:pStyle w:val="Header-KeylineRight"/>
    </w:pPr>
    <w:r>
      <w:t>Explaining the proliferation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59B7" w14:textId="35C33FBC" w:rsidR="00C41D33" w:rsidRDefault="00C41D33">
    <w:pPr>
      <w:pStyle w:val="Header-KeylineRight"/>
    </w:pPr>
    <w:r>
      <w:t>T</w:t>
    </w:r>
    <w:r w:rsidRPr="008251FF">
      <w:t xml:space="preserve">he effectiveness of levies </w:t>
    </w:r>
    <w:r>
      <w:t>and</w:t>
    </w:r>
    <w:r w:rsidRPr="008251FF">
      <w:t xml:space="preserve"> data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03CC4" w14:textId="0B78BBBD" w:rsidR="00E8793B" w:rsidRDefault="00E8793B">
    <w:pPr>
      <w:pStyle w:val="Header-KeylineRight"/>
    </w:pPr>
    <w:r>
      <w:t>Glossary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328C" w14:textId="27224190" w:rsidR="00E8793B" w:rsidRDefault="00E8793B">
    <w:pPr>
      <w:pStyle w:val="Header-KeylineRight"/>
    </w:pPr>
    <w:r>
      <w:t>References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6CE03D7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A8F8E6D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784284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050549"/>
    <w:multiLevelType w:val="hybridMultilevel"/>
    <w:tmpl w:val="33129886"/>
    <w:lvl w:ilvl="0" w:tplc="43CE9A5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171E17"/>
    <w:multiLevelType w:val="multilevel"/>
    <w:tmpl w:val="3EDE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4A1299B"/>
    <w:multiLevelType w:val="hybridMultilevel"/>
    <w:tmpl w:val="378EB7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3" w15:restartNumberingAfterBreak="0">
    <w:nsid w:val="19A7573F"/>
    <w:multiLevelType w:val="hybridMultilevel"/>
    <w:tmpl w:val="B27CDD9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1A1A0E47"/>
    <w:multiLevelType w:val="multilevel"/>
    <w:tmpl w:val="CF7E8AF8"/>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D962BF7"/>
    <w:multiLevelType w:val="hybridMultilevel"/>
    <w:tmpl w:val="D1229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D87E66"/>
    <w:multiLevelType w:val="multilevel"/>
    <w:tmpl w:val="D240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438353A"/>
    <w:multiLevelType w:val="hybridMultilevel"/>
    <w:tmpl w:val="5F280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0613B9"/>
    <w:multiLevelType w:val="multilevel"/>
    <w:tmpl w:val="A2D08554"/>
    <w:lvl w:ilvl="0">
      <w:start w:val="2"/>
      <w:numFmt w:val="decimal"/>
      <w:lvlText w:val="%1"/>
      <w:lvlJc w:val="left"/>
      <w:pPr>
        <w:ind w:left="495" w:hanging="49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489" w:hanging="2520"/>
      </w:pPr>
      <w:rPr>
        <w:rFonts w:hint="default"/>
      </w:rPr>
    </w:lvl>
    <w:lvl w:ilvl="8">
      <w:start w:val="1"/>
      <w:numFmt w:val="decimal"/>
      <w:lvlText w:val="%1.%2.%3.%4.%5.%6.%7.%8.%9"/>
      <w:lvlJc w:val="left"/>
      <w:pPr>
        <w:ind w:left="7416" w:hanging="2880"/>
      </w:pPr>
      <w:rPr>
        <w:rFonts w:hint="default"/>
      </w:rPr>
    </w:lvl>
  </w:abstractNum>
  <w:abstractNum w:abstractNumId="20" w15:restartNumberingAfterBreak="0">
    <w:nsid w:val="2D665246"/>
    <w:multiLevelType w:val="multilevel"/>
    <w:tmpl w:val="55366B42"/>
    <w:numStyleLink w:val="LetteredList"/>
  </w:abstractNum>
  <w:abstractNum w:abstractNumId="21" w15:restartNumberingAfterBreak="0">
    <w:nsid w:val="2DFE29AF"/>
    <w:multiLevelType w:val="multilevel"/>
    <w:tmpl w:val="72768BCE"/>
    <w:numStyleLink w:val="AppendixHeadingList"/>
  </w:abstractNum>
  <w:abstractNum w:abstractNumId="22" w15:restartNumberingAfterBreak="0">
    <w:nsid w:val="2F0C1E7E"/>
    <w:multiLevelType w:val="multilevel"/>
    <w:tmpl w:val="F5AEA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A039BF"/>
    <w:multiLevelType w:val="hybridMultilevel"/>
    <w:tmpl w:val="0C0A3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000971"/>
    <w:multiLevelType w:val="hybridMultilevel"/>
    <w:tmpl w:val="124E873C"/>
    <w:lvl w:ilvl="0" w:tplc="5002B88A">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BB68AE"/>
    <w:multiLevelType w:val="multilevel"/>
    <w:tmpl w:val="2B76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8C3C4F"/>
    <w:multiLevelType w:val="hybridMultilevel"/>
    <w:tmpl w:val="AADA1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4142814"/>
    <w:multiLevelType w:val="multilevel"/>
    <w:tmpl w:val="95DE04E6"/>
    <w:lvl w:ilvl="0">
      <w:start w:val="2"/>
      <w:numFmt w:val="decimal"/>
      <w:lvlText w:val="%1."/>
      <w:lvlJc w:val="left"/>
      <w:pPr>
        <w:ind w:left="1287"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727" w:hanging="2160"/>
      </w:pPr>
      <w:rPr>
        <w:rFonts w:hint="default"/>
      </w:rPr>
    </w:lvl>
    <w:lvl w:ilvl="7">
      <w:start w:val="1"/>
      <w:numFmt w:val="decimal"/>
      <w:isLgl/>
      <w:lvlText w:val="%1.%2.%3.%4.%5.%6.%7.%8"/>
      <w:lvlJc w:val="left"/>
      <w:pPr>
        <w:ind w:left="3087" w:hanging="2520"/>
      </w:pPr>
      <w:rPr>
        <w:rFonts w:hint="default"/>
      </w:rPr>
    </w:lvl>
    <w:lvl w:ilvl="8">
      <w:start w:val="1"/>
      <w:numFmt w:val="decimal"/>
      <w:isLgl/>
      <w:lvlText w:val="%1.%2.%3.%4.%5.%6.%7.%8.%9"/>
      <w:lvlJc w:val="left"/>
      <w:pPr>
        <w:ind w:left="3447" w:hanging="2880"/>
      </w:pPr>
      <w:rPr>
        <w:rFonts w:hint="default"/>
      </w:rPr>
    </w:lvl>
  </w:abstractNum>
  <w:abstractNum w:abstractNumId="2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7003CFC"/>
    <w:multiLevelType w:val="hybridMultilevel"/>
    <w:tmpl w:val="D85A8228"/>
    <w:lvl w:ilvl="0" w:tplc="0AFEF3F0">
      <w:start w:val="1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8B73B1"/>
    <w:multiLevelType w:val="hybridMultilevel"/>
    <w:tmpl w:val="21A88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B91EFA"/>
    <w:multiLevelType w:val="hybridMultilevel"/>
    <w:tmpl w:val="25D23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BF6A4F"/>
    <w:multiLevelType w:val="hybridMultilevel"/>
    <w:tmpl w:val="327C0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98822C0"/>
    <w:multiLevelType w:val="hybridMultilevel"/>
    <w:tmpl w:val="15BC50F4"/>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B0F4DD0"/>
    <w:multiLevelType w:val="hybridMultilevel"/>
    <w:tmpl w:val="C39E1442"/>
    <w:lvl w:ilvl="0" w:tplc="A94EB1E0">
      <w:start w:val="1"/>
      <w:numFmt w:val="bullet"/>
      <w:lvlText w:val=""/>
      <w:lvlJc w:val="left"/>
      <w:pPr>
        <w:ind w:left="980" w:hanging="360"/>
      </w:pPr>
      <w:rPr>
        <w:rFonts w:ascii="Symbol" w:hAnsi="Symbol"/>
      </w:rPr>
    </w:lvl>
    <w:lvl w:ilvl="1" w:tplc="707E349A">
      <w:start w:val="1"/>
      <w:numFmt w:val="bullet"/>
      <w:lvlText w:val=""/>
      <w:lvlJc w:val="left"/>
      <w:pPr>
        <w:ind w:left="980" w:hanging="360"/>
      </w:pPr>
      <w:rPr>
        <w:rFonts w:ascii="Symbol" w:hAnsi="Symbol"/>
      </w:rPr>
    </w:lvl>
    <w:lvl w:ilvl="2" w:tplc="5F769D9E">
      <w:start w:val="1"/>
      <w:numFmt w:val="bullet"/>
      <w:lvlText w:val=""/>
      <w:lvlJc w:val="left"/>
      <w:pPr>
        <w:ind w:left="980" w:hanging="360"/>
      </w:pPr>
      <w:rPr>
        <w:rFonts w:ascii="Symbol" w:hAnsi="Symbol"/>
      </w:rPr>
    </w:lvl>
    <w:lvl w:ilvl="3" w:tplc="5E766BF6">
      <w:start w:val="1"/>
      <w:numFmt w:val="bullet"/>
      <w:lvlText w:val=""/>
      <w:lvlJc w:val="left"/>
      <w:pPr>
        <w:ind w:left="980" w:hanging="360"/>
      </w:pPr>
      <w:rPr>
        <w:rFonts w:ascii="Symbol" w:hAnsi="Symbol"/>
      </w:rPr>
    </w:lvl>
    <w:lvl w:ilvl="4" w:tplc="45E01BF6">
      <w:start w:val="1"/>
      <w:numFmt w:val="bullet"/>
      <w:lvlText w:val=""/>
      <w:lvlJc w:val="left"/>
      <w:pPr>
        <w:ind w:left="980" w:hanging="360"/>
      </w:pPr>
      <w:rPr>
        <w:rFonts w:ascii="Symbol" w:hAnsi="Symbol"/>
      </w:rPr>
    </w:lvl>
    <w:lvl w:ilvl="5" w:tplc="251C2CFC">
      <w:start w:val="1"/>
      <w:numFmt w:val="bullet"/>
      <w:lvlText w:val=""/>
      <w:lvlJc w:val="left"/>
      <w:pPr>
        <w:ind w:left="980" w:hanging="360"/>
      </w:pPr>
      <w:rPr>
        <w:rFonts w:ascii="Symbol" w:hAnsi="Symbol"/>
      </w:rPr>
    </w:lvl>
    <w:lvl w:ilvl="6" w:tplc="080AA05C">
      <w:start w:val="1"/>
      <w:numFmt w:val="bullet"/>
      <w:lvlText w:val=""/>
      <w:lvlJc w:val="left"/>
      <w:pPr>
        <w:ind w:left="980" w:hanging="360"/>
      </w:pPr>
      <w:rPr>
        <w:rFonts w:ascii="Symbol" w:hAnsi="Symbol"/>
      </w:rPr>
    </w:lvl>
    <w:lvl w:ilvl="7" w:tplc="974223DE">
      <w:start w:val="1"/>
      <w:numFmt w:val="bullet"/>
      <w:lvlText w:val=""/>
      <w:lvlJc w:val="left"/>
      <w:pPr>
        <w:ind w:left="980" w:hanging="360"/>
      </w:pPr>
      <w:rPr>
        <w:rFonts w:ascii="Symbol" w:hAnsi="Symbol"/>
      </w:rPr>
    </w:lvl>
    <w:lvl w:ilvl="8" w:tplc="67EAEE34">
      <w:start w:val="1"/>
      <w:numFmt w:val="bullet"/>
      <w:lvlText w:val=""/>
      <w:lvlJc w:val="left"/>
      <w:pPr>
        <w:ind w:left="980" w:hanging="360"/>
      </w:pPr>
      <w:rPr>
        <w:rFonts w:ascii="Symbol" w:hAnsi="Symbol"/>
      </w:rPr>
    </w:lvl>
  </w:abstractNum>
  <w:abstractNum w:abstractNumId="36" w15:restartNumberingAfterBreak="0">
    <w:nsid w:val="52526776"/>
    <w:multiLevelType w:val="hybridMultilevel"/>
    <w:tmpl w:val="478E8AF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F">
      <w:start w:val="1"/>
      <w:numFmt w:val="decimal"/>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D1F38DB"/>
    <w:multiLevelType w:val="hybridMultilevel"/>
    <w:tmpl w:val="E4B0AED0"/>
    <w:lvl w:ilvl="0" w:tplc="82927C6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40" w15:restartNumberingAfterBreak="0">
    <w:nsid w:val="6134636A"/>
    <w:multiLevelType w:val="multilevel"/>
    <w:tmpl w:val="1FA8DC2A"/>
    <w:numStyleLink w:val="Numbering"/>
  </w:abstractNum>
  <w:abstractNum w:abstractNumId="41" w15:restartNumberingAfterBreak="0">
    <w:nsid w:val="61B065D6"/>
    <w:multiLevelType w:val="multilevel"/>
    <w:tmpl w:val="B4D4C5C6"/>
    <w:lvl w:ilvl="0">
      <w:start w:val="3"/>
      <w:numFmt w:val="decimal"/>
      <w:lvlText w:val="%1."/>
      <w:lvlJc w:val="left"/>
      <w:pPr>
        <w:ind w:left="1287" w:hanging="72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727" w:hanging="2160"/>
      </w:pPr>
      <w:rPr>
        <w:rFonts w:hint="default"/>
      </w:rPr>
    </w:lvl>
    <w:lvl w:ilvl="7">
      <w:start w:val="1"/>
      <w:numFmt w:val="decimal"/>
      <w:isLgl/>
      <w:lvlText w:val="%1.%2.%3.%4.%5.%6.%7.%8"/>
      <w:lvlJc w:val="left"/>
      <w:pPr>
        <w:ind w:left="3087" w:hanging="2520"/>
      </w:pPr>
      <w:rPr>
        <w:rFonts w:hint="default"/>
      </w:rPr>
    </w:lvl>
    <w:lvl w:ilvl="8">
      <w:start w:val="1"/>
      <w:numFmt w:val="decimal"/>
      <w:isLgl/>
      <w:lvlText w:val="%1.%2.%3.%4.%5.%6.%7.%8.%9"/>
      <w:lvlJc w:val="left"/>
      <w:pPr>
        <w:ind w:left="3447" w:hanging="2880"/>
      </w:pPr>
      <w:rPr>
        <w:rFonts w:hint="default"/>
      </w:rPr>
    </w:lvl>
  </w:abstractNum>
  <w:abstractNum w:abstractNumId="42" w15:restartNumberingAfterBreak="0">
    <w:nsid w:val="630A4946"/>
    <w:multiLevelType w:val="multilevel"/>
    <w:tmpl w:val="72F2079E"/>
    <w:lvl w:ilvl="0">
      <w:start w:val="4"/>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3" w15:restartNumberingAfterBreak="0">
    <w:nsid w:val="6C996E9C"/>
    <w:multiLevelType w:val="multilevel"/>
    <w:tmpl w:val="6DCEE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31368CA"/>
    <w:multiLevelType w:val="multilevel"/>
    <w:tmpl w:val="9208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61B4A1B"/>
    <w:multiLevelType w:val="multilevel"/>
    <w:tmpl w:val="4F48000A"/>
    <w:numStyleLink w:val="Alphalist"/>
  </w:abstractNum>
  <w:abstractNum w:abstractNumId="47" w15:restartNumberingAfterBreak="0">
    <w:nsid w:val="7B0E2D0B"/>
    <w:multiLevelType w:val="hybridMultilevel"/>
    <w:tmpl w:val="5A946C14"/>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B2D3807"/>
    <w:multiLevelType w:val="hybridMultilevel"/>
    <w:tmpl w:val="6A6E5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BD04E5"/>
    <w:multiLevelType w:val="multilevel"/>
    <w:tmpl w:val="C866734A"/>
    <w:lvl w:ilvl="0">
      <w:start w:val="4"/>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1428112614">
    <w:abstractNumId w:val="10"/>
  </w:num>
  <w:num w:numId="2" w16cid:durableId="4133809">
    <w:abstractNumId w:val="6"/>
  </w:num>
  <w:num w:numId="3" w16cid:durableId="849300734">
    <w:abstractNumId w:val="17"/>
  </w:num>
  <w:num w:numId="4" w16cid:durableId="1647706120">
    <w:abstractNumId w:val="37"/>
  </w:num>
  <w:num w:numId="5" w16cid:durableId="1485589800">
    <w:abstractNumId w:val="39"/>
  </w:num>
  <w:num w:numId="6" w16cid:durableId="1176653006">
    <w:abstractNumId w:val="33"/>
  </w:num>
  <w:num w:numId="7" w16cid:durableId="1414887546">
    <w:abstractNumId w:val="21"/>
  </w:num>
  <w:num w:numId="8" w16cid:durableId="2145654049">
    <w:abstractNumId w:val="12"/>
  </w:num>
  <w:num w:numId="9" w16cid:durableId="649795978">
    <w:abstractNumId w:val="20"/>
  </w:num>
  <w:num w:numId="10" w16cid:durableId="1972322230">
    <w:abstractNumId w:val="46"/>
  </w:num>
  <w:num w:numId="11" w16cid:durableId="1730760723">
    <w:abstractNumId w:val="0"/>
  </w:num>
  <w:num w:numId="12" w16cid:durableId="1513569322">
    <w:abstractNumId w:val="7"/>
  </w:num>
  <w:num w:numId="13" w16cid:durableId="1822962015">
    <w:abstractNumId w:val="14"/>
  </w:num>
  <w:num w:numId="14" w16cid:durableId="1040860860">
    <w:abstractNumId w:val="9"/>
  </w:num>
  <w:num w:numId="15" w16cid:durableId="86729721">
    <w:abstractNumId w:val="8"/>
  </w:num>
  <w:num w:numId="16" w16cid:durableId="177742373">
    <w:abstractNumId w:val="5"/>
  </w:num>
  <w:num w:numId="17" w16cid:durableId="477918876">
    <w:abstractNumId w:val="28"/>
  </w:num>
  <w:num w:numId="18" w16cid:durableId="828206223">
    <w:abstractNumId w:val="18"/>
  </w:num>
  <w:num w:numId="19" w16cid:durableId="525676802">
    <w:abstractNumId w:val="29"/>
  </w:num>
  <w:num w:numId="20" w16cid:durableId="2054688249">
    <w:abstractNumId w:val="27"/>
  </w:num>
  <w:num w:numId="21" w16cid:durableId="900795565">
    <w:abstractNumId w:val="3"/>
  </w:num>
  <w:num w:numId="22" w16cid:durableId="1843542676">
    <w:abstractNumId w:val="36"/>
  </w:num>
  <w:num w:numId="23" w16cid:durableId="1359742859">
    <w:abstractNumId w:val="48"/>
  </w:num>
  <w:num w:numId="24" w16cid:durableId="2087609939">
    <w:abstractNumId w:val="23"/>
  </w:num>
  <w:num w:numId="25" w16cid:durableId="1242909553">
    <w:abstractNumId w:val="41"/>
  </w:num>
  <w:num w:numId="26" w16cid:durableId="11160980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255853">
    <w:abstractNumId w:val="9"/>
    <w:lvlOverride w:ilvl="0">
      <w:startOverride w:val="1"/>
      <w:lvl w:ilvl="0">
        <w:start w:val="1"/>
        <w:numFmt w:val="decimal"/>
        <w:pStyle w:val="ListNumber"/>
        <w:lvlText w:val="%1."/>
        <w:lvlJc w:val="left"/>
        <w:pPr>
          <w:ind w:left="454" w:hanging="454"/>
        </w:pPr>
        <w:rPr>
          <w:rFonts w:hint="default"/>
          <w:bCs w:val="0"/>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lvlOverride w:ilvl="4">
      <w:startOverride w:val="1"/>
      <w:lvl w:ilvl="4">
        <w:start w:val="1"/>
        <w:numFmt w:val="decimal"/>
        <w:pStyle w:val="ListNumber5"/>
        <w:lvlText w:val=""/>
        <w:lvlJc w:val="left"/>
      </w:lvl>
    </w:lvlOverride>
  </w:num>
  <w:num w:numId="28" w16cid:durableId="705639317">
    <w:abstractNumId w:val="40"/>
  </w:num>
  <w:num w:numId="29" w16cid:durableId="820195210">
    <w:abstractNumId w:val="32"/>
  </w:num>
  <w:num w:numId="30" w16cid:durableId="468671451">
    <w:abstractNumId w:val="13"/>
  </w:num>
  <w:num w:numId="31" w16cid:durableId="482234402">
    <w:abstractNumId w:val="30"/>
  </w:num>
  <w:num w:numId="32" w16cid:durableId="1773084164">
    <w:abstractNumId w:val="15"/>
  </w:num>
  <w:num w:numId="33" w16cid:durableId="1069809990">
    <w:abstractNumId w:val="31"/>
  </w:num>
  <w:num w:numId="34" w16cid:durableId="2114402408">
    <w:abstractNumId w:val="26"/>
  </w:num>
  <w:num w:numId="35" w16cid:durableId="1128402845">
    <w:abstractNumId w:val="2"/>
  </w:num>
  <w:num w:numId="36" w16cid:durableId="142963858">
    <w:abstractNumId w:val="2"/>
  </w:num>
  <w:num w:numId="37" w16cid:durableId="3795510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190994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79325085">
    <w:abstractNumId w:val="2"/>
  </w:num>
  <w:num w:numId="40" w16cid:durableId="1986932097">
    <w:abstractNumId w:val="2"/>
  </w:num>
  <w:num w:numId="41" w16cid:durableId="1492604384">
    <w:abstractNumId w:val="2"/>
  </w:num>
  <w:num w:numId="42" w16cid:durableId="406732760">
    <w:abstractNumId w:val="2"/>
  </w:num>
  <w:num w:numId="43" w16cid:durableId="1274897182">
    <w:abstractNumId w:val="2"/>
  </w:num>
  <w:num w:numId="44" w16cid:durableId="1877545862">
    <w:abstractNumId w:val="2"/>
  </w:num>
  <w:num w:numId="45" w16cid:durableId="497574047">
    <w:abstractNumId w:val="25"/>
  </w:num>
  <w:num w:numId="46" w16cid:durableId="1389644365">
    <w:abstractNumId w:val="16"/>
  </w:num>
  <w:num w:numId="47" w16cid:durableId="84883139">
    <w:abstractNumId w:val="22"/>
  </w:num>
  <w:num w:numId="48" w16cid:durableId="41490160">
    <w:abstractNumId w:val="43"/>
  </w:num>
  <w:num w:numId="49" w16cid:durableId="1365136183">
    <w:abstractNumId w:val="4"/>
  </w:num>
  <w:num w:numId="50" w16cid:durableId="768893603">
    <w:abstractNumId w:val="1"/>
  </w:num>
  <w:num w:numId="51" w16cid:durableId="1643578710">
    <w:abstractNumId w:val="2"/>
  </w:num>
  <w:num w:numId="52" w16cid:durableId="1142041959">
    <w:abstractNumId w:val="2"/>
  </w:num>
  <w:num w:numId="53" w16cid:durableId="1479035822">
    <w:abstractNumId w:val="24"/>
  </w:num>
  <w:num w:numId="54" w16cid:durableId="861432096">
    <w:abstractNumId w:val="38"/>
  </w:num>
  <w:num w:numId="55" w16cid:durableId="173423754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89863697">
    <w:abstractNumId w:val="49"/>
  </w:num>
  <w:num w:numId="57" w16cid:durableId="1380284173">
    <w:abstractNumId w:val="42"/>
  </w:num>
  <w:num w:numId="58" w16cid:durableId="1864896456">
    <w:abstractNumId w:val="45"/>
  </w:num>
  <w:num w:numId="59" w16cid:durableId="1092898690">
    <w:abstractNumId w:val="19"/>
  </w:num>
  <w:num w:numId="60" w16cid:durableId="238642487">
    <w:abstractNumId w:val="44"/>
  </w:num>
  <w:num w:numId="61" w16cid:durableId="1286157485">
    <w:abstractNumId w:val="11"/>
  </w:num>
  <w:num w:numId="62" w16cid:durableId="1261837561">
    <w:abstractNumId w:val="47"/>
  </w:num>
  <w:num w:numId="63" w16cid:durableId="864437846">
    <w:abstractNumId w:val="34"/>
  </w:num>
  <w:num w:numId="64" w16cid:durableId="1312754275">
    <w:abstractNumId w:val="2"/>
  </w:num>
  <w:num w:numId="65" w16cid:durableId="2114546779">
    <w:abstractNumId w:val="2"/>
  </w:num>
  <w:num w:numId="66" w16cid:durableId="1921937238">
    <w:abstractNumId w:val="3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AwtbAwMTQzMjewNLdQ0lEKTi0uzszPAykwMqwFAIsjvoMtAAAA"/>
  </w:docVars>
  <w:rsids>
    <w:rsidRoot w:val="00C05CD0"/>
    <w:rsid w:val="0000002A"/>
    <w:rsid w:val="00000075"/>
    <w:rsid w:val="000001D0"/>
    <w:rsid w:val="0000035F"/>
    <w:rsid w:val="0000036C"/>
    <w:rsid w:val="0000040E"/>
    <w:rsid w:val="0000053B"/>
    <w:rsid w:val="00000596"/>
    <w:rsid w:val="0000087C"/>
    <w:rsid w:val="000008BA"/>
    <w:rsid w:val="00000957"/>
    <w:rsid w:val="0000097E"/>
    <w:rsid w:val="00000982"/>
    <w:rsid w:val="00000B87"/>
    <w:rsid w:val="00000D1B"/>
    <w:rsid w:val="00000DD5"/>
    <w:rsid w:val="00000F3C"/>
    <w:rsid w:val="0000106F"/>
    <w:rsid w:val="0000126D"/>
    <w:rsid w:val="00001290"/>
    <w:rsid w:val="000012DD"/>
    <w:rsid w:val="000015C5"/>
    <w:rsid w:val="0000160E"/>
    <w:rsid w:val="00001735"/>
    <w:rsid w:val="00001895"/>
    <w:rsid w:val="00001930"/>
    <w:rsid w:val="00001932"/>
    <w:rsid w:val="00001BD1"/>
    <w:rsid w:val="00001C05"/>
    <w:rsid w:val="00001C62"/>
    <w:rsid w:val="00001DE1"/>
    <w:rsid w:val="00001F8D"/>
    <w:rsid w:val="00002227"/>
    <w:rsid w:val="000022A8"/>
    <w:rsid w:val="0000253E"/>
    <w:rsid w:val="000025F8"/>
    <w:rsid w:val="0000260E"/>
    <w:rsid w:val="0000279E"/>
    <w:rsid w:val="0000292A"/>
    <w:rsid w:val="00002B2E"/>
    <w:rsid w:val="00002B88"/>
    <w:rsid w:val="00002D28"/>
    <w:rsid w:val="00002E5A"/>
    <w:rsid w:val="00002E8B"/>
    <w:rsid w:val="00002F37"/>
    <w:rsid w:val="00002FCC"/>
    <w:rsid w:val="00003125"/>
    <w:rsid w:val="0000329C"/>
    <w:rsid w:val="000032CA"/>
    <w:rsid w:val="0000338F"/>
    <w:rsid w:val="0000343B"/>
    <w:rsid w:val="00003899"/>
    <w:rsid w:val="000038D1"/>
    <w:rsid w:val="00003981"/>
    <w:rsid w:val="000039AD"/>
    <w:rsid w:val="000039B0"/>
    <w:rsid w:val="000039C9"/>
    <w:rsid w:val="00003BF4"/>
    <w:rsid w:val="00003CD1"/>
    <w:rsid w:val="00003CEB"/>
    <w:rsid w:val="00003E15"/>
    <w:rsid w:val="00003E87"/>
    <w:rsid w:val="00004161"/>
    <w:rsid w:val="000043BB"/>
    <w:rsid w:val="00004489"/>
    <w:rsid w:val="000045FC"/>
    <w:rsid w:val="00004646"/>
    <w:rsid w:val="0000483D"/>
    <w:rsid w:val="000048B6"/>
    <w:rsid w:val="000048C5"/>
    <w:rsid w:val="0000497B"/>
    <w:rsid w:val="00004C00"/>
    <w:rsid w:val="0000503A"/>
    <w:rsid w:val="00005071"/>
    <w:rsid w:val="000051C3"/>
    <w:rsid w:val="00005239"/>
    <w:rsid w:val="00005270"/>
    <w:rsid w:val="000053BB"/>
    <w:rsid w:val="00005682"/>
    <w:rsid w:val="000057BA"/>
    <w:rsid w:val="000057CF"/>
    <w:rsid w:val="00005848"/>
    <w:rsid w:val="00005912"/>
    <w:rsid w:val="0000598D"/>
    <w:rsid w:val="00005C79"/>
    <w:rsid w:val="00005DA1"/>
    <w:rsid w:val="00005FB0"/>
    <w:rsid w:val="00005FFF"/>
    <w:rsid w:val="0000606C"/>
    <w:rsid w:val="00006118"/>
    <w:rsid w:val="0000615F"/>
    <w:rsid w:val="00006266"/>
    <w:rsid w:val="000062C4"/>
    <w:rsid w:val="0000633C"/>
    <w:rsid w:val="000063F3"/>
    <w:rsid w:val="0000643B"/>
    <w:rsid w:val="000064B7"/>
    <w:rsid w:val="000066F7"/>
    <w:rsid w:val="00006B4E"/>
    <w:rsid w:val="00006BBC"/>
    <w:rsid w:val="00006C04"/>
    <w:rsid w:val="00006C1F"/>
    <w:rsid w:val="00006C2C"/>
    <w:rsid w:val="00006C69"/>
    <w:rsid w:val="00006D00"/>
    <w:rsid w:val="00006D08"/>
    <w:rsid w:val="00006D2F"/>
    <w:rsid w:val="00006D73"/>
    <w:rsid w:val="00006D83"/>
    <w:rsid w:val="00006D9E"/>
    <w:rsid w:val="00006EDA"/>
    <w:rsid w:val="00006EE0"/>
    <w:rsid w:val="00006F1F"/>
    <w:rsid w:val="00007046"/>
    <w:rsid w:val="00007060"/>
    <w:rsid w:val="0000706D"/>
    <w:rsid w:val="0000711D"/>
    <w:rsid w:val="00007198"/>
    <w:rsid w:val="000071E8"/>
    <w:rsid w:val="00007442"/>
    <w:rsid w:val="0000781A"/>
    <w:rsid w:val="0000784C"/>
    <w:rsid w:val="00007C28"/>
    <w:rsid w:val="00007D25"/>
    <w:rsid w:val="00007DD9"/>
    <w:rsid w:val="00007DEB"/>
    <w:rsid w:val="00007E11"/>
    <w:rsid w:val="00007EFB"/>
    <w:rsid w:val="00007F0E"/>
    <w:rsid w:val="00007F28"/>
    <w:rsid w:val="00007F42"/>
    <w:rsid w:val="00007F7D"/>
    <w:rsid w:val="00007FC4"/>
    <w:rsid w:val="000100A0"/>
    <w:rsid w:val="00010304"/>
    <w:rsid w:val="00010366"/>
    <w:rsid w:val="000103D3"/>
    <w:rsid w:val="000103FA"/>
    <w:rsid w:val="00010458"/>
    <w:rsid w:val="000105EF"/>
    <w:rsid w:val="0001073E"/>
    <w:rsid w:val="000108AA"/>
    <w:rsid w:val="00010A72"/>
    <w:rsid w:val="00010E86"/>
    <w:rsid w:val="0001107A"/>
    <w:rsid w:val="00011137"/>
    <w:rsid w:val="00011163"/>
    <w:rsid w:val="00011487"/>
    <w:rsid w:val="000114B7"/>
    <w:rsid w:val="0001150C"/>
    <w:rsid w:val="0001173F"/>
    <w:rsid w:val="00011777"/>
    <w:rsid w:val="00011B34"/>
    <w:rsid w:val="00011B41"/>
    <w:rsid w:val="00011CB2"/>
    <w:rsid w:val="00011D65"/>
    <w:rsid w:val="00011DF3"/>
    <w:rsid w:val="00011E38"/>
    <w:rsid w:val="00011EC1"/>
    <w:rsid w:val="00011FE3"/>
    <w:rsid w:val="00012004"/>
    <w:rsid w:val="0001201C"/>
    <w:rsid w:val="000120DC"/>
    <w:rsid w:val="00012220"/>
    <w:rsid w:val="00012369"/>
    <w:rsid w:val="000123CF"/>
    <w:rsid w:val="00012442"/>
    <w:rsid w:val="00012444"/>
    <w:rsid w:val="00012515"/>
    <w:rsid w:val="00012615"/>
    <w:rsid w:val="00012640"/>
    <w:rsid w:val="00012A46"/>
    <w:rsid w:val="00012B64"/>
    <w:rsid w:val="00012B8D"/>
    <w:rsid w:val="00012DAE"/>
    <w:rsid w:val="00012DC3"/>
    <w:rsid w:val="00013047"/>
    <w:rsid w:val="000130AC"/>
    <w:rsid w:val="00013216"/>
    <w:rsid w:val="000132AA"/>
    <w:rsid w:val="000132AB"/>
    <w:rsid w:val="00013455"/>
    <w:rsid w:val="000134FB"/>
    <w:rsid w:val="00013647"/>
    <w:rsid w:val="000138AB"/>
    <w:rsid w:val="000139AE"/>
    <w:rsid w:val="00013B47"/>
    <w:rsid w:val="00013B80"/>
    <w:rsid w:val="00013E70"/>
    <w:rsid w:val="00013F49"/>
    <w:rsid w:val="00014084"/>
    <w:rsid w:val="0001412D"/>
    <w:rsid w:val="000143CE"/>
    <w:rsid w:val="00014447"/>
    <w:rsid w:val="000146F3"/>
    <w:rsid w:val="00014B8A"/>
    <w:rsid w:val="00014BAA"/>
    <w:rsid w:val="00014CDC"/>
    <w:rsid w:val="00014FAD"/>
    <w:rsid w:val="00015214"/>
    <w:rsid w:val="00015456"/>
    <w:rsid w:val="00015494"/>
    <w:rsid w:val="000155A4"/>
    <w:rsid w:val="0001576A"/>
    <w:rsid w:val="00015771"/>
    <w:rsid w:val="0001578C"/>
    <w:rsid w:val="000157B0"/>
    <w:rsid w:val="0001593C"/>
    <w:rsid w:val="00015A17"/>
    <w:rsid w:val="00015EDA"/>
    <w:rsid w:val="00015F3F"/>
    <w:rsid w:val="00016115"/>
    <w:rsid w:val="00016144"/>
    <w:rsid w:val="0001619A"/>
    <w:rsid w:val="000162AD"/>
    <w:rsid w:val="00016452"/>
    <w:rsid w:val="00016562"/>
    <w:rsid w:val="000165D8"/>
    <w:rsid w:val="000165DD"/>
    <w:rsid w:val="000166DE"/>
    <w:rsid w:val="000167B5"/>
    <w:rsid w:val="0001688E"/>
    <w:rsid w:val="0001692A"/>
    <w:rsid w:val="000169C5"/>
    <w:rsid w:val="00016B31"/>
    <w:rsid w:val="00016B65"/>
    <w:rsid w:val="00016BA8"/>
    <w:rsid w:val="00017252"/>
    <w:rsid w:val="0001734E"/>
    <w:rsid w:val="000173E5"/>
    <w:rsid w:val="00017542"/>
    <w:rsid w:val="0001762D"/>
    <w:rsid w:val="0001769A"/>
    <w:rsid w:val="000177B7"/>
    <w:rsid w:val="0001782C"/>
    <w:rsid w:val="00017835"/>
    <w:rsid w:val="0001788F"/>
    <w:rsid w:val="000178FD"/>
    <w:rsid w:val="00017BC3"/>
    <w:rsid w:val="00017C46"/>
    <w:rsid w:val="00017D4E"/>
    <w:rsid w:val="00017E7D"/>
    <w:rsid w:val="0002020E"/>
    <w:rsid w:val="00020322"/>
    <w:rsid w:val="000203CF"/>
    <w:rsid w:val="000203D0"/>
    <w:rsid w:val="000204F1"/>
    <w:rsid w:val="00020640"/>
    <w:rsid w:val="000206A8"/>
    <w:rsid w:val="000206BF"/>
    <w:rsid w:val="00020818"/>
    <w:rsid w:val="00020C69"/>
    <w:rsid w:val="00020E2A"/>
    <w:rsid w:val="00020F95"/>
    <w:rsid w:val="00020FAB"/>
    <w:rsid w:val="00021064"/>
    <w:rsid w:val="00021307"/>
    <w:rsid w:val="0002159F"/>
    <w:rsid w:val="000217E1"/>
    <w:rsid w:val="00021892"/>
    <w:rsid w:val="00021B78"/>
    <w:rsid w:val="000221E0"/>
    <w:rsid w:val="00022326"/>
    <w:rsid w:val="00022448"/>
    <w:rsid w:val="0002244F"/>
    <w:rsid w:val="00022484"/>
    <w:rsid w:val="00022626"/>
    <w:rsid w:val="000226A3"/>
    <w:rsid w:val="000226A4"/>
    <w:rsid w:val="000226CC"/>
    <w:rsid w:val="00022720"/>
    <w:rsid w:val="000228E7"/>
    <w:rsid w:val="0002293B"/>
    <w:rsid w:val="00022AB7"/>
    <w:rsid w:val="00022ADD"/>
    <w:rsid w:val="00022C80"/>
    <w:rsid w:val="00022D03"/>
    <w:rsid w:val="00022D63"/>
    <w:rsid w:val="00022D9F"/>
    <w:rsid w:val="00022E95"/>
    <w:rsid w:val="00022FC7"/>
    <w:rsid w:val="00023062"/>
    <w:rsid w:val="000230FD"/>
    <w:rsid w:val="0002310A"/>
    <w:rsid w:val="0002315E"/>
    <w:rsid w:val="000235E5"/>
    <w:rsid w:val="000235FE"/>
    <w:rsid w:val="00023811"/>
    <w:rsid w:val="00023819"/>
    <w:rsid w:val="00023A1B"/>
    <w:rsid w:val="00023B98"/>
    <w:rsid w:val="00023F07"/>
    <w:rsid w:val="00023F23"/>
    <w:rsid w:val="00023F2C"/>
    <w:rsid w:val="00023F30"/>
    <w:rsid w:val="00023F80"/>
    <w:rsid w:val="00023FA8"/>
    <w:rsid w:val="000240E3"/>
    <w:rsid w:val="00024317"/>
    <w:rsid w:val="00024394"/>
    <w:rsid w:val="000245E7"/>
    <w:rsid w:val="000246FE"/>
    <w:rsid w:val="00024896"/>
    <w:rsid w:val="000248BC"/>
    <w:rsid w:val="00024942"/>
    <w:rsid w:val="000249FF"/>
    <w:rsid w:val="00024AC1"/>
    <w:rsid w:val="00024B49"/>
    <w:rsid w:val="00024B75"/>
    <w:rsid w:val="00024C5B"/>
    <w:rsid w:val="00024C92"/>
    <w:rsid w:val="00024D52"/>
    <w:rsid w:val="00024E4B"/>
    <w:rsid w:val="00024E7C"/>
    <w:rsid w:val="00025114"/>
    <w:rsid w:val="0002519E"/>
    <w:rsid w:val="000251C6"/>
    <w:rsid w:val="000252F9"/>
    <w:rsid w:val="000253FA"/>
    <w:rsid w:val="0002552C"/>
    <w:rsid w:val="00025550"/>
    <w:rsid w:val="000257DB"/>
    <w:rsid w:val="000258B6"/>
    <w:rsid w:val="00025973"/>
    <w:rsid w:val="000259C0"/>
    <w:rsid w:val="00025A79"/>
    <w:rsid w:val="00025A84"/>
    <w:rsid w:val="00025AE6"/>
    <w:rsid w:val="00025B5F"/>
    <w:rsid w:val="00025CC7"/>
    <w:rsid w:val="00025CE7"/>
    <w:rsid w:val="00025DCA"/>
    <w:rsid w:val="00025E2A"/>
    <w:rsid w:val="00025EDA"/>
    <w:rsid w:val="00026148"/>
    <w:rsid w:val="000261AB"/>
    <w:rsid w:val="000261F5"/>
    <w:rsid w:val="0002624E"/>
    <w:rsid w:val="0002628C"/>
    <w:rsid w:val="0002632F"/>
    <w:rsid w:val="00026469"/>
    <w:rsid w:val="000265DD"/>
    <w:rsid w:val="00026620"/>
    <w:rsid w:val="000266A6"/>
    <w:rsid w:val="000266F2"/>
    <w:rsid w:val="00026754"/>
    <w:rsid w:val="000267AC"/>
    <w:rsid w:val="000267E3"/>
    <w:rsid w:val="0002687C"/>
    <w:rsid w:val="000268F7"/>
    <w:rsid w:val="00026C04"/>
    <w:rsid w:val="00026C98"/>
    <w:rsid w:val="00026FB0"/>
    <w:rsid w:val="00027008"/>
    <w:rsid w:val="00027113"/>
    <w:rsid w:val="00027138"/>
    <w:rsid w:val="0002721F"/>
    <w:rsid w:val="00027257"/>
    <w:rsid w:val="0002732F"/>
    <w:rsid w:val="000273DA"/>
    <w:rsid w:val="0002750E"/>
    <w:rsid w:val="0002765A"/>
    <w:rsid w:val="0002774F"/>
    <w:rsid w:val="00027753"/>
    <w:rsid w:val="00027803"/>
    <w:rsid w:val="00027A54"/>
    <w:rsid w:val="00027B2B"/>
    <w:rsid w:val="00027B78"/>
    <w:rsid w:val="00027BAA"/>
    <w:rsid w:val="00027D1D"/>
    <w:rsid w:val="00027DD2"/>
    <w:rsid w:val="00027EDA"/>
    <w:rsid w:val="00027EFD"/>
    <w:rsid w:val="00027F32"/>
    <w:rsid w:val="00027FD7"/>
    <w:rsid w:val="0003002F"/>
    <w:rsid w:val="00030054"/>
    <w:rsid w:val="000300AF"/>
    <w:rsid w:val="0003032A"/>
    <w:rsid w:val="0003036B"/>
    <w:rsid w:val="00030496"/>
    <w:rsid w:val="000304DF"/>
    <w:rsid w:val="00030648"/>
    <w:rsid w:val="0003065F"/>
    <w:rsid w:val="000306A4"/>
    <w:rsid w:val="000307BC"/>
    <w:rsid w:val="00030831"/>
    <w:rsid w:val="00030969"/>
    <w:rsid w:val="00030A03"/>
    <w:rsid w:val="00030C58"/>
    <w:rsid w:val="00030E30"/>
    <w:rsid w:val="00030E65"/>
    <w:rsid w:val="00030F70"/>
    <w:rsid w:val="00030FAB"/>
    <w:rsid w:val="00031056"/>
    <w:rsid w:val="00031358"/>
    <w:rsid w:val="0003136E"/>
    <w:rsid w:val="000315F4"/>
    <w:rsid w:val="000316B8"/>
    <w:rsid w:val="0003188D"/>
    <w:rsid w:val="00031C15"/>
    <w:rsid w:val="00031F20"/>
    <w:rsid w:val="00031F31"/>
    <w:rsid w:val="00032034"/>
    <w:rsid w:val="00032041"/>
    <w:rsid w:val="0003207B"/>
    <w:rsid w:val="000320C7"/>
    <w:rsid w:val="0003213D"/>
    <w:rsid w:val="0003218B"/>
    <w:rsid w:val="00032312"/>
    <w:rsid w:val="0003242B"/>
    <w:rsid w:val="00032542"/>
    <w:rsid w:val="000325D0"/>
    <w:rsid w:val="000327C7"/>
    <w:rsid w:val="000327C8"/>
    <w:rsid w:val="000329D7"/>
    <w:rsid w:val="00032B26"/>
    <w:rsid w:val="00032BD2"/>
    <w:rsid w:val="00032CF3"/>
    <w:rsid w:val="00032CFC"/>
    <w:rsid w:val="00032D79"/>
    <w:rsid w:val="00032DB7"/>
    <w:rsid w:val="00032E5C"/>
    <w:rsid w:val="00032EA8"/>
    <w:rsid w:val="00032EB4"/>
    <w:rsid w:val="00032F3D"/>
    <w:rsid w:val="00032F73"/>
    <w:rsid w:val="000331E4"/>
    <w:rsid w:val="00033259"/>
    <w:rsid w:val="00033342"/>
    <w:rsid w:val="0003338D"/>
    <w:rsid w:val="00033500"/>
    <w:rsid w:val="000335B6"/>
    <w:rsid w:val="00033619"/>
    <w:rsid w:val="00033658"/>
    <w:rsid w:val="00033811"/>
    <w:rsid w:val="000339F0"/>
    <w:rsid w:val="00033B27"/>
    <w:rsid w:val="00033BFA"/>
    <w:rsid w:val="00033C69"/>
    <w:rsid w:val="00033E09"/>
    <w:rsid w:val="00033E2F"/>
    <w:rsid w:val="00033F29"/>
    <w:rsid w:val="00034066"/>
    <w:rsid w:val="00034125"/>
    <w:rsid w:val="000341A0"/>
    <w:rsid w:val="000342A0"/>
    <w:rsid w:val="000342EB"/>
    <w:rsid w:val="00034365"/>
    <w:rsid w:val="0003458E"/>
    <w:rsid w:val="0003472F"/>
    <w:rsid w:val="00034A7F"/>
    <w:rsid w:val="00034C3E"/>
    <w:rsid w:val="00034DA6"/>
    <w:rsid w:val="00034DF6"/>
    <w:rsid w:val="00034E29"/>
    <w:rsid w:val="00034EAC"/>
    <w:rsid w:val="00034ECA"/>
    <w:rsid w:val="00034FA0"/>
    <w:rsid w:val="00035030"/>
    <w:rsid w:val="0003508A"/>
    <w:rsid w:val="00035096"/>
    <w:rsid w:val="00035253"/>
    <w:rsid w:val="0003529F"/>
    <w:rsid w:val="00035330"/>
    <w:rsid w:val="00035661"/>
    <w:rsid w:val="000358DD"/>
    <w:rsid w:val="000358F0"/>
    <w:rsid w:val="00035978"/>
    <w:rsid w:val="000359AE"/>
    <w:rsid w:val="00035C92"/>
    <w:rsid w:val="00035D15"/>
    <w:rsid w:val="00035D72"/>
    <w:rsid w:val="00035ED9"/>
    <w:rsid w:val="00035F52"/>
    <w:rsid w:val="00035FFE"/>
    <w:rsid w:val="000360F0"/>
    <w:rsid w:val="000361B6"/>
    <w:rsid w:val="000361EB"/>
    <w:rsid w:val="000363E1"/>
    <w:rsid w:val="0003651A"/>
    <w:rsid w:val="00036593"/>
    <w:rsid w:val="00036687"/>
    <w:rsid w:val="00036764"/>
    <w:rsid w:val="00036978"/>
    <w:rsid w:val="00036988"/>
    <w:rsid w:val="00036A0D"/>
    <w:rsid w:val="00036DF6"/>
    <w:rsid w:val="00037022"/>
    <w:rsid w:val="00037041"/>
    <w:rsid w:val="00037257"/>
    <w:rsid w:val="0003751A"/>
    <w:rsid w:val="0003759B"/>
    <w:rsid w:val="000375AD"/>
    <w:rsid w:val="000377C2"/>
    <w:rsid w:val="0003784C"/>
    <w:rsid w:val="000379A3"/>
    <w:rsid w:val="00037A21"/>
    <w:rsid w:val="00037AA7"/>
    <w:rsid w:val="00037AD6"/>
    <w:rsid w:val="00037B0F"/>
    <w:rsid w:val="00037B33"/>
    <w:rsid w:val="00037CB9"/>
    <w:rsid w:val="00037EF6"/>
    <w:rsid w:val="00040029"/>
    <w:rsid w:val="0004009F"/>
    <w:rsid w:val="000401BB"/>
    <w:rsid w:val="0004031F"/>
    <w:rsid w:val="00040466"/>
    <w:rsid w:val="000405BF"/>
    <w:rsid w:val="000405F7"/>
    <w:rsid w:val="00040607"/>
    <w:rsid w:val="0004064D"/>
    <w:rsid w:val="0004102E"/>
    <w:rsid w:val="0004110B"/>
    <w:rsid w:val="0004112E"/>
    <w:rsid w:val="00041135"/>
    <w:rsid w:val="00041164"/>
    <w:rsid w:val="000411CC"/>
    <w:rsid w:val="000411E7"/>
    <w:rsid w:val="00041290"/>
    <w:rsid w:val="000412AF"/>
    <w:rsid w:val="000412F3"/>
    <w:rsid w:val="0004131C"/>
    <w:rsid w:val="0004134C"/>
    <w:rsid w:val="00041441"/>
    <w:rsid w:val="0004146E"/>
    <w:rsid w:val="00041580"/>
    <w:rsid w:val="000415E2"/>
    <w:rsid w:val="000416DA"/>
    <w:rsid w:val="000416EB"/>
    <w:rsid w:val="000417AC"/>
    <w:rsid w:val="00041845"/>
    <w:rsid w:val="0004192A"/>
    <w:rsid w:val="00041B33"/>
    <w:rsid w:val="00041BED"/>
    <w:rsid w:val="00041C15"/>
    <w:rsid w:val="00041C1F"/>
    <w:rsid w:val="00041CF6"/>
    <w:rsid w:val="00041D50"/>
    <w:rsid w:val="00041D9F"/>
    <w:rsid w:val="00041E1D"/>
    <w:rsid w:val="00041E29"/>
    <w:rsid w:val="0004208D"/>
    <w:rsid w:val="00042096"/>
    <w:rsid w:val="00042197"/>
    <w:rsid w:val="00042295"/>
    <w:rsid w:val="000425EC"/>
    <w:rsid w:val="000425FA"/>
    <w:rsid w:val="00042628"/>
    <w:rsid w:val="00042702"/>
    <w:rsid w:val="00042846"/>
    <w:rsid w:val="00042892"/>
    <w:rsid w:val="00042A3C"/>
    <w:rsid w:val="00042AAD"/>
    <w:rsid w:val="00042D4A"/>
    <w:rsid w:val="00042EBC"/>
    <w:rsid w:val="00043098"/>
    <w:rsid w:val="0004309B"/>
    <w:rsid w:val="000430FE"/>
    <w:rsid w:val="00043137"/>
    <w:rsid w:val="00043211"/>
    <w:rsid w:val="000432BC"/>
    <w:rsid w:val="000433C5"/>
    <w:rsid w:val="000433ED"/>
    <w:rsid w:val="00043A60"/>
    <w:rsid w:val="00043A96"/>
    <w:rsid w:val="00043E05"/>
    <w:rsid w:val="0004401D"/>
    <w:rsid w:val="0004401E"/>
    <w:rsid w:val="00044042"/>
    <w:rsid w:val="000440AE"/>
    <w:rsid w:val="000441EC"/>
    <w:rsid w:val="0004421E"/>
    <w:rsid w:val="000443BF"/>
    <w:rsid w:val="000446E6"/>
    <w:rsid w:val="0004470B"/>
    <w:rsid w:val="0004483F"/>
    <w:rsid w:val="000448C8"/>
    <w:rsid w:val="0004490D"/>
    <w:rsid w:val="0004493F"/>
    <w:rsid w:val="000449AD"/>
    <w:rsid w:val="000449D5"/>
    <w:rsid w:val="00044B24"/>
    <w:rsid w:val="00044BA1"/>
    <w:rsid w:val="00044BD9"/>
    <w:rsid w:val="00044BDC"/>
    <w:rsid w:val="00044C0E"/>
    <w:rsid w:val="00044CD9"/>
    <w:rsid w:val="00044D18"/>
    <w:rsid w:val="0004509A"/>
    <w:rsid w:val="00045370"/>
    <w:rsid w:val="00045398"/>
    <w:rsid w:val="00045418"/>
    <w:rsid w:val="000454A7"/>
    <w:rsid w:val="0004569C"/>
    <w:rsid w:val="00045718"/>
    <w:rsid w:val="00045757"/>
    <w:rsid w:val="0004589C"/>
    <w:rsid w:val="000458E3"/>
    <w:rsid w:val="00045AB5"/>
    <w:rsid w:val="00045B6C"/>
    <w:rsid w:val="00045B88"/>
    <w:rsid w:val="00045C8D"/>
    <w:rsid w:val="00045E86"/>
    <w:rsid w:val="00045F6A"/>
    <w:rsid w:val="00045F90"/>
    <w:rsid w:val="00045FA2"/>
    <w:rsid w:val="0004623A"/>
    <w:rsid w:val="0004660B"/>
    <w:rsid w:val="00046761"/>
    <w:rsid w:val="000468A7"/>
    <w:rsid w:val="00046A28"/>
    <w:rsid w:val="00046A68"/>
    <w:rsid w:val="00046C3E"/>
    <w:rsid w:val="00046F30"/>
    <w:rsid w:val="00047300"/>
    <w:rsid w:val="000473FF"/>
    <w:rsid w:val="0004772B"/>
    <w:rsid w:val="000477DA"/>
    <w:rsid w:val="00047869"/>
    <w:rsid w:val="00047894"/>
    <w:rsid w:val="00047AE8"/>
    <w:rsid w:val="00047BEF"/>
    <w:rsid w:val="00047D22"/>
    <w:rsid w:val="00047EA8"/>
    <w:rsid w:val="00047FD6"/>
    <w:rsid w:val="00047FFA"/>
    <w:rsid w:val="0005001D"/>
    <w:rsid w:val="00050021"/>
    <w:rsid w:val="00050068"/>
    <w:rsid w:val="000500E5"/>
    <w:rsid w:val="000503C2"/>
    <w:rsid w:val="00050872"/>
    <w:rsid w:val="000508AD"/>
    <w:rsid w:val="00050AE5"/>
    <w:rsid w:val="00050B0A"/>
    <w:rsid w:val="00050B69"/>
    <w:rsid w:val="00050CDD"/>
    <w:rsid w:val="00051008"/>
    <w:rsid w:val="0005103E"/>
    <w:rsid w:val="000510BB"/>
    <w:rsid w:val="00051243"/>
    <w:rsid w:val="0005133A"/>
    <w:rsid w:val="00051351"/>
    <w:rsid w:val="0005151B"/>
    <w:rsid w:val="00051569"/>
    <w:rsid w:val="00051A57"/>
    <w:rsid w:val="00051A94"/>
    <w:rsid w:val="00051BDE"/>
    <w:rsid w:val="00051BF1"/>
    <w:rsid w:val="00051DAB"/>
    <w:rsid w:val="00051DF1"/>
    <w:rsid w:val="00051EE9"/>
    <w:rsid w:val="00051F1B"/>
    <w:rsid w:val="00051F78"/>
    <w:rsid w:val="0005227E"/>
    <w:rsid w:val="000524CF"/>
    <w:rsid w:val="0005270C"/>
    <w:rsid w:val="00052872"/>
    <w:rsid w:val="00052972"/>
    <w:rsid w:val="00052D1F"/>
    <w:rsid w:val="00052D45"/>
    <w:rsid w:val="00052DEB"/>
    <w:rsid w:val="00052E8E"/>
    <w:rsid w:val="00052E94"/>
    <w:rsid w:val="00052F6B"/>
    <w:rsid w:val="000530F5"/>
    <w:rsid w:val="000531D8"/>
    <w:rsid w:val="000531E5"/>
    <w:rsid w:val="00053212"/>
    <w:rsid w:val="00053253"/>
    <w:rsid w:val="0005344C"/>
    <w:rsid w:val="00053711"/>
    <w:rsid w:val="0005388B"/>
    <w:rsid w:val="00053B25"/>
    <w:rsid w:val="00053BD4"/>
    <w:rsid w:val="00053CC0"/>
    <w:rsid w:val="00053D63"/>
    <w:rsid w:val="00053F2F"/>
    <w:rsid w:val="00053F3C"/>
    <w:rsid w:val="00053F46"/>
    <w:rsid w:val="00053FE0"/>
    <w:rsid w:val="000540C2"/>
    <w:rsid w:val="0005415A"/>
    <w:rsid w:val="0005423A"/>
    <w:rsid w:val="000542B1"/>
    <w:rsid w:val="000543D5"/>
    <w:rsid w:val="000544A5"/>
    <w:rsid w:val="00054567"/>
    <w:rsid w:val="00054630"/>
    <w:rsid w:val="000546B8"/>
    <w:rsid w:val="00054855"/>
    <w:rsid w:val="00054AFC"/>
    <w:rsid w:val="00054BB0"/>
    <w:rsid w:val="00054BD6"/>
    <w:rsid w:val="00054C95"/>
    <w:rsid w:val="00054E0D"/>
    <w:rsid w:val="00054FBA"/>
    <w:rsid w:val="00055287"/>
    <w:rsid w:val="0005542D"/>
    <w:rsid w:val="0005545B"/>
    <w:rsid w:val="000554A3"/>
    <w:rsid w:val="000554EB"/>
    <w:rsid w:val="0005552B"/>
    <w:rsid w:val="000555F0"/>
    <w:rsid w:val="000556F2"/>
    <w:rsid w:val="0005595B"/>
    <w:rsid w:val="00055A8A"/>
    <w:rsid w:val="00055B74"/>
    <w:rsid w:val="00055B85"/>
    <w:rsid w:val="00055DDE"/>
    <w:rsid w:val="00055E1E"/>
    <w:rsid w:val="00055F42"/>
    <w:rsid w:val="00055FBF"/>
    <w:rsid w:val="000561CF"/>
    <w:rsid w:val="00056209"/>
    <w:rsid w:val="00056263"/>
    <w:rsid w:val="00056330"/>
    <w:rsid w:val="000563B8"/>
    <w:rsid w:val="0005641B"/>
    <w:rsid w:val="0005644D"/>
    <w:rsid w:val="0005645B"/>
    <w:rsid w:val="00056595"/>
    <w:rsid w:val="000565F6"/>
    <w:rsid w:val="00056731"/>
    <w:rsid w:val="00056867"/>
    <w:rsid w:val="00056A0C"/>
    <w:rsid w:val="00056B4A"/>
    <w:rsid w:val="00056C08"/>
    <w:rsid w:val="00056C3E"/>
    <w:rsid w:val="00056D6C"/>
    <w:rsid w:val="00056DCB"/>
    <w:rsid w:val="00056E50"/>
    <w:rsid w:val="00057027"/>
    <w:rsid w:val="00057050"/>
    <w:rsid w:val="0005717A"/>
    <w:rsid w:val="000574A8"/>
    <w:rsid w:val="0005774F"/>
    <w:rsid w:val="00057758"/>
    <w:rsid w:val="0005779E"/>
    <w:rsid w:val="0005786E"/>
    <w:rsid w:val="00057905"/>
    <w:rsid w:val="00057927"/>
    <w:rsid w:val="000579A6"/>
    <w:rsid w:val="00057A52"/>
    <w:rsid w:val="00057B3E"/>
    <w:rsid w:val="00057C5D"/>
    <w:rsid w:val="00057D7C"/>
    <w:rsid w:val="00057E1A"/>
    <w:rsid w:val="00057F74"/>
    <w:rsid w:val="00057FF6"/>
    <w:rsid w:val="000604B6"/>
    <w:rsid w:val="00060556"/>
    <w:rsid w:val="0006069B"/>
    <w:rsid w:val="00060819"/>
    <w:rsid w:val="0006083B"/>
    <w:rsid w:val="00060847"/>
    <w:rsid w:val="0006084A"/>
    <w:rsid w:val="00060EAA"/>
    <w:rsid w:val="00060FF4"/>
    <w:rsid w:val="0006106A"/>
    <w:rsid w:val="00061815"/>
    <w:rsid w:val="0006183A"/>
    <w:rsid w:val="0006186E"/>
    <w:rsid w:val="0006192A"/>
    <w:rsid w:val="00061C1C"/>
    <w:rsid w:val="00061D5A"/>
    <w:rsid w:val="00061DA4"/>
    <w:rsid w:val="00061DC5"/>
    <w:rsid w:val="00061E68"/>
    <w:rsid w:val="00061E86"/>
    <w:rsid w:val="00061EC2"/>
    <w:rsid w:val="00061FB5"/>
    <w:rsid w:val="00062607"/>
    <w:rsid w:val="00062661"/>
    <w:rsid w:val="000627C0"/>
    <w:rsid w:val="000628CA"/>
    <w:rsid w:val="00062A2A"/>
    <w:rsid w:val="00062A44"/>
    <w:rsid w:val="00062C7D"/>
    <w:rsid w:val="00062C8D"/>
    <w:rsid w:val="00062C9F"/>
    <w:rsid w:val="00062E5D"/>
    <w:rsid w:val="00062EB1"/>
    <w:rsid w:val="00062FDD"/>
    <w:rsid w:val="00062FEC"/>
    <w:rsid w:val="00063028"/>
    <w:rsid w:val="000630B1"/>
    <w:rsid w:val="00063170"/>
    <w:rsid w:val="0006327D"/>
    <w:rsid w:val="0006353D"/>
    <w:rsid w:val="000635B5"/>
    <w:rsid w:val="0006362D"/>
    <w:rsid w:val="000636F6"/>
    <w:rsid w:val="00063770"/>
    <w:rsid w:val="000637E2"/>
    <w:rsid w:val="0006387E"/>
    <w:rsid w:val="00063CD5"/>
    <w:rsid w:val="00063D86"/>
    <w:rsid w:val="00063E5F"/>
    <w:rsid w:val="00063F63"/>
    <w:rsid w:val="00063F68"/>
    <w:rsid w:val="00064143"/>
    <w:rsid w:val="000641A6"/>
    <w:rsid w:val="000641EA"/>
    <w:rsid w:val="00064218"/>
    <w:rsid w:val="00064395"/>
    <w:rsid w:val="0006453C"/>
    <w:rsid w:val="00064602"/>
    <w:rsid w:val="00064774"/>
    <w:rsid w:val="000647F7"/>
    <w:rsid w:val="0006481A"/>
    <w:rsid w:val="00064842"/>
    <w:rsid w:val="00064958"/>
    <w:rsid w:val="00064997"/>
    <w:rsid w:val="00064BC5"/>
    <w:rsid w:val="00064EBA"/>
    <w:rsid w:val="00064EC4"/>
    <w:rsid w:val="0006509D"/>
    <w:rsid w:val="000650D1"/>
    <w:rsid w:val="00065350"/>
    <w:rsid w:val="00065365"/>
    <w:rsid w:val="0006536A"/>
    <w:rsid w:val="000654A3"/>
    <w:rsid w:val="000654AA"/>
    <w:rsid w:val="00065635"/>
    <w:rsid w:val="000657D9"/>
    <w:rsid w:val="00065942"/>
    <w:rsid w:val="00065DAD"/>
    <w:rsid w:val="00065F69"/>
    <w:rsid w:val="00066067"/>
    <w:rsid w:val="0006618B"/>
    <w:rsid w:val="00066244"/>
    <w:rsid w:val="00066264"/>
    <w:rsid w:val="00066328"/>
    <w:rsid w:val="0006644A"/>
    <w:rsid w:val="00066550"/>
    <w:rsid w:val="00066572"/>
    <w:rsid w:val="000665CA"/>
    <w:rsid w:val="00066611"/>
    <w:rsid w:val="00066644"/>
    <w:rsid w:val="0006675A"/>
    <w:rsid w:val="00066768"/>
    <w:rsid w:val="0006697F"/>
    <w:rsid w:val="000669A4"/>
    <w:rsid w:val="00066C89"/>
    <w:rsid w:val="00066F80"/>
    <w:rsid w:val="00066FB2"/>
    <w:rsid w:val="00067019"/>
    <w:rsid w:val="000671F2"/>
    <w:rsid w:val="00067271"/>
    <w:rsid w:val="00067333"/>
    <w:rsid w:val="00067383"/>
    <w:rsid w:val="000673C0"/>
    <w:rsid w:val="000673C6"/>
    <w:rsid w:val="00067734"/>
    <w:rsid w:val="0006774E"/>
    <w:rsid w:val="00067871"/>
    <w:rsid w:val="0006787C"/>
    <w:rsid w:val="00067A68"/>
    <w:rsid w:val="00067AF4"/>
    <w:rsid w:val="00067BE6"/>
    <w:rsid w:val="00067C57"/>
    <w:rsid w:val="00067D7A"/>
    <w:rsid w:val="00067DD3"/>
    <w:rsid w:val="00070359"/>
    <w:rsid w:val="00070392"/>
    <w:rsid w:val="00070397"/>
    <w:rsid w:val="00070531"/>
    <w:rsid w:val="00070543"/>
    <w:rsid w:val="000707A3"/>
    <w:rsid w:val="000707CE"/>
    <w:rsid w:val="000707E7"/>
    <w:rsid w:val="000708E2"/>
    <w:rsid w:val="00070A6A"/>
    <w:rsid w:val="00070CDF"/>
    <w:rsid w:val="00070D96"/>
    <w:rsid w:val="00071050"/>
    <w:rsid w:val="00071214"/>
    <w:rsid w:val="00071275"/>
    <w:rsid w:val="0007127D"/>
    <w:rsid w:val="0007128F"/>
    <w:rsid w:val="000718CF"/>
    <w:rsid w:val="00071923"/>
    <w:rsid w:val="0007195F"/>
    <w:rsid w:val="00071CCC"/>
    <w:rsid w:val="00071D53"/>
    <w:rsid w:val="00072219"/>
    <w:rsid w:val="000722C0"/>
    <w:rsid w:val="000723FB"/>
    <w:rsid w:val="0007242D"/>
    <w:rsid w:val="000724AE"/>
    <w:rsid w:val="00072626"/>
    <w:rsid w:val="00072777"/>
    <w:rsid w:val="000728BB"/>
    <w:rsid w:val="00072948"/>
    <w:rsid w:val="000729F2"/>
    <w:rsid w:val="00072A6A"/>
    <w:rsid w:val="00072AAD"/>
    <w:rsid w:val="00072AD3"/>
    <w:rsid w:val="00072DDC"/>
    <w:rsid w:val="000733CA"/>
    <w:rsid w:val="000733E7"/>
    <w:rsid w:val="00073760"/>
    <w:rsid w:val="00073774"/>
    <w:rsid w:val="000739C6"/>
    <w:rsid w:val="00073A09"/>
    <w:rsid w:val="00073D03"/>
    <w:rsid w:val="00073D38"/>
    <w:rsid w:val="00073D96"/>
    <w:rsid w:val="00073ED6"/>
    <w:rsid w:val="00073FDF"/>
    <w:rsid w:val="000740DC"/>
    <w:rsid w:val="000741C8"/>
    <w:rsid w:val="00074242"/>
    <w:rsid w:val="00074244"/>
    <w:rsid w:val="00074280"/>
    <w:rsid w:val="000742FB"/>
    <w:rsid w:val="00074422"/>
    <w:rsid w:val="000744FA"/>
    <w:rsid w:val="0007464E"/>
    <w:rsid w:val="000746C0"/>
    <w:rsid w:val="0007471C"/>
    <w:rsid w:val="00074913"/>
    <w:rsid w:val="00074A3A"/>
    <w:rsid w:val="00074B6E"/>
    <w:rsid w:val="00074E4E"/>
    <w:rsid w:val="00074E9B"/>
    <w:rsid w:val="00074EC6"/>
    <w:rsid w:val="00074EE5"/>
    <w:rsid w:val="00074EFB"/>
    <w:rsid w:val="0007508C"/>
    <w:rsid w:val="000752D6"/>
    <w:rsid w:val="000752F6"/>
    <w:rsid w:val="0007538F"/>
    <w:rsid w:val="00075452"/>
    <w:rsid w:val="0007556A"/>
    <w:rsid w:val="0007568B"/>
    <w:rsid w:val="00075822"/>
    <w:rsid w:val="0007587F"/>
    <w:rsid w:val="00075A36"/>
    <w:rsid w:val="00075F50"/>
    <w:rsid w:val="00075F8E"/>
    <w:rsid w:val="00076003"/>
    <w:rsid w:val="00076344"/>
    <w:rsid w:val="00076447"/>
    <w:rsid w:val="000769EA"/>
    <w:rsid w:val="00076AAD"/>
    <w:rsid w:val="00076BA2"/>
    <w:rsid w:val="00076BC1"/>
    <w:rsid w:val="00076C38"/>
    <w:rsid w:val="00076C52"/>
    <w:rsid w:val="00076EAD"/>
    <w:rsid w:val="0007711D"/>
    <w:rsid w:val="00077178"/>
    <w:rsid w:val="000771E0"/>
    <w:rsid w:val="00077222"/>
    <w:rsid w:val="00077559"/>
    <w:rsid w:val="000775ED"/>
    <w:rsid w:val="0007776A"/>
    <w:rsid w:val="00077833"/>
    <w:rsid w:val="000778EC"/>
    <w:rsid w:val="000779E4"/>
    <w:rsid w:val="00077A76"/>
    <w:rsid w:val="00077AD9"/>
    <w:rsid w:val="00077AFD"/>
    <w:rsid w:val="00077E45"/>
    <w:rsid w:val="00077ECF"/>
    <w:rsid w:val="00077F5B"/>
    <w:rsid w:val="00080059"/>
    <w:rsid w:val="000801E5"/>
    <w:rsid w:val="0008037D"/>
    <w:rsid w:val="00080435"/>
    <w:rsid w:val="000806C0"/>
    <w:rsid w:val="0008072C"/>
    <w:rsid w:val="00080838"/>
    <w:rsid w:val="00080871"/>
    <w:rsid w:val="0008087D"/>
    <w:rsid w:val="000808EB"/>
    <w:rsid w:val="00080C41"/>
    <w:rsid w:val="00080C8A"/>
    <w:rsid w:val="00080D28"/>
    <w:rsid w:val="00080EAA"/>
    <w:rsid w:val="00080F96"/>
    <w:rsid w:val="00081077"/>
    <w:rsid w:val="00081185"/>
    <w:rsid w:val="0008157A"/>
    <w:rsid w:val="00081591"/>
    <w:rsid w:val="000816AB"/>
    <w:rsid w:val="00081732"/>
    <w:rsid w:val="00081760"/>
    <w:rsid w:val="00081778"/>
    <w:rsid w:val="00081791"/>
    <w:rsid w:val="00081999"/>
    <w:rsid w:val="000819CC"/>
    <w:rsid w:val="00081AFC"/>
    <w:rsid w:val="00081D4A"/>
    <w:rsid w:val="00081DC0"/>
    <w:rsid w:val="00081DEC"/>
    <w:rsid w:val="00081EF2"/>
    <w:rsid w:val="00081F49"/>
    <w:rsid w:val="00082066"/>
    <w:rsid w:val="0008219C"/>
    <w:rsid w:val="00082260"/>
    <w:rsid w:val="000822A4"/>
    <w:rsid w:val="0008230D"/>
    <w:rsid w:val="0008233C"/>
    <w:rsid w:val="000824B2"/>
    <w:rsid w:val="000824BD"/>
    <w:rsid w:val="000824EE"/>
    <w:rsid w:val="000825A2"/>
    <w:rsid w:val="000825C7"/>
    <w:rsid w:val="00082623"/>
    <w:rsid w:val="00082651"/>
    <w:rsid w:val="000826CB"/>
    <w:rsid w:val="00082733"/>
    <w:rsid w:val="00082772"/>
    <w:rsid w:val="00082884"/>
    <w:rsid w:val="000828E9"/>
    <w:rsid w:val="00082920"/>
    <w:rsid w:val="00082B17"/>
    <w:rsid w:val="00082BBD"/>
    <w:rsid w:val="00082CC0"/>
    <w:rsid w:val="00082CC7"/>
    <w:rsid w:val="00082CD8"/>
    <w:rsid w:val="00082E69"/>
    <w:rsid w:val="00082E84"/>
    <w:rsid w:val="00082F28"/>
    <w:rsid w:val="000830A4"/>
    <w:rsid w:val="000831C6"/>
    <w:rsid w:val="0008324F"/>
    <w:rsid w:val="0008327A"/>
    <w:rsid w:val="00083283"/>
    <w:rsid w:val="000832EA"/>
    <w:rsid w:val="00083491"/>
    <w:rsid w:val="000834FA"/>
    <w:rsid w:val="000835B4"/>
    <w:rsid w:val="000836A9"/>
    <w:rsid w:val="0008387D"/>
    <w:rsid w:val="000838A6"/>
    <w:rsid w:val="00083B2A"/>
    <w:rsid w:val="00083CE6"/>
    <w:rsid w:val="00083DA2"/>
    <w:rsid w:val="00083DB6"/>
    <w:rsid w:val="00083F2C"/>
    <w:rsid w:val="00084078"/>
    <w:rsid w:val="000841E9"/>
    <w:rsid w:val="00084423"/>
    <w:rsid w:val="000844D5"/>
    <w:rsid w:val="00084518"/>
    <w:rsid w:val="000845FE"/>
    <w:rsid w:val="0008464A"/>
    <w:rsid w:val="00084660"/>
    <w:rsid w:val="000847B8"/>
    <w:rsid w:val="00084A3B"/>
    <w:rsid w:val="00084C56"/>
    <w:rsid w:val="00084C70"/>
    <w:rsid w:val="00084C95"/>
    <w:rsid w:val="00084D01"/>
    <w:rsid w:val="00084E02"/>
    <w:rsid w:val="00084E87"/>
    <w:rsid w:val="000850FB"/>
    <w:rsid w:val="000852B8"/>
    <w:rsid w:val="00085362"/>
    <w:rsid w:val="00085371"/>
    <w:rsid w:val="00085560"/>
    <w:rsid w:val="000856F9"/>
    <w:rsid w:val="0008570E"/>
    <w:rsid w:val="00085713"/>
    <w:rsid w:val="00085965"/>
    <w:rsid w:val="000859D0"/>
    <w:rsid w:val="00085A83"/>
    <w:rsid w:val="00085ABD"/>
    <w:rsid w:val="00085C3E"/>
    <w:rsid w:val="00085C40"/>
    <w:rsid w:val="00085C8E"/>
    <w:rsid w:val="00085CEA"/>
    <w:rsid w:val="00085E17"/>
    <w:rsid w:val="00085F26"/>
    <w:rsid w:val="00085FB9"/>
    <w:rsid w:val="000862A5"/>
    <w:rsid w:val="00086307"/>
    <w:rsid w:val="00086357"/>
    <w:rsid w:val="000866B1"/>
    <w:rsid w:val="000867D6"/>
    <w:rsid w:val="000868F5"/>
    <w:rsid w:val="000868FF"/>
    <w:rsid w:val="00086D78"/>
    <w:rsid w:val="00086FB9"/>
    <w:rsid w:val="000870A1"/>
    <w:rsid w:val="000870AB"/>
    <w:rsid w:val="0008713A"/>
    <w:rsid w:val="00087216"/>
    <w:rsid w:val="00087312"/>
    <w:rsid w:val="00087490"/>
    <w:rsid w:val="000874AC"/>
    <w:rsid w:val="00087759"/>
    <w:rsid w:val="000877E7"/>
    <w:rsid w:val="000877F9"/>
    <w:rsid w:val="00087886"/>
    <w:rsid w:val="000878BF"/>
    <w:rsid w:val="000878C4"/>
    <w:rsid w:val="00087955"/>
    <w:rsid w:val="00087A2E"/>
    <w:rsid w:val="00087ACD"/>
    <w:rsid w:val="00087ADC"/>
    <w:rsid w:val="00087CDF"/>
    <w:rsid w:val="00087D37"/>
    <w:rsid w:val="000901B7"/>
    <w:rsid w:val="000903B3"/>
    <w:rsid w:val="0009056B"/>
    <w:rsid w:val="00090584"/>
    <w:rsid w:val="000906F4"/>
    <w:rsid w:val="00090836"/>
    <w:rsid w:val="000908CB"/>
    <w:rsid w:val="000908CC"/>
    <w:rsid w:val="00090920"/>
    <w:rsid w:val="00090A5F"/>
    <w:rsid w:val="00090A84"/>
    <w:rsid w:val="00090C52"/>
    <w:rsid w:val="00090DB1"/>
    <w:rsid w:val="00090E3A"/>
    <w:rsid w:val="00090F62"/>
    <w:rsid w:val="00090F92"/>
    <w:rsid w:val="00091059"/>
    <w:rsid w:val="00091090"/>
    <w:rsid w:val="0009111D"/>
    <w:rsid w:val="000911B5"/>
    <w:rsid w:val="00091263"/>
    <w:rsid w:val="00091286"/>
    <w:rsid w:val="000914A5"/>
    <w:rsid w:val="00091680"/>
    <w:rsid w:val="000917B1"/>
    <w:rsid w:val="000917C1"/>
    <w:rsid w:val="0009184B"/>
    <w:rsid w:val="000919CA"/>
    <w:rsid w:val="000919E2"/>
    <w:rsid w:val="00091A84"/>
    <w:rsid w:val="00091B64"/>
    <w:rsid w:val="00091E74"/>
    <w:rsid w:val="00091E9A"/>
    <w:rsid w:val="00091EDD"/>
    <w:rsid w:val="00091F2D"/>
    <w:rsid w:val="00092021"/>
    <w:rsid w:val="00092115"/>
    <w:rsid w:val="0009237B"/>
    <w:rsid w:val="00092595"/>
    <w:rsid w:val="00092673"/>
    <w:rsid w:val="00092791"/>
    <w:rsid w:val="0009287A"/>
    <w:rsid w:val="00092932"/>
    <w:rsid w:val="00092AFB"/>
    <w:rsid w:val="00092B71"/>
    <w:rsid w:val="00092CB4"/>
    <w:rsid w:val="00092DA1"/>
    <w:rsid w:val="00092E4C"/>
    <w:rsid w:val="00092E80"/>
    <w:rsid w:val="00092EF4"/>
    <w:rsid w:val="000931B1"/>
    <w:rsid w:val="0009321B"/>
    <w:rsid w:val="00093359"/>
    <w:rsid w:val="00093388"/>
    <w:rsid w:val="000935C8"/>
    <w:rsid w:val="00093618"/>
    <w:rsid w:val="0009363E"/>
    <w:rsid w:val="00093B3B"/>
    <w:rsid w:val="00093C7A"/>
    <w:rsid w:val="00093DFF"/>
    <w:rsid w:val="00093E0F"/>
    <w:rsid w:val="00094036"/>
    <w:rsid w:val="0009405A"/>
    <w:rsid w:val="000941B7"/>
    <w:rsid w:val="000941F7"/>
    <w:rsid w:val="00094452"/>
    <w:rsid w:val="0009458D"/>
    <w:rsid w:val="000946EA"/>
    <w:rsid w:val="000947BD"/>
    <w:rsid w:val="000948B6"/>
    <w:rsid w:val="000948BE"/>
    <w:rsid w:val="00094B10"/>
    <w:rsid w:val="00094B89"/>
    <w:rsid w:val="00094BD2"/>
    <w:rsid w:val="00094BFC"/>
    <w:rsid w:val="00094C60"/>
    <w:rsid w:val="00094DD6"/>
    <w:rsid w:val="00094E01"/>
    <w:rsid w:val="00094E91"/>
    <w:rsid w:val="00094F48"/>
    <w:rsid w:val="00094F50"/>
    <w:rsid w:val="00095071"/>
    <w:rsid w:val="00095201"/>
    <w:rsid w:val="000952D8"/>
    <w:rsid w:val="00095424"/>
    <w:rsid w:val="000954F4"/>
    <w:rsid w:val="000954FD"/>
    <w:rsid w:val="00095735"/>
    <w:rsid w:val="000957F2"/>
    <w:rsid w:val="00095B4B"/>
    <w:rsid w:val="00095BB9"/>
    <w:rsid w:val="00095DC4"/>
    <w:rsid w:val="00095F2F"/>
    <w:rsid w:val="00095FCE"/>
    <w:rsid w:val="00096114"/>
    <w:rsid w:val="000961AF"/>
    <w:rsid w:val="000961DD"/>
    <w:rsid w:val="000962DA"/>
    <w:rsid w:val="00096310"/>
    <w:rsid w:val="000963CC"/>
    <w:rsid w:val="000964FC"/>
    <w:rsid w:val="0009655D"/>
    <w:rsid w:val="00096722"/>
    <w:rsid w:val="00096956"/>
    <w:rsid w:val="00096A06"/>
    <w:rsid w:val="00096A23"/>
    <w:rsid w:val="00096C0A"/>
    <w:rsid w:val="00096E46"/>
    <w:rsid w:val="00096EDB"/>
    <w:rsid w:val="00096F96"/>
    <w:rsid w:val="00096FB4"/>
    <w:rsid w:val="0009704D"/>
    <w:rsid w:val="00097107"/>
    <w:rsid w:val="00097254"/>
    <w:rsid w:val="00097343"/>
    <w:rsid w:val="0009736D"/>
    <w:rsid w:val="00097453"/>
    <w:rsid w:val="0009757E"/>
    <w:rsid w:val="0009758D"/>
    <w:rsid w:val="000976B2"/>
    <w:rsid w:val="000976FD"/>
    <w:rsid w:val="00097751"/>
    <w:rsid w:val="00097769"/>
    <w:rsid w:val="000978C9"/>
    <w:rsid w:val="00097916"/>
    <w:rsid w:val="00097A44"/>
    <w:rsid w:val="00097B01"/>
    <w:rsid w:val="00097BE8"/>
    <w:rsid w:val="00097C4F"/>
    <w:rsid w:val="00097CA4"/>
    <w:rsid w:val="00097D10"/>
    <w:rsid w:val="00097E62"/>
    <w:rsid w:val="00097EC9"/>
    <w:rsid w:val="00097F83"/>
    <w:rsid w:val="00099F4B"/>
    <w:rsid w:val="000A0000"/>
    <w:rsid w:val="000A000C"/>
    <w:rsid w:val="000A0354"/>
    <w:rsid w:val="000A0369"/>
    <w:rsid w:val="000A0542"/>
    <w:rsid w:val="000A0561"/>
    <w:rsid w:val="000A056E"/>
    <w:rsid w:val="000A05B6"/>
    <w:rsid w:val="000A0618"/>
    <w:rsid w:val="000A0786"/>
    <w:rsid w:val="000A0864"/>
    <w:rsid w:val="000A08AA"/>
    <w:rsid w:val="000A08AB"/>
    <w:rsid w:val="000A0A8A"/>
    <w:rsid w:val="000A0B17"/>
    <w:rsid w:val="000A0C20"/>
    <w:rsid w:val="000A0C99"/>
    <w:rsid w:val="000A0CF7"/>
    <w:rsid w:val="000A0E09"/>
    <w:rsid w:val="000A0E71"/>
    <w:rsid w:val="000A0F08"/>
    <w:rsid w:val="000A0F26"/>
    <w:rsid w:val="000A1034"/>
    <w:rsid w:val="000A10D0"/>
    <w:rsid w:val="000A122C"/>
    <w:rsid w:val="000A12DD"/>
    <w:rsid w:val="000A131E"/>
    <w:rsid w:val="000A1451"/>
    <w:rsid w:val="000A1528"/>
    <w:rsid w:val="000A15D5"/>
    <w:rsid w:val="000A1717"/>
    <w:rsid w:val="000A171D"/>
    <w:rsid w:val="000A17E2"/>
    <w:rsid w:val="000A199C"/>
    <w:rsid w:val="000A1AA9"/>
    <w:rsid w:val="000A1BA9"/>
    <w:rsid w:val="000A1C4B"/>
    <w:rsid w:val="000A1CC3"/>
    <w:rsid w:val="000A1E7A"/>
    <w:rsid w:val="000A1EC8"/>
    <w:rsid w:val="000A1F17"/>
    <w:rsid w:val="000A1F50"/>
    <w:rsid w:val="000A1FAF"/>
    <w:rsid w:val="000A21CB"/>
    <w:rsid w:val="000A223E"/>
    <w:rsid w:val="000A265B"/>
    <w:rsid w:val="000A26C8"/>
    <w:rsid w:val="000A289E"/>
    <w:rsid w:val="000A2B01"/>
    <w:rsid w:val="000A2C1B"/>
    <w:rsid w:val="000A2C76"/>
    <w:rsid w:val="000A2C8D"/>
    <w:rsid w:val="000A2D89"/>
    <w:rsid w:val="000A2E3C"/>
    <w:rsid w:val="000A2F6E"/>
    <w:rsid w:val="000A2FAB"/>
    <w:rsid w:val="000A3054"/>
    <w:rsid w:val="000A3091"/>
    <w:rsid w:val="000A31F9"/>
    <w:rsid w:val="000A32E6"/>
    <w:rsid w:val="000A33A9"/>
    <w:rsid w:val="000A33E5"/>
    <w:rsid w:val="000A34CA"/>
    <w:rsid w:val="000A3643"/>
    <w:rsid w:val="000A36F9"/>
    <w:rsid w:val="000A374D"/>
    <w:rsid w:val="000A383E"/>
    <w:rsid w:val="000A38AA"/>
    <w:rsid w:val="000A38F4"/>
    <w:rsid w:val="000A3969"/>
    <w:rsid w:val="000A3B4B"/>
    <w:rsid w:val="000A3C9B"/>
    <w:rsid w:val="000A3DF7"/>
    <w:rsid w:val="000A3F9A"/>
    <w:rsid w:val="000A41CF"/>
    <w:rsid w:val="000A4281"/>
    <w:rsid w:val="000A43C9"/>
    <w:rsid w:val="000A4490"/>
    <w:rsid w:val="000A4516"/>
    <w:rsid w:val="000A4619"/>
    <w:rsid w:val="000A4807"/>
    <w:rsid w:val="000A4835"/>
    <w:rsid w:val="000A48F2"/>
    <w:rsid w:val="000A4B4F"/>
    <w:rsid w:val="000A4C35"/>
    <w:rsid w:val="000A4C94"/>
    <w:rsid w:val="000A4CC6"/>
    <w:rsid w:val="000A52B3"/>
    <w:rsid w:val="000A560B"/>
    <w:rsid w:val="000A5668"/>
    <w:rsid w:val="000A5707"/>
    <w:rsid w:val="000A58B9"/>
    <w:rsid w:val="000A58E7"/>
    <w:rsid w:val="000A5A14"/>
    <w:rsid w:val="000A5AD4"/>
    <w:rsid w:val="000A5B66"/>
    <w:rsid w:val="000A5C22"/>
    <w:rsid w:val="000A5C33"/>
    <w:rsid w:val="000A5C66"/>
    <w:rsid w:val="000A5D28"/>
    <w:rsid w:val="000A5D5C"/>
    <w:rsid w:val="000A60C9"/>
    <w:rsid w:val="000A60E1"/>
    <w:rsid w:val="000A615F"/>
    <w:rsid w:val="000A6244"/>
    <w:rsid w:val="000A62B3"/>
    <w:rsid w:val="000A62D5"/>
    <w:rsid w:val="000A630E"/>
    <w:rsid w:val="000A636A"/>
    <w:rsid w:val="000A63CB"/>
    <w:rsid w:val="000A6425"/>
    <w:rsid w:val="000A6497"/>
    <w:rsid w:val="000A64FE"/>
    <w:rsid w:val="000A6598"/>
    <w:rsid w:val="000A661F"/>
    <w:rsid w:val="000A6638"/>
    <w:rsid w:val="000A6710"/>
    <w:rsid w:val="000A692D"/>
    <w:rsid w:val="000A6959"/>
    <w:rsid w:val="000A698A"/>
    <w:rsid w:val="000A6AEA"/>
    <w:rsid w:val="000A6B58"/>
    <w:rsid w:val="000A6C8C"/>
    <w:rsid w:val="000A6CE2"/>
    <w:rsid w:val="000A6FA9"/>
    <w:rsid w:val="000A6FB9"/>
    <w:rsid w:val="000A6FE9"/>
    <w:rsid w:val="000A7020"/>
    <w:rsid w:val="000A7122"/>
    <w:rsid w:val="000A741D"/>
    <w:rsid w:val="000A754E"/>
    <w:rsid w:val="000A756D"/>
    <w:rsid w:val="000A76FD"/>
    <w:rsid w:val="000A7779"/>
    <w:rsid w:val="000A788F"/>
    <w:rsid w:val="000A7932"/>
    <w:rsid w:val="000A7969"/>
    <w:rsid w:val="000A7A14"/>
    <w:rsid w:val="000A7A32"/>
    <w:rsid w:val="000A7A7E"/>
    <w:rsid w:val="000A7ABD"/>
    <w:rsid w:val="000A7B26"/>
    <w:rsid w:val="000A7C3E"/>
    <w:rsid w:val="000A7D8F"/>
    <w:rsid w:val="000A7E05"/>
    <w:rsid w:val="000A7ECF"/>
    <w:rsid w:val="000A7FB9"/>
    <w:rsid w:val="000B02F6"/>
    <w:rsid w:val="000B0622"/>
    <w:rsid w:val="000B07FD"/>
    <w:rsid w:val="000B09B8"/>
    <w:rsid w:val="000B0B76"/>
    <w:rsid w:val="000B0B93"/>
    <w:rsid w:val="000B0BD2"/>
    <w:rsid w:val="000B0C3D"/>
    <w:rsid w:val="000B0C9C"/>
    <w:rsid w:val="000B0CC5"/>
    <w:rsid w:val="000B0CDE"/>
    <w:rsid w:val="000B1228"/>
    <w:rsid w:val="000B1292"/>
    <w:rsid w:val="000B12BF"/>
    <w:rsid w:val="000B12F7"/>
    <w:rsid w:val="000B1430"/>
    <w:rsid w:val="000B143E"/>
    <w:rsid w:val="000B144B"/>
    <w:rsid w:val="000B1561"/>
    <w:rsid w:val="000B157F"/>
    <w:rsid w:val="000B160A"/>
    <w:rsid w:val="000B191B"/>
    <w:rsid w:val="000B1A61"/>
    <w:rsid w:val="000B1CFB"/>
    <w:rsid w:val="000B1F30"/>
    <w:rsid w:val="000B1F9F"/>
    <w:rsid w:val="000B2012"/>
    <w:rsid w:val="000B21A8"/>
    <w:rsid w:val="000B21F3"/>
    <w:rsid w:val="000B2226"/>
    <w:rsid w:val="000B23E4"/>
    <w:rsid w:val="000B248B"/>
    <w:rsid w:val="000B2717"/>
    <w:rsid w:val="000B2869"/>
    <w:rsid w:val="000B288B"/>
    <w:rsid w:val="000B2949"/>
    <w:rsid w:val="000B2AD1"/>
    <w:rsid w:val="000B2C02"/>
    <w:rsid w:val="000B2C5F"/>
    <w:rsid w:val="000B2CA3"/>
    <w:rsid w:val="000B2CE9"/>
    <w:rsid w:val="000B2D31"/>
    <w:rsid w:val="000B2D4B"/>
    <w:rsid w:val="000B2E3D"/>
    <w:rsid w:val="000B2FB4"/>
    <w:rsid w:val="000B3112"/>
    <w:rsid w:val="000B31C2"/>
    <w:rsid w:val="000B32B7"/>
    <w:rsid w:val="000B32D4"/>
    <w:rsid w:val="000B3379"/>
    <w:rsid w:val="000B345A"/>
    <w:rsid w:val="000B36F0"/>
    <w:rsid w:val="000B38EA"/>
    <w:rsid w:val="000B3F44"/>
    <w:rsid w:val="000B4008"/>
    <w:rsid w:val="000B4198"/>
    <w:rsid w:val="000B4263"/>
    <w:rsid w:val="000B43FF"/>
    <w:rsid w:val="000B4498"/>
    <w:rsid w:val="000B4535"/>
    <w:rsid w:val="000B4560"/>
    <w:rsid w:val="000B4674"/>
    <w:rsid w:val="000B4736"/>
    <w:rsid w:val="000B4753"/>
    <w:rsid w:val="000B478A"/>
    <w:rsid w:val="000B497F"/>
    <w:rsid w:val="000B4A72"/>
    <w:rsid w:val="000B4AAF"/>
    <w:rsid w:val="000B4C3E"/>
    <w:rsid w:val="000B4CEC"/>
    <w:rsid w:val="000B4DAF"/>
    <w:rsid w:val="000B4DBA"/>
    <w:rsid w:val="000B4DE9"/>
    <w:rsid w:val="000B4E33"/>
    <w:rsid w:val="000B4E9D"/>
    <w:rsid w:val="000B4F5A"/>
    <w:rsid w:val="000B50A7"/>
    <w:rsid w:val="000B5105"/>
    <w:rsid w:val="000B5475"/>
    <w:rsid w:val="000B5502"/>
    <w:rsid w:val="000B5520"/>
    <w:rsid w:val="000B5525"/>
    <w:rsid w:val="000B5529"/>
    <w:rsid w:val="000B55E3"/>
    <w:rsid w:val="000B56BC"/>
    <w:rsid w:val="000B5741"/>
    <w:rsid w:val="000B5746"/>
    <w:rsid w:val="000B5768"/>
    <w:rsid w:val="000B5842"/>
    <w:rsid w:val="000B5BA6"/>
    <w:rsid w:val="000B5CEE"/>
    <w:rsid w:val="000B5D02"/>
    <w:rsid w:val="000B5D04"/>
    <w:rsid w:val="000B5D2C"/>
    <w:rsid w:val="000B5D6C"/>
    <w:rsid w:val="000B5D9F"/>
    <w:rsid w:val="000B5ED4"/>
    <w:rsid w:val="000B602F"/>
    <w:rsid w:val="000B606A"/>
    <w:rsid w:val="000B646F"/>
    <w:rsid w:val="000B64B0"/>
    <w:rsid w:val="000B656C"/>
    <w:rsid w:val="000B65DB"/>
    <w:rsid w:val="000B65DC"/>
    <w:rsid w:val="000B66DE"/>
    <w:rsid w:val="000B67C6"/>
    <w:rsid w:val="000B67C7"/>
    <w:rsid w:val="000B6CDF"/>
    <w:rsid w:val="000B6D76"/>
    <w:rsid w:val="000B6E04"/>
    <w:rsid w:val="000B6E29"/>
    <w:rsid w:val="000B6E2F"/>
    <w:rsid w:val="000B6F11"/>
    <w:rsid w:val="000B6F2E"/>
    <w:rsid w:val="000B6F74"/>
    <w:rsid w:val="000B7055"/>
    <w:rsid w:val="000B721D"/>
    <w:rsid w:val="000B7425"/>
    <w:rsid w:val="000B7432"/>
    <w:rsid w:val="000B7523"/>
    <w:rsid w:val="000B7593"/>
    <w:rsid w:val="000B776C"/>
    <w:rsid w:val="000B77A7"/>
    <w:rsid w:val="000B7975"/>
    <w:rsid w:val="000B79F5"/>
    <w:rsid w:val="000B7A0C"/>
    <w:rsid w:val="000B7A4A"/>
    <w:rsid w:val="000B7EBA"/>
    <w:rsid w:val="000B7F3E"/>
    <w:rsid w:val="000B7F92"/>
    <w:rsid w:val="000C014C"/>
    <w:rsid w:val="000C01ED"/>
    <w:rsid w:val="000C03FA"/>
    <w:rsid w:val="000C048F"/>
    <w:rsid w:val="000C04AB"/>
    <w:rsid w:val="000C0645"/>
    <w:rsid w:val="000C0678"/>
    <w:rsid w:val="000C0757"/>
    <w:rsid w:val="000C07D8"/>
    <w:rsid w:val="000C0869"/>
    <w:rsid w:val="000C0E54"/>
    <w:rsid w:val="000C0EA0"/>
    <w:rsid w:val="000C1222"/>
    <w:rsid w:val="000C1543"/>
    <w:rsid w:val="000C18E3"/>
    <w:rsid w:val="000C1969"/>
    <w:rsid w:val="000C1A6A"/>
    <w:rsid w:val="000C1B40"/>
    <w:rsid w:val="000C1C42"/>
    <w:rsid w:val="000C1D53"/>
    <w:rsid w:val="000C1DC4"/>
    <w:rsid w:val="000C1E5D"/>
    <w:rsid w:val="000C20B1"/>
    <w:rsid w:val="000C20FC"/>
    <w:rsid w:val="000C2160"/>
    <w:rsid w:val="000C2168"/>
    <w:rsid w:val="000C24EC"/>
    <w:rsid w:val="000C253F"/>
    <w:rsid w:val="000C256C"/>
    <w:rsid w:val="000C2897"/>
    <w:rsid w:val="000C28A0"/>
    <w:rsid w:val="000C28E0"/>
    <w:rsid w:val="000C29E9"/>
    <w:rsid w:val="000C2C9F"/>
    <w:rsid w:val="000C2D30"/>
    <w:rsid w:val="000C2D92"/>
    <w:rsid w:val="000C2DFD"/>
    <w:rsid w:val="000C30C9"/>
    <w:rsid w:val="000C311E"/>
    <w:rsid w:val="000C3129"/>
    <w:rsid w:val="000C32A1"/>
    <w:rsid w:val="000C34DF"/>
    <w:rsid w:val="000C3547"/>
    <w:rsid w:val="000C3559"/>
    <w:rsid w:val="000C3760"/>
    <w:rsid w:val="000C378C"/>
    <w:rsid w:val="000C3BBF"/>
    <w:rsid w:val="000C3DF0"/>
    <w:rsid w:val="000C427A"/>
    <w:rsid w:val="000C4585"/>
    <w:rsid w:val="000C4742"/>
    <w:rsid w:val="000C47F3"/>
    <w:rsid w:val="000C4AB4"/>
    <w:rsid w:val="000C4B39"/>
    <w:rsid w:val="000C4BA1"/>
    <w:rsid w:val="000C4C69"/>
    <w:rsid w:val="000C4C75"/>
    <w:rsid w:val="000C4DB4"/>
    <w:rsid w:val="000C4DBF"/>
    <w:rsid w:val="000C4E4A"/>
    <w:rsid w:val="000C5209"/>
    <w:rsid w:val="000C52BD"/>
    <w:rsid w:val="000C5344"/>
    <w:rsid w:val="000C535D"/>
    <w:rsid w:val="000C53BB"/>
    <w:rsid w:val="000C55B3"/>
    <w:rsid w:val="000C5667"/>
    <w:rsid w:val="000C568A"/>
    <w:rsid w:val="000C57AB"/>
    <w:rsid w:val="000C57F4"/>
    <w:rsid w:val="000C5894"/>
    <w:rsid w:val="000C599F"/>
    <w:rsid w:val="000C59EF"/>
    <w:rsid w:val="000C5A4B"/>
    <w:rsid w:val="000C5C41"/>
    <w:rsid w:val="000C5C44"/>
    <w:rsid w:val="000C5C4B"/>
    <w:rsid w:val="000C5C7B"/>
    <w:rsid w:val="000C5DAB"/>
    <w:rsid w:val="000C5EBD"/>
    <w:rsid w:val="000C5FBE"/>
    <w:rsid w:val="000C5FFF"/>
    <w:rsid w:val="000C604A"/>
    <w:rsid w:val="000C60BA"/>
    <w:rsid w:val="000C60F9"/>
    <w:rsid w:val="000C613C"/>
    <w:rsid w:val="000C6143"/>
    <w:rsid w:val="000C6280"/>
    <w:rsid w:val="000C6357"/>
    <w:rsid w:val="000C65AD"/>
    <w:rsid w:val="000C65C8"/>
    <w:rsid w:val="000C65DF"/>
    <w:rsid w:val="000C661B"/>
    <w:rsid w:val="000C673E"/>
    <w:rsid w:val="000C679F"/>
    <w:rsid w:val="000C67BB"/>
    <w:rsid w:val="000C69C4"/>
    <w:rsid w:val="000C6A06"/>
    <w:rsid w:val="000C6A5C"/>
    <w:rsid w:val="000C6A69"/>
    <w:rsid w:val="000C6A80"/>
    <w:rsid w:val="000C6AEA"/>
    <w:rsid w:val="000C6B77"/>
    <w:rsid w:val="000C6BDB"/>
    <w:rsid w:val="000C6C6E"/>
    <w:rsid w:val="000C6CD1"/>
    <w:rsid w:val="000C6D13"/>
    <w:rsid w:val="000C6D48"/>
    <w:rsid w:val="000C6D64"/>
    <w:rsid w:val="000C70A5"/>
    <w:rsid w:val="000C7186"/>
    <w:rsid w:val="000C723C"/>
    <w:rsid w:val="000C72CF"/>
    <w:rsid w:val="000C75EA"/>
    <w:rsid w:val="000C765D"/>
    <w:rsid w:val="000C76B6"/>
    <w:rsid w:val="000C7797"/>
    <w:rsid w:val="000C77E4"/>
    <w:rsid w:val="000C7855"/>
    <w:rsid w:val="000C7A31"/>
    <w:rsid w:val="000C7AF3"/>
    <w:rsid w:val="000C7D7B"/>
    <w:rsid w:val="000C7EC2"/>
    <w:rsid w:val="000C7F44"/>
    <w:rsid w:val="000D0253"/>
    <w:rsid w:val="000D02B0"/>
    <w:rsid w:val="000D035D"/>
    <w:rsid w:val="000D04B4"/>
    <w:rsid w:val="000D05C9"/>
    <w:rsid w:val="000D0664"/>
    <w:rsid w:val="000D079D"/>
    <w:rsid w:val="000D07B4"/>
    <w:rsid w:val="000D0843"/>
    <w:rsid w:val="000D0AF4"/>
    <w:rsid w:val="000D0B4F"/>
    <w:rsid w:val="000D0BBB"/>
    <w:rsid w:val="000D0C0B"/>
    <w:rsid w:val="000D0CB6"/>
    <w:rsid w:val="000D0CC6"/>
    <w:rsid w:val="000D0E6A"/>
    <w:rsid w:val="000D0FA7"/>
    <w:rsid w:val="000D100F"/>
    <w:rsid w:val="000D1027"/>
    <w:rsid w:val="000D1039"/>
    <w:rsid w:val="000D1145"/>
    <w:rsid w:val="000D1181"/>
    <w:rsid w:val="000D12EB"/>
    <w:rsid w:val="000D149A"/>
    <w:rsid w:val="000D1513"/>
    <w:rsid w:val="000D153B"/>
    <w:rsid w:val="000D1585"/>
    <w:rsid w:val="000D1607"/>
    <w:rsid w:val="000D1769"/>
    <w:rsid w:val="000D17F4"/>
    <w:rsid w:val="000D189A"/>
    <w:rsid w:val="000D195F"/>
    <w:rsid w:val="000D19E5"/>
    <w:rsid w:val="000D1AB5"/>
    <w:rsid w:val="000D1B1D"/>
    <w:rsid w:val="000D1E65"/>
    <w:rsid w:val="000D1F75"/>
    <w:rsid w:val="000D2109"/>
    <w:rsid w:val="000D2110"/>
    <w:rsid w:val="000D218C"/>
    <w:rsid w:val="000D2398"/>
    <w:rsid w:val="000D23EE"/>
    <w:rsid w:val="000D24BB"/>
    <w:rsid w:val="000D2551"/>
    <w:rsid w:val="000D2587"/>
    <w:rsid w:val="000D25B1"/>
    <w:rsid w:val="000D2697"/>
    <w:rsid w:val="000D269E"/>
    <w:rsid w:val="000D283F"/>
    <w:rsid w:val="000D28F4"/>
    <w:rsid w:val="000D29A8"/>
    <w:rsid w:val="000D2A25"/>
    <w:rsid w:val="000D2A8E"/>
    <w:rsid w:val="000D2B40"/>
    <w:rsid w:val="000D2BEC"/>
    <w:rsid w:val="000D2D0C"/>
    <w:rsid w:val="000D2F22"/>
    <w:rsid w:val="000D2F7B"/>
    <w:rsid w:val="000D2F82"/>
    <w:rsid w:val="000D3010"/>
    <w:rsid w:val="000D328C"/>
    <w:rsid w:val="000D32DE"/>
    <w:rsid w:val="000D333F"/>
    <w:rsid w:val="000D36C5"/>
    <w:rsid w:val="000D36F7"/>
    <w:rsid w:val="000D3881"/>
    <w:rsid w:val="000D38C5"/>
    <w:rsid w:val="000D38FF"/>
    <w:rsid w:val="000D3A5C"/>
    <w:rsid w:val="000D3C8E"/>
    <w:rsid w:val="000D3CD7"/>
    <w:rsid w:val="000D3D18"/>
    <w:rsid w:val="000D3DBB"/>
    <w:rsid w:val="000D3DC2"/>
    <w:rsid w:val="000D3E5E"/>
    <w:rsid w:val="000D3E88"/>
    <w:rsid w:val="000D3EF5"/>
    <w:rsid w:val="000D3FF9"/>
    <w:rsid w:val="000D4155"/>
    <w:rsid w:val="000D41AD"/>
    <w:rsid w:val="000D4342"/>
    <w:rsid w:val="000D4346"/>
    <w:rsid w:val="000D4356"/>
    <w:rsid w:val="000D446A"/>
    <w:rsid w:val="000D47CE"/>
    <w:rsid w:val="000D4932"/>
    <w:rsid w:val="000D4C32"/>
    <w:rsid w:val="000D4C3D"/>
    <w:rsid w:val="000D4D34"/>
    <w:rsid w:val="000D4D66"/>
    <w:rsid w:val="000D4EA1"/>
    <w:rsid w:val="000D52B2"/>
    <w:rsid w:val="000D5832"/>
    <w:rsid w:val="000D589F"/>
    <w:rsid w:val="000D5911"/>
    <w:rsid w:val="000D5A08"/>
    <w:rsid w:val="000D5B86"/>
    <w:rsid w:val="000D5CE3"/>
    <w:rsid w:val="000D5EF8"/>
    <w:rsid w:val="000D6009"/>
    <w:rsid w:val="000D6477"/>
    <w:rsid w:val="000D6564"/>
    <w:rsid w:val="000D65C6"/>
    <w:rsid w:val="000D6642"/>
    <w:rsid w:val="000D6826"/>
    <w:rsid w:val="000D68B4"/>
    <w:rsid w:val="000D6963"/>
    <w:rsid w:val="000D6A4F"/>
    <w:rsid w:val="000D6B5D"/>
    <w:rsid w:val="000D6C50"/>
    <w:rsid w:val="000D6C53"/>
    <w:rsid w:val="000D6EFE"/>
    <w:rsid w:val="000D70FC"/>
    <w:rsid w:val="000D7146"/>
    <w:rsid w:val="000D73C2"/>
    <w:rsid w:val="000D744D"/>
    <w:rsid w:val="000D7456"/>
    <w:rsid w:val="000D7467"/>
    <w:rsid w:val="000D751E"/>
    <w:rsid w:val="000D7633"/>
    <w:rsid w:val="000D76F0"/>
    <w:rsid w:val="000D7751"/>
    <w:rsid w:val="000D77D0"/>
    <w:rsid w:val="000D7867"/>
    <w:rsid w:val="000D79D3"/>
    <w:rsid w:val="000D7CC0"/>
    <w:rsid w:val="000D7DDA"/>
    <w:rsid w:val="000D7ECC"/>
    <w:rsid w:val="000D7F38"/>
    <w:rsid w:val="000E032D"/>
    <w:rsid w:val="000E034E"/>
    <w:rsid w:val="000E0412"/>
    <w:rsid w:val="000E056E"/>
    <w:rsid w:val="000E06AF"/>
    <w:rsid w:val="000E070B"/>
    <w:rsid w:val="000E096C"/>
    <w:rsid w:val="000E0997"/>
    <w:rsid w:val="000E09CB"/>
    <w:rsid w:val="000E0A3F"/>
    <w:rsid w:val="000E0B6A"/>
    <w:rsid w:val="000E0CB4"/>
    <w:rsid w:val="000E0CDD"/>
    <w:rsid w:val="000E0DE6"/>
    <w:rsid w:val="000E0E0B"/>
    <w:rsid w:val="000E0F32"/>
    <w:rsid w:val="000E11C1"/>
    <w:rsid w:val="000E1267"/>
    <w:rsid w:val="000E12A1"/>
    <w:rsid w:val="000E12C5"/>
    <w:rsid w:val="000E1564"/>
    <w:rsid w:val="000E183D"/>
    <w:rsid w:val="000E1B70"/>
    <w:rsid w:val="000E1C30"/>
    <w:rsid w:val="000E1E64"/>
    <w:rsid w:val="000E1FEB"/>
    <w:rsid w:val="000E1FFE"/>
    <w:rsid w:val="000E20AD"/>
    <w:rsid w:val="000E20E7"/>
    <w:rsid w:val="000E217C"/>
    <w:rsid w:val="000E2383"/>
    <w:rsid w:val="000E24AC"/>
    <w:rsid w:val="000E24DD"/>
    <w:rsid w:val="000E2533"/>
    <w:rsid w:val="000E2568"/>
    <w:rsid w:val="000E25E0"/>
    <w:rsid w:val="000E262F"/>
    <w:rsid w:val="000E2700"/>
    <w:rsid w:val="000E2A37"/>
    <w:rsid w:val="000E2CAE"/>
    <w:rsid w:val="000E2F5C"/>
    <w:rsid w:val="000E30FB"/>
    <w:rsid w:val="000E3285"/>
    <w:rsid w:val="000E32A9"/>
    <w:rsid w:val="000E3336"/>
    <w:rsid w:val="000E33B3"/>
    <w:rsid w:val="000E3518"/>
    <w:rsid w:val="000E3571"/>
    <w:rsid w:val="000E35B9"/>
    <w:rsid w:val="000E3603"/>
    <w:rsid w:val="000E3883"/>
    <w:rsid w:val="000E390F"/>
    <w:rsid w:val="000E398A"/>
    <w:rsid w:val="000E3A05"/>
    <w:rsid w:val="000E3BCD"/>
    <w:rsid w:val="000E3CD4"/>
    <w:rsid w:val="000E3CE9"/>
    <w:rsid w:val="000E3D67"/>
    <w:rsid w:val="000E3E6A"/>
    <w:rsid w:val="000E3F1C"/>
    <w:rsid w:val="000E3F73"/>
    <w:rsid w:val="000E4169"/>
    <w:rsid w:val="000E43B0"/>
    <w:rsid w:val="000E45D7"/>
    <w:rsid w:val="000E46DF"/>
    <w:rsid w:val="000E4ACD"/>
    <w:rsid w:val="000E4B17"/>
    <w:rsid w:val="000E4B25"/>
    <w:rsid w:val="000E4C71"/>
    <w:rsid w:val="000E4CBE"/>
    <w:rsid w:val="000E4D3C"/>
    <w:rsid w:val="000E4E96"/>
    <w:rsid w:val="000E4FF7"/>
    <w:rsid w:val="000E5073"/>
    <w:rsid w:val="000E507C"/>
    <w:rsid w:val="000E5107"/>
    <w:rsid w:val="000E5165"/>
    <w:rsid w:val="000E5166"/>
    <w:rsid w:val="000E5171"/>
    <w:rsid w:val="000E51CC"/>
    <w:rsid w:val="000E51E4"/>
    <w:rsid w:val="000E52F8"/>
    <w:rsid w:val="000E5476"/>
    <w:rsid w:val="000E560D"/>
    <w:rsid w:val="000E5688"/>
    <w:rsid w:val="000E56EB"/>
    <w:rsid w:val="000E579F"/>
    <w:rsid w:val="000E57EE"/>
    <w:rsid w:val="000E5958"/>
    <w:rsid w:val="000E59DA"/>
    <w:rsid w:val="000E5A7A"/>
    <w:rsid w:val="000E5AC9"/>
    <w:rsid w:val="000E5AEF"/>
    <w:rsid w:val="000E5B5E"/>
    <w:rsid w:val="000E5C30"/>
    <w:rsid w:val="000E6079"/>
    <w:rsid w:val="000E6111"/>
    <w:rsid w:val="000E639D"/>
    <w:rsid w:val="000E63BF"/>
    <w:rsid w:val="000E651D"/>
    <w:rsid w:val="000E6524"/>
    <w:rsid w:val="000E6641"/>
    <w:rsid w:val="000E6941"/>
    <w:rsid w:val="000E6959"/>
    <w:rsid w:val="000E69DC"/>
    <w:rsid w:val="000E6A0D"/>
    <w:rsid w:val="000E6BA7"/>
    <w:rsid w:val="000E6EBA"/>
    <w:rsid w:val="000E700B"/>
    <w:rsid w:val="000E71CA"/>
    <w:rsid w:val="000E7448"/>
    <w:rsid w:val="000E7577"/>
    <w:rsid w:val="000E7583"/>
    <w:rsid w:val="000E75E7"/>
    <w:rsid w:val="000E7601"/>
    <w:rsid w:val="000E7616"/>
    <w:rsid w:val="000E7646"/>
    <w:rsid w:val="000E7999"/>
    <w:rsid w:val="000E7A65"/>
    <w:rsid w:val="000E7AD5"/>
    <w:rsid w:val="000E7B27"/>
    <w:rsid w:val="000E7B9C"/>
    <w:rsid w:val="000E7C9C"/>
    <w:rsid w:val="000F0355"/>
    <w:rsid w:val="000F0450"/>
    <w:rsid w:val="000F04BE"/>
    <w:rsid w:val="000F065F"/>
    <w:rsid w:val="000F0697"/>
    <w:rsid w:val="000F0A43"/>
    <w:rsid w:val="000F0A8C"/>
    <w:rsid w:val="000F0AAB"/>
    <w:rsid w:val="000F0CC9"/>
    <w:rsid w:val="000F0D48"/>
    <w:rsid w:val="000F0D97"/>
    <w:rsid w:val="000F0DF2"/>
    <w:rsid w:val="000F11AC"/>
    <w:rsid w:val="000F12F5"/>
    <w:rsid w:val="000F13F1"/>
    <w:rsid w:val="000F14ED"/>
    <w:rsid w:val="000F1565"/>
    <w:rsid w:val="000F15BA"/>
    <w:rsid w:val="000F1772"/>
    <w:rsid w:val="000F1791"/>
    <w:rsid w:val="000F17EC"/>
    <w:rsid w:val="000F1817"/>
    <w:rsid w:val="000F18BB"/>
    <w:rsid w:val="000F1B62"/>
    <w:rsid w:val="000F1B6F"/>
    <w:rsid w:val="000F1C56"/>
    <w:rsid w:val="000F1CDB"/>
    <w:rsid w:val="000F1FA4"/>
    <w:rsid w:val="000F1FD4"/>
    <w:rsid w:val="000F207F"/>
    <w:rsid w:val="000F247A"/>
    <w:rsid w:val="000F2551"/>
    <w:rsid w:val="000F255C"/>
    <w:rsid w:val="000F257C"/>
    <w:rsid w:val="000F27EE"/>
    <w:rsid w:val="000F284C"/>
    <w:rsid w:val="000F2A9B"/>
    <w:rsid w:val="000F2AFD"/>
    <w:rsid w:val="000F2BE7"/>
    <w:rsid w:val="000F2C82"/>
    <w:rsid w:val="000F2CE1"/>
    <w:rsid w:val="000F2D97"/>
    <w:rsid w:val="000F2E06"/>
    <w:rsid w:val="000F2E0A"/>
    <w:rsid w:val="000F2EF1"/>
    <w:rsid w:val="000F30CA"/>
    <w:rsid w:val="000F3323"/>
    <w:rsid w:val="000F3495"/>
    <w:rsid w:val="000F362D"/>
    <w:rsid w:val="000F3645"/>
    <w:rsid w:val="000F3696"/>
    <w:rsid w:val="000F3806"/>
    <w:rsid w:val="000F3862"/>
    <w:rsid w:val="000F3A4C"/>
    <w:rsid w:val="000F3ACA"/>
    <w:rsid w:val="000F3CBC"/>
    <w:rsid w:val="000F3D11"/>
    <w:rsid w:val="000F3ECD"/>
    <w:rsid w:val="000F3F90"/>
    <w:rsid w:val="000F409D"/>
    <w:rsid w:val="000F42B0"/>
    <w:rsid w:val="000F4421"/>
    <w:rsid w:val="000F445F"/>
    <w:rsid w:val="000F4488"/>
    <w:rsid w:val="000F44F5"/>
    <w:rsid w:val="000F458E"/>
    <w:rsid w:val="000F4680"/>
    <w:rsid w:val="000F472B"/>
    <w:rsid w:val="000F475B"/>
    <w:rsid w:val="000F4909"/>
    <w:rsid w:val="000F497D"/>
    <w:rsid w:val="000F4C76"/>
    <w:rsid w:val="000F4DB8"/>
    <w:rsid w:val="000F4E38"/>
    <w:rsid w:val="000F4F35"/>
    <w:rsid w:val="000F5198"/>
    <w:rsid w:val="000F531B"/>
    <w:rsid w:val="000F54D0"/>
    <w:rsid w:val="000F562B"/>
    <w:rsid w:val="000F56BC"/>
    <w:rsid w:val="000F5794"/>
    <w:rsid w:val="000F596A"/>
    <w:rsid w:val="000F5B23"/>
    <w:rsid w:val="000F5BC1"/>
    <w:rsid w:val="000F5E3D"/>
    <w:rsid w:val="000F643F"/>
    <w:rsid w:val="000F6642"/>
    <w:rsid w:val="000F6683"/>
    <w:rsid w:val="000F66E8"/>
    <w:rsid w:val="000F67E3"/>
    <w:rsid w:val="000F680B"/>
    <w:rsid w:val="000F681F"/>
    <w:rsid w:val="000F6AF7"/>
    <w:rsid w:val="000F6C1A"/>
    <w:rsid w:val="000F6CAB"/>
    <w:rsid w:val="000F6E25"/>
    <w:rsid w:val="000F70A2"/>
    <w:rsid w:val="000F711B"/>
    <w:rsid w:val="000F71FC"/>
    <w:rsid w:val="000F735A"/>
    <w:rsid w:val="000F744C"/>
    <w:rsid w:val="000F74BC"/>
    <w:rsid w:val="000F7589"/>
    <w:rsid w:val="000F76BD"/>
    <w:rsid w:val="000F76E0"/>
    <w:rsid w:val="000F7871"/>
    <w:rsid w:val="000F7B81"/>
    <w:rsid w:val="000F7DFA"/>
    <w:rsid w:val="001000F4"/>
    <w:rsid w:val="001000FB"/>
    <w:rsid w:val="0010015B"/>
    <w:rsid w:val="00100215"/>
    <w:rsid w:val="001003BC"/>
    <w:rsid w:val="0010043E"/>
    <w:rsid w:val="0010045B"/>
    <w:rsid w:val="00100471"/>
    <w:rsid w:val="00100589"/>
    <w:rsid w:val="0010068A"/>
    <w:rsid w:val="001006B7"/>
    <w:rsid w:val="00100705"/>
    <w:rsid w:val="0010071B"/>
    <w:rsid w:val="001008B8"/>
    <w:rsid w:val="001008EF"/>
    <w:rsid w:val="00100D00"/>
    <w:rsid w:val="00100D8C"/>
    <w:rsid w:val="00100E08"/>
    <w:rsid w:val="00100E1B"/>
    <w:rsid w:val="00100E6F"/>
    <w:rsid w:val="00100FAB"/>
    <w:rsid w:val="001011D5"/>
    <w:rsid w:val="0010129F"/>
    <w:rsid w:val="00101313"/>
    <w:rsid w:val="001013D0"/>
    <w:rsid w:val="001014D0"/>
    <w:rsid w:val="001014EF"/>
    <w:rsid w:val="001015FB"/>
    <w:rsid w:val="001016A5"/>
    <w:rsid w:val="00101759"/>
    <w:rsid w:val="00101A0A"/>
    <w:rsid w:val="00101A1A"/>
    <w:rsid w:val="00101AB1"/>
    <w:rsid w:val="00101C1E"/>
    <w:rsid w:val="00101CDC"/>
    <w:rsid w:val="00101D71"/>
    <w:rsid w:val="00101D95"/>
    <w:rsid w:val="00101E8E"/>
    <w:rsid w:val="00101F1E"/>
    <w:rsid w:val="00101F2C"/>
    <w:rsid w:val="00102051"/>
    <w:rsid w:val="00102086"/>
    <w:rsid w:val="00102231"/>
    <w:rsid w:val="0010227E"/>
    <w:rsid w:val="001022FA"/>
    <w:rsid w:val="00102527"/>
    <w:rsid w:val="00102586"/>
    <w:rsid w:val="00102644"/>
    <w:rsid w:val="0010270C"/>
    <w:rsid w:val="0010277E"/>
    <w:rsid w:val="001027B4"/>
    <w:rsid w:val="001028D4"/>
    <w:rsid w:val="00102A67"/>
    <w:rsid w:val="00102AEC"/>
    <w:rsid w:val="00102B6D"/>
    <w:rsid w:val="00102DC0"/>
    <w:rsid w:val="00102E38"/>
    <w:rsid w:val="00102EC7"/>
    <w:rsid w:val="00102EFC"/>
    <w:rsid w:val="00102FF4"/>
    <w:rsid w:val="001030D7"/>
    <w:rsid w:val="001032D3"/>
    <w:rsid w:val="001037A7"/>
    <w:rsid w:val="00103983"/>
    <w:rsid w:val="00103A3C"/>
    <w:rsid w:val="00103A67"/>
    <w:rsid w:val="00103AD0"/>
    <w:rsid w:val="00103AD1"/>
    <w:rsid w:val="00103ADB"/>
    <w:rsid w:val="00103B50"/>
    <w:rsid w:val="00103B8E"/>
    <w:rsid w:val="00103B94"/>
    <w:rsid w:val="00103C97"/>
    <w:rsid w:val="00103CD8"/>
    <w:rsid w:val="0010404B"/>
    <w:rsid w:val="001040B2"/>
    <w:rsid w:val="0010413C"/>
    <w:rsid w:val="001041FB"/>
    <w:rsid w:val="001042ED"/>
    <w:rsid w:val="00104417"/>
    <w:rsid w:val="001044DB"/>
    <w:rsid w:val="00104530"/>
    <w:rsid w:val="001045BD"/>
    <w:rsid w:val="00104754"/>
    <w:rsid w:val="001047AB"/>
    <w:rsid w:val="0010484E"/>
    <w:rsid w:val="00104883"/>
    <w:rsid w:val="00104968"/>
    <w:rsid w:val="001049D3"/>
    <w:rsid w:val="00104A3C"/>
    <w:rsid w:val="00104A4A"/>
    <w:rsid w:val="00104AF0"/>
    <w:rsid w:val="00104B3A"/>
    <w:rsid w:val="00104CEC"/>
    <w:rsid w:val="00104DCD"/>
    <w:rsid w:val="00104E3C"/>
    <w:rsid w:val="00104E3D"/>
    <w:rsid w:val="00104FF7"/>
    <w:rsid w:val="00105040"/>
    <w:rsid w:val="00105074"/>
    <w:rsid w:val="00105099"/>
    <w:rsid w:val="001050E9"/>
    <w:rsid w:val="00105226"/>
    <w:rsid w:val="00105253"/>
    <w:rsid w:val="001052F8"/>
    <w:rsid w:val="001053AE"/>
    <w:rsid w:val="001054F1"/>
    <w:rsid w:val="00105605"/>
    <w:rsid w:val="0010565D"/>
    <w:rsid w:val="00105674"/>
    <w:rsid w:val="00105909"/>
    <w:rsid w:val="00105A40"/>
    <w:rsid w:val="00105D68"/>
    <w:rsid w:val="00105DA0"/>
    <w:rsid w:val="00105EB4"/>
    <w:rsid w:val="00105EFF"/>
    <w:rsid w:val="00105FCE"/>
    <w:rsid w:val="001060A2"/>
    <w:rsid w:val="0010622D"/>
    <w:rsid w:val="001063DD"/>
    <w:rsid w:val="00106626"/>
    <w:rsid w:val="0010663E"/>
    <w:rsid w:val="00106846"/>
    <w:rsid w:val="00106A0D"/>
    <w:rsid w:val="00106AA6"/>
    <w:rsid w:val="00106B31"/>
    <w:rsid w:val="00106BCE"/>
    <w:rsid w:val="00106C0C"/>
    <w:rsid w:val="00107089"/>
    <w:rsid w:val="00107121"/>
    <w:rsid w:val="00107140"/>
    <w:rsid w:val="0010717F"/>
    <w:rsid w:val="001071C8"/>
    <w:rsid w:val="001071F1"/>
    <w:rsid w:val="00107250"/>
    <w:rsid w:val="00107276"/>
    <w:rsid w:val="001073AB"/>
    <w:rsid w:val="00107415"/>
    <w:rsid w:val="00107684"/>
    <w:rsid w:val="001076F4"/>
    <w:rsid w:val="00107923"/>
    <w:rsid w:val="00107A11"/>
    <w:rsid w:val="00107B81"/>
    <w:rsid w:val="00107CE0"/>
    <w:rsid w:val="00107ECA"/>
    <w:rsid w:val="00107EF4"/>
    <w:rsid w:val="00107F1D"/>
    <w:rsid w:val="00107FC8"/>
    <w:rsid w:val="00110171"/>
    <w:rsid w:val="001102DC"/>
    <w:rsid w:val="001103EC"/>
    <w:rsid w:val="00110447"/>
    <w:rsid w:val="00110538"/>
    <w:rsid w:val="0011084A"/>
    <w:rsid w:val="00110B3D"/>
    <w:rsid w:val="00110C95"/>
    <w:rsid w:val="00110D93"/>
    <w:rsid w:val="00110EAC"/>
    <w:rsid w:val="00110EAF"/>
    <w:rsid w:val="00110F79"/>
    <w:rsid w:val="00110FCA"/>
    <w:rsid w:val="0011103A"/>
    <w:rsid w:val="0011105C"/>
    <w:rsid w:val="00111203"/>
    <w:rsid w:val="00111462"/>
    <w:rsid w:val="00111589"/>
    <w:rsid w:val="0011160D"/>
    <w:rsid w:val="00111689"/>
    <w:rsid w:val="00111783"/>
    <w:rsid w:val="001117A4"/>
    <w:rsid w:val="001117AE"/>
    <w:rsid w:val="001119DA"/>
    <w:rsid w:val="00111B37"/>
    <w:rsid w:val="00111CCC"/>
    <w:rsid w:val="00111CDD"/>
    <w:rsid w:val="00111CE2"/>
    <w:rsid w:val="00111DF1"/>
    <w:rsid w:val="00111FED"/>
    <w:rsid w:val="0011204D"/>
    <w:rsid w:val="0011206A"/>
    <w:rsid w:val="00112139"/>
    <w:rsid w:val="0011217E"/>
    <w:rsid w:val="0011237A"/>
    <w:rsid w:val="0011240E"/>
    <w:rsid w:val="0011275D"/>
    <w:rsid w:val="001127C1"/>
    <w:rsid w:val="001127E7"/>
    <w:rsid w:val="0011293B"/>
    <w:rsid w:val="0011299C"/>
    <w:rsid w:val="00112A17"/>
    <w:rsid w:val="00112DB3"/>
    <w:rsid w:val="00112E29"/>
    <w:rsid w:val="00112E2D"/>
    <w:rsid w:val="00112E8F"/>
    <w:rsid w:val="0011306C"/>
    <w:rsid w:val="001132C3"/>
    <w:rsid w:val="001132C7"/>
    <w:rsid w:val="0011331F"/>
    <w:rsid w:val="001133D2"/>
    <w:rsid w:val="0011363C"/>
    <w:rsid w:val="001136F9"/>
    <w:rsid w:val="0011382F"/>
    <w:rsid w:val="00113868"/>
    <w:rsid w:val="00113887"/>
    <w:rsid w:val="001138FE"/>
    <w:rsid w:val="0011392F"/>
    <w:rsid w:val="00113AB0"/>
    <w:rsid w:val="00113CE8"/>
    <w:rsid w:val="00113CF4"/>
    <w:rsid w:val="00113F11"/>
    <w:rsid w:val="00113F98"/>
    <w:rsid w:val="00113F9C"/>
    <w:rsid w:val="00114071"/>
    <w:rsid w:val="001140C3"/>
    <w:rsid w:val="001140C4"/>
    <w:rsid w:val="001140CD"/>
    <w:rsid w:val="001141B1"/>
    <w:rsid w:val="001141C1"/>
    <w:rsid w:val="00114200"/>
    <w:rsid w:val="0011428D"/>
    <w:rsid w:val="0011445D"/>
    <w:rsid w:val="00114591"/>
    <w:rsid w:val="00114682"/>
    <w:rsid w:val="00114820"/>
    <w:rsid w:val="001148B0"/>
    <w:rsid w:val="00114A42"/>
    <w:rsid w:val="00114A4D"/>
    <w:rsid w:val="00114BE4"/>
    <w:rsid w:val="00114C2D"/>
    <w:rsid w:val="00114C56"/>
    <w:rsid w:val="00114E0E"/>
    <w:rsid w:val="00114FA4"/>
    <w:rsid w:val="00114FCB"/>
    <w:rsid w:val="00115028"/>
    <w:rsid w:val="0011524E"/>
    <w:rsid w:val="00115275"/>
    <w:rsid w:val="00115344"/>
    <w:rsid w:val="001153FB"/>
    <w:rsid w:val="0011563F"/>
    <w:rsid w:val="00115794"/>
    <w:rsid w:val="00115834"/>
    <w:rsid w:val="001158DF"/>
    <w:rsid w:val="00115A7E"/>
    <w:rsid w:val="00115AFA"/>
    <w:rsid w:val="00115CB2"/>
    <w:rsid w:val="00115CD2"/>
    <w:rsid w:val="00115ED2"/>
    <w:rsid w:val="00116155"/>
    <w:rsid w:val="0011627B"/>
    <w:rsid w:val="00116368"/>
    <w:rsid w:val="0011640D"/>
    <w:rsid w:val="0011650A"/>
    <w:rsid w:val="001166A8"/>
    <w:rsid w:val="001166AA"/>
    <w:rsid w:val="00116797"/>
    <w:rsid w:val="0011682D"/>
    <w:rsid w:val="00116BC0"/>
    <w:rsid w:val="00116C3F"/>
    <w:rsid w:val="00116C8B"/>
    <w:rsid w:val="00116CB4"/>
    <w:rsid w:val="00116CFB"/>
    <w:rsid w:val="00116D73"/>
    <w:rsid w:val="00116DBE"/>
    <w:rsid w:val="00116E5C"/>
    <w:rsid w:val="00116FB5"/>
    <w:rsid w:val="00116FBF"/>
    <w:rsid w:val="0011706E"/>
    <w:rsid w:val="00117214"/>
    <w:rsid w:val="0011725B"/>
    <w:rsid w:val="0011736E"/>
    <w:rsid w:val="001173CF"/>
    <w:rsid w:val="00117459"/>
    <w:rsid w:val="00117641"/>
    <w:rsid w:val="0011771B"/>
    <w:rsid w:val="0011777D"/>
    <w:rsid w:val="001177C9"/>
    <w:rsid w:val="00117BDA"/>
    <w:rsid w:val="00117C79"/>
    <w:rsid w:val="00117D36"/>
    <w:rsid w:val="00117F45"/>
    <w:rsid w:val="00120232"/>
    <w:rsid w:val="00120341"/>
    <w:rsid w:val="0012035D"/>
    <w:rsid w:val="00120361"/>
    <w:rsid w:val="001204AC"/>
    <w:rsid w:val="001204DC"/>
    <w:rsid w:val="00120792"/>
    <w:rsid w:val="001207B6"/>
    <w:rsid w:val="00120875"/>
    <w:rsid w:val="00120897"/>
    <w:rsid w:val="0012096E"/>
    <w:rsid w:val="00120AA6"/>
    <w:rsid w:val="00120AE8"/>
    <w:rsid w:val="00120B04"/>
    <w:rsid w:val="00120B85"/>
    <w:rsid w:val="00120BBE"/>
    <w:rsid w:val="00120C13"/>
    <w:rsid w:val="00120D3E"/>
    <w:rsid w:val="00120E07"/>
    <w:rsid w:val="00120E8F"/>
    <w:rsid w:val="00120EAB"/>
    <w:rsid w:val="00120EF8"/>
    <w:rsid w:val="00121038"/>
    <w:rsid w:val="001210FA"/>
    <w:rsid w:val="00121155"/>
    <w:rsid w:val="001214D0"/>
    <w:rsid w:val="0012151E"/>
    <w:rsid w:val="0012170E"/>
    <w:rsid w:val="001217DA"/>
    <w:rsid w:val="00121CE5"/>
    <w:rsid w:val="00121DB4"/>
    <w:rsid w:val="00121DEF"/>
    <w:rsid w:val="00121E91"/>
    <w:rsid w:val="00121F0B"/>
    <w:rsid w:val="001221B6"/>
    <w:rsid w:val="00122230"/>
    <w:rsid w:val="0012226D"/>
    <w:rsid w:val="001222BA"/>
    <w:rsid w:val="001223BA"/>
    <w:rsid w:val="00122511"/>
    <w:rsid w:val="00122612"/>
    <w:rsid w:val="00122942"/>
    <w:rsid w:val="0012294C"/>
    <w:rsid w:val="00122AE9"/>
    <w:rsid w:val="00122C13"/>
    <w:rsid w:val="00122C4C"/>
    <w:rsid w:val="00122C8F"/>
    <w:rsid w:val="00122CAD"/>
    <w:rsid w:val="00122D60"/>
    <w:rsid w:val="00122D6C"/>
    <w:rsid w:val="00122EF8"/>
    <w:rsid w:val="00122F1F"/>
    <w:rsid w:val="0012302F"/>
    <w:rsid w:val="001230D5"/>
    <w:rsid w:val="001232D7"/>
    <w:rsid w:val="00123596"/>
    <w:rsid w:val="0012363B"/>
    <w:rsid w:val="001236C8"/>
    <w:rsid w:val="001238B6"/>
    <w:rsid w:val="00123B2A"/>
    <w:rsid w:val="00123D25"/>
    <w:rsid w:val="00123DC3"/>
    <w:rsid w:val="00123EF3"/>
    <w:rsid w:val="00123F18"/>
    <w:rsid w:val="0012401E"/>
    <w:rsid w:val="00124198"/>
    <w:rsid w:val="00124387"/>
    <w:rsid w:val="001243C7"/>
    <w:rsid w:val="001244E4"/>
    <w:rsid w:val="00124521"/>
    <w:rsid w:val="0012453C"/>
    <w:rsid w:val="001245D6"/>
    <w:rsid w:val="001245F2"/>
    <w:rsid w:val="00124745"/>
    <w:rsid w:val="00124746"/>
    <w:rsid w:val="0012474F"/>
    <w:rsid w:val="001247DC"/>
    <w:rsid w:val="00124861"/>
    <w:rsid w:val="001249CE"/>
    <w:rsid w:val="00124A22"/>
    <w:rsid w:val="00124D39"/>
    <w:rsid w:val="00124F10"/>
    <w:rsid w:val="00124F39"/>
    <w:rsid w:val="001250B2"/>
    <w:rsid w:val="0012511E"/>
    <w:rsid w:val="0012547F"/>
    <w:rsid w:val="00125627"/>
    <w:rsid w:val="00125671"/>
    <w:rsid w:val="00125796"/>
    <w:rsid w:val="001257B6"/>
    <w:rsid w:val="001257D5"/>
    <w:rsid w:val="001257F8"/>
    <w:rsid w:val="001257FC"/>
    <w:rsid w:val="00125859"/>
    <w:rsid w:val="00125878"/>
    <w:rsid w:val="0012592B"/>
    <w:rsid w:val="001259D7"/>
    <w:rsid w:val="00125A07"/>
    <w:rsid w:val="00125AB6"/>
    <w:rsid w:val="00125C4B"/>
    <w:rsid w:val="00125D1A"/>
    <w:rsid w:val="00125E28"/>
    <w:rsid w:val="00125F76"/>
    <w:rsid w:val="00125FE5"/>
    <w:rsid w:val="0012617A"/>
    <w:rsid w:val="00126212"/>
    <w:rsid w:val="001262E2"/>
    <w:rsid w:val="00126372"/>
    <w:rsid w:val="00126724"/>
    <w:rsid w:val="00126894"/>
    <w:rsid w:val="001268A1"/>
    <w:rsid w:val="001268BC"/>
    <w:rsid w:val="001269A0"/>
    <w:rsid w:val="00126A4D"/>
    <w:rsid w:val="00126A90"/>
    <w:rsid w:val="00126B46"/>
    <w:rsid w:val="00126D3E"/>
    <w:rsid w:val="00126F33"/>
    <w:rsid w:val="00126F40"/>
    <w:rsid w:val="00127097"/>
    <w:rsid w:val="00127289"/>
    <w:rsid w:val="001272C3"/>
    <w:rsid w:val="001273FA"/>
    <w:rsid w:val="00127413"/>
    <w:rsid w:val="001275D7"/>
    <w:rsid w:val="00127721"/>
    <w:rsid w:val="00127776"/>
    <w:rsid w:val="001277C3"/>
    <w:rsid w:val="001278F0"/>
    <w:rsid w:val="00127ADC"/>
    <w:rsid w:val="00127BD0"/>
    <w:rsid w:val="00127C83"/>
    <w:rsid w:val="00130094"/>
    <w:rsid w:val="00130128"/>
    <w:rsid w:val="00130238"/>
    <w:rsid w:val="0013031B"/>
    <w:rsid w:val="00130426"/>
    <w:rsid w:val="001306BF"/>
    <w:rsid w:val="0013083C"/>
    <w:rsid w:val="00130B72"/>
    <w:rsid w:val="00130B7C"/>
    <w:rsid w:val="00130BD4"/>
    <w:rsid w:val="00130E72"/>
    <w:rsid w:val="00130FCE"/>
    <w:rsid w:val="0013112E"/>
    <w:rsid w:val="00131264"/>
    <w:rsid w:val="001313ED"/>
    <w:rsid w:val="00131411"/>
    <w:rsid w:val="00131467"/>
    <w:rsid w:val="0013154C"/>
    <w:rsid w:val="0013174B"/>
    <w:rsid w:val="00131801"/>
    <w:rsid w:val="00131911"/>
    <w:rsid w:val="00131927"/>
    <w:rsid w:val="00131976"/>
    <w:rsid w:val="00131AD8"/>
    <w:rsid w:val="00131B93"/>
    <w:rsid w:val="00131C0E"/>
    <w:rsid w:val="00131DD1"/>
    <w:rsid w:val="00131E52"/>
    <w:rsid w:val="00131FED"/>
    <w:rsid w:val="0013205B"/>
    <w:rsid w:val="001320BD"/>
    <w:rsid w:val="0013215C"/>
    <w:rsid w:val="0013217E"/>
    <w:rsid w:val="00132529"/>
    <w:rsid w:val="00132538"/>
    <w:rsid w:val="0013262C"/>
    <w:rsid w:val="00132716"/>
    <w:rsid w:val="0013286A"/>
    <w:rsid w:val="001328B5"/>
    <w:rsid w:val="00132AE6"/>
    <w:rsid w:val="00132B0E"/>
    <w:rsid w:val="00132CA8"/>
    <w:rsid w:val="00132F57"/>
    <w:rsid w:val="00132FA9"/>
    <w:rsid w:val="00132FF6"/>
    <w:rsid w:val="00133023"/>
    <w:rsid w:val="001330C4"/>
    <w:rsid w:val="00133141"/>
    <w:rsid w:val="001331CD"/>
    <w:rsid w:val="00133246"/>
    <w:rsid w:val="001332E2"/>
    <w:rsid w:val="0013344A"/>
    <w:rsid w:val="00133835"/>
    <w:rsid w:val="001338B3"/>
    <w:rsid w:val="00133A6E"/>
    <w:rsid w:val="00133CD4"/>
    <w:rsid w:val="00133E89"/>
    <w:rsid w:val="00133EFF"/>
    <w:rsid w:val="00133F7C"/>
    <w:rsid w:val="00134019"/>
    <w:rsid w:val="0013407C"/>
    <w:rsid w:val="0013415D"/>
    <w:rsid w:val="0013416A"/>
    <w:rsid w:val="00134188"/>
    <w:rsid w:val="0013438D"/>
    <w:rsid w:val="0013470F"/>
    <w:rsid w:val="00134799"/>
    <w:rsid w:val="0013479C"/>
    <w:rsid w:val="001347D0"/>
    <w:rsid w:val="0013481B"/>
    <w:rsid w:val="001348ED"/>
    <w:rsid w:val="0013491C"/>
    <w:rsid w:val="00134A8A"/>
    <w:rsid w:val="00134AD9"/>
    <w:rsid w:val="00134B86"/>
    <w:rsid w:val="00134B8F"/>
    <w:rsid w:val="00134BD6"/>
    <w:rsid w:val="00134BF0"/>
    <w:rsid w:val="00134C2C"/>
    <w:rsid w:val="00134F65"/>
    <w:rsid w:val="00135376"/>
    <w:rsid w:val="0013538D"/>
    <w:rsid w:val="0013542B"/>
    <w:rsid w:val="00135539"/>
    <w:rsid w:val="001356A8"/>
    <w:rsid w:val="00135924"/>
    <w:rsid w:val="00135948"/>
    <w:rsid w:val="00135A94"/>
    <w:rsid w:val="00135D89"/>
    <w:rsid w:val="00135F07"/>
    <w:rsid w:val="00135FA1"/>
    <w:rsid w:val="0013607C"/>
    <w:rsid w:val="00136381"/>
    <w:rsid w:val="0013644C"/>
    <w:rsid w:val="0013647C"/>
    <w:rsid w:val="001364E3"/>
    <w:rsid w:val="00136563"/>
    <w:rsid w:val="00136582"/>
    <w:rsid w:val="001365D1"/>
    <w:rsid w:val="001366DB"/>
    <w:rsid w:val="00136772"/>
    <w:rsid w:val="001368EA"/>
    <w:rsid w:val="00136917"/>
    <w:rsid w:val="00136963"/>
    <w:rsid w:val="00136ADE"/>
    <w:rsid w:val="00136B46"/>
    <w:rsid w:val="00136B92"/>
    <w:rsid w:val="00136CF6"/>
    <w:rsid w:val="00136D60"/>
    <w:rsid w:val="00136FBE"/>
    <w:rsid w:val="00136FCB"/>
    <w:rsid w:val="0013722E"/>
    <w:rsid w:val="00137371"/>
    <w:rsid w:val="00137449"/>
    <w:rsid w:val="001374B8"/>
    <w:rsid w:val="00137555"/>
    <w:rsid w:val="0013773A"/>
    <w:rsid w:val="001377DF"/>
    <w:rsid w:val="00137803"/>
    <w:rsid w:val="0013793B"/>
    <w:rsid w:val="00137B5A"/>
    <w:rsid w:val="00137D0C"/>
    <w:rsid w:val="00137D13"/>
    <w:rsid w:val="00137DC1"/>
    <w:rsid w:val="00137E9E"/>
    <w:rsid w:val="00137EBA"/>
    <w:rsid w:val="00137EC3"/>
    <w:rsid w:val="00137ECA"/>
    <w:rsid w:val="00137F6F"/>
    <w:rsid w:val="00137FAB"/>
    <w:rsid w:val="001400DE"/>
    <w:rsid w:val="00140127"/>
    <w:rsid w:val="0014014E"/>
    <w:rsid w:val="001401CB"/>
    <w:rsid w:val="00140420"/>
    <w:rsid w:val="001404AF"/>
    <w:rsid w:val="001404C7"/>
    <w:rsid w:val="00140582"/>
    <w:rsid w:val="001405D3"/>
    <w:rsid w:val="0014062C"/>
    <w:rsid w:val="00140731"/>
    <w:rsid w:val="00140738"/>
    <w:rsid w:val="0014093B"/>
    <w:rsid w:val="00140952"/>
    <w:rsid w:val="00140A2D"/>
    <w:rsid w:val="00140D40"/>
    <w:rsid w:val="00140E65"/>
    <w:rsid w:val="00140EF7"/>
    <w:rsid w:val="00140F27"/>
    <w:rsid w:val="0014100F"/>
    <w:rsid w:val="00141110"/>
    <w:rsid w:val="0014138D"/>
    <w:rsid w:val="001414D3"/>
    <w:rsid w:val="0014154C"/>
    <w:rsid w:val="00141591"/>
    <w:rsid w:val="001415E3"/>
    <w:rsid w:val="00141616"/>
    <w:rsid w:val="0014179C"/>
    <w:rsid w:val="001418C9"/>
    <w:rsid w:val="00141A51"/>
    <w:rsid w:val="00141A86"/>
    <w:rsid w:val="00141ACB"/>
    <w:rsid w:val="00141ADD"/>
    <w:rsid w:val="00141B4F"/>
    <w:rsid w:val="00141B54"/>
    <w:rsid w:val="00141C18"/>
    <w:rsid w:val="00141C7C"/>
    <w:rsid w:val="00141CE2"/>
    <w:rsid w:val="00141D05"/>
    <w:rsid w:val="00141D49"/>
    <w:rsid w:val="00141EBC"/>
    <w:rsid w:val="00142046"/>
    <w:rsid w:val="00142106"/>
    <w:rsid w:val="00142238"/>
    <w:rsid w:val="0014232C"/>
    <w:rsid w:val="001424B4"/>
    <w:rsid w:val="001424BF"/>
    <w:rsid w:val="0014250B"/>
    <w:rsid w:val="0014255F"/>
    <w:rsid w:val="00142896"/>
    <w:rsid w:val="00142A36"/>
    <w:rsid w:val="00142C26"/>
    <w:rsid w:val="00142C96"/>
    <w:rsid w:val="00142D5E"/>
    <w:rsid w:val="00142EDF"/>
    <w:rsid w:val="00142FF8"/>
    <w:rsid w:val="00143144"/>
    <w:rsid w:val="00143180"/>
    <w:rsid w:val="0014318E"/>
    <w:rsid w:val="001432A8"/>
    <w:rsid w:val="001433B4"/>
    <w:rsid w:val="001434A5"/>
    <w:rsid w:val="001435BB"/>
    <w:rsid w:val="00143652"/>
    <w:rsid w:val="0014371B"/>
    <w:rsid w:val="0014376E"/>
    <w:rsid w:val="00143806"/>
    <w:rsid w:val="001438C1"/>
    <w:rsid w:val="0014396A"/>
    <w:rsid w:val="00143A2F"/>
    <w:rsid w:val="00143A6E"/>
    <w:rsid w:val="00143FD1"/>
    <w:rsid w:val="00144119"/>
    <w:rsid w:val="00144202"/>
    <w:rsid w:val="001442CD"/>
    <w:rsid w:val="001442F6"/>
    <w:rsid w:val="00144375"/>
    <w:rsid w:val="0014460D"/>
    <w:rsid w:val="00144648"/>
    <w:rsid w:val="00144696"/>
    <w:rsid w:val="0014482E"/>
    <w:rsid w:val="001448EF"/>
    <w:rsid w:val="001449F0"/>
    <w:rsid w:val="00144AF4"/>
    <w:rsid w:val="00144BB8"/>
    <w:rsid w:val="00144BC3"/>
    <w:rsid w:val="00144BDA"/>
    <w:rsid w:val="00144C2E"/>
    <w:rsid w:val="00144CF8"/>
    <w:rsid w:val="00144E9B"/>
    <w:rsid w:val="00144F27"/>
    <w:rsid w:val="00145064"/>
    <w:rsid w:val="00145184"/>
    <w:rsid w:val="001451E7"/>
    <w:rsid w:val="001451F6"/>
    <w:rsid w:val="001453B9"/>
    <w:rsid w:val="001454D6"/>
    <w:rsid w:val="00145513"/>
    <w:rsid w:val="001455AD"/>
    <w:rsid w:val="0014596A"/>
    <w:rsid w:val="00145A10"/>
    <w:rsid w:val="00145B7D"/>
    <w:rsid w:val="00145BC9"/>
    <w:rsid w:val="00145C0A"/>
    <w:rsid w:val="00145C33"/>
    <w:rsid w:val="00145D40"/>
    <w:rsid w:val="001460B7"/>
    <w:rsid w:val="001460BB"/>
    <w:rsid w:val="001460E9"/>
    <w:rsid w:val="0014615D"/>
    <w:rsid w:val="001461C2"/>
    <w:rsid w:val="001462CC"/>
    <w:rsid w:val="001465DA"/>
    <w:rsid w:val="0014669D"/>
    <w:rsid w:val="0014675F"/>
    <w:rsid w:val="00146935"/>
    <w:rsid w:val="00146B1A"/>
    <w:rsid w:val="00146B88"/>
    <w:rsid w:val="00146C23"/>
    <w:rsid w:val="00146FBF"/>
    <w:rsid w:val="00147074"/>
    <w:rsid w:val="0014720B"/>
    <w:rsid w:val="001472A2"/>
    <w:rsid w:val="001474CB"/>
    <w:rsid w:val="00147587"/>
    <w:rsid w:val="001475D8"/>
    <w:rsid w:val="001476AF"/>
    <w:rsid w:val="001477D1"/>
    <w:rsid w:val="00147866"/>
    <w:rsid w:val="001479E9"/>
    <w:rsid w:val="00147BF0"/>
    <w:rsid w:val="00147DC7"/>
    <w:rsid w:val="00147ECC"/>
    <w:rsid w:val="00147ED7"/>
    <w:rsid w:val="0015024B"/>
    <w:rsid w:val="00150371"/>
    <w:rsid w:val="0015041A"/>
    <w:rsid w:val="0015041F"/>
    <w:rsid w:val="00150609"/>
    <w:rsid w:val="0015065A"/>
    <w:rsid w:val="001506AC"/>
    <w:rsid w:val="00150866"/>
    <w:rsid w:val="001509CF"/>
    <w:rsid w:val="00150CB8"/>
    <w:rsid w:val="00151032"/>
    <w:rsid w:val="001510A8"/>
    <w:rsid w:val="001511C8"/>
    <w:rsid w:val="0015122E"/>
    <w:rsid w:val="0015140E"/>
    <w:rsid w:val="00151696"/>
    <w:rsid w:val="001516F6"/>
    <w:rsid w:val="001516F8"/>
    <w:rsid w:val="0015171A"/>
    <w:rsid w:val="00151906"/>
    <w:rsid w:val="00151B5A"/>
    <w:rsid w:val="00151C8C"/>
    <w:rsid w:val="00151D23"/>
    <w:rsid w:val="00151D52"/>
    <w:rsid w:val="00151D95"/>
    <w:rsid w:val="00151F03"/>
    <w:rsid w:val="00151FA9"/>
    <w:rsid w:val="001521BD"/>
    <w:rsid w:val="001521F4"/>
    <w:rsid w:val="001522ED"/>
    <w:rsid w:val="001524A3"/>
    <w:rsid w:val="001524F4"/>
    <w:rsid w:val="00152534"/>
    <w:rsid w:val="00152537"/>
    <w:rsid w:val="0015258A"/>
    <w:rsid w:val="0015268E"/>
    <w:rsid w:val="001526B2"/>
    <w:rsid w:val="001526CF"/>
    <w:rsid w:val="00152706"/>
    <w:rsid w:val="0015273B"/>
    <w:rsid w:val="0015276E"/>
    <w:rsid w:val="0015288D"/>
    <w:rsid w:val="001529EF"/>
    <w:rsid w:val="00152A27"/>
    <w:rsid w:val="00152A53"/>
    <w:rsid w:val="00152BC1"/>
    <w:rsid w:val="00152BCF"/>
    <w:rsid w:val="00152CA6"/>
    <w:rsid w:val="00152FBA"/>
    <w:rsid w:val="00152FFB"/>
    <w:rsid w:val="0015306F"/>
    <w:rsid w:val="00153239"/>
    <w:rsid w:val="001532A0"/>
    <w:rsid w:val="001532D3"/>
    <w:rsid w:val="0015330A"/>
    <w:rsid w:val="0015346F"/>
    <w:rsid w:val="0015356F"/>
    <w:rsid w:val="001536D1"/>
    <w:rsid w:val="0015392A"/>
    <w:rsid w:val="001539A8"/>
    <w:rsid w:val="00153A59"/>
    <w:rsid w:val="00153A83"/>
    <w:rsid w:val="00153C85"/>
    <w:rsid w:val="00153CCB"/>
    <w:rsid w:val="00153CE9"/>
    <w:rsid w:val="00153DDD"/>
    <w:rsid w:val="00153F82"/>
    <w:rsid w:val="001540AF"/>
    <w:rsid w:val="0015410C"/>
    <w:rsid w:val="00154223"/>
    <w:rsid w:val="001543DF"/>
    <w:rsid w:val="001544EB"/>
    <w:rsid w:val="00154634"/>
    <w:rsid w:val="001546F4"/>
    <w:rsid w:val="00154822"/>
    <w:rsid w:val="00154853"/>
    <w:rsid w:val="0015488F"/>
    <w:rsid w:val="001548A9"/>
    <w:rsid w:val="00154963"/>
    <w:rsid w:val="00154B27"/>
    <w:rsid w:val="00154B71"/>
    <w:rsid w:val="00154D57"/>
    <w:rsid w:val="00154E0D"/>
    <w:rsid w:val="00154E27"/>
    <w:rsid w:val="00154E97"/>
    <w:rsid w:val="00154EA6"/>
    <w:rsid w:val="00154EEC"/>
    <w:rsid w:val="00154FC2"/>
    <w:rsid w:val="001550E7"/>
    <w:rsid w:val="00155265"/>
    <w:rsid w:val="001552AB"/>
    <w:rsid w:val="00155350"/>
    <w:rsid w:val="00155383"/>
    <w:rsid w:val="001555F2"/>
    <w:rsid w:val="00155695"/>
    <w:rsid w:val="00155840"/>
    <w:rsid w:val="00155874"/>
    <w:rsid w:val="001559A1"/>
    <w:rsid w:val="001559B2"/>
    <w:rsid w:val="001559F0"/>
    <w:rsid w:val="00155AFA"/>
    <w:rsid w:val="00155E2B"/>
    <w:rsid w:val="00155E8A"/>
    <w:rsid w:val="00155F2D"/>
    <w:rsid w:val="00156118"/>
    <w:rsid w:val="0015620E"/>
    <w:rsid w:val="00156298"/>
    <w:rsid w:val="001562F4"/>
    <w:rsid w:val="00156358"/>
    <w:rsid w:val="0015646F"/>
    <w:rsid w:val="00156497"/>
    <w:rsid w:val="001564ED"/>
    <w:rsid w:val="0015652F"/>
    <w:rsid w:val="0015667A"/>
    <w:rsid w:val="0015667F"/>
    <w:rsid w:val="001568D7"/>
    <w:rsid w:val="00156A92"/>
    <w:rsid w:val="00156BCE"/>
    <w:rsid w:val="00156BE6"/>
    <w:rsid w:val="00156C11"/>
    <w:rsid w:val="00156DDA"/>
    <w:rsid w:val="00156F76"/>
    <w:rsid w:val="00156F81"/>
    <w:rsid w:val="00156FAE"/>
    <w:rsid w:val="00157079"/>
    <w:rsid w:val="001570BD"/>
    <w:rsid w:val="0015710B"/>
    <w:rsid w:val="00157215"/>
    <w:rsid w:val="00157321"/>
    <w:rsid w:val="00157648"/>
    <w:rsid w:val="001576E5"/>
    <w:rsid w:val="00157714"/>
    <w:rsid w:val="0015798E"/>
    <w:rsid w:val="00157B1F"/>
    <w:rsid w:val="00157B93"/>
    <w:rsid w:val="00157BB6"/>
    <w:rsid w:val="00157D91"/>
    <w:rsid w:val="00157E6F"/>
    <w:rsid w:val="00157F71"/>
    <w:rsid w:val="00157F84"/>
    <w:rsid w:val="00160097"/>
    <w:rsid w:val="001600D9"/>
    <w:rsid w:val="001600E9"/>
    <w:rsid w:val="00160120"/>
    <w:rsid w:val="00160179"/>
    <w:rsid w:val="0016021B"/>
    <w:rsid w:val="001602A8"/>
    <w:rsid w:val="001602AB"/>
    <w:rsid w:val="00160340"/>
    <w:rsid w:val="00160406"/>
    <w:rsid w:val="001604F7"/>
    <w:rsid w:val="00160524"/>
    <w:rsid w:val="0016054E"/>
    <w:rsid w:val="00160571"/>
    <w:rsid w:val="0016062F"/>
    <w:rsid w:val="00160795"/>
    <w:rsid w:val="001607D6"/>
    <w:rsid w:val="001608B3"/>
    <w:rsid w:val="00160931"/>
    <w:rsid w:val="00160977"/>
    <w:rsid w:val="001609FC"/>
    <w:rsid w:val="00160B19"/>
    <w:rsid w:val="00160BC4"/>
    <w:rsid w:val="00160C31"/>
    <w:rsid w:val="00160C7F"/>
    <w:rsid w:val="00160ED5"/>
    <w:rsid w:val="00160FB1"/>
    <w:rsid w:val="00160FEC"/>
    <w:rsid w:val="001610E5"/>
    <w:rsid w:val="00161135"/>
    <w:rsid w:val="0016132C"/>
    <w:rsid w:val="00161360"/>
    <w:rsid w:val="00161369"/>
    <w:rsid w:val="001613CD"/>
    <w:rsid w:val="0016143B"/>
    <w:rsid w:val="00161547"/>
    <w:rsid w:val="001615E8"/>
    <w:rsid w:val="00161756"/>
    <w:rsid w:val="00161885"/>
    <w:rsid w:val="0016189E"/>
    <w:rsid w:val="001618A5"/>
    <w:rsid w:val="001618E1"/>
    <w:rsid w:val="00161A59"/>
    <w:rsid w:val="00161BC2"/>
    <w:rsid w:val="00161BC8"/>
    <w:rsid w:val="00161C78"/>
    <w:rsid w:val="00161EB5"/>
    <w:rsid w:val="00162013"/>
    <w:rsid w:val="00162277"/>
    <w:rsid w:val="0016230D"/>
    <w:rsid w:val="0016231E"/>
    <w:rsid w:val="0016236F"/>
    <w:rsid w:val="00162381"/>
    <w:rsid w:val="0016255B"/>
    <w:rsid w:val="00162609"/>
    <w:rsid w:val="001626FF"/>
    <w:rsid w:val="00162810"/>
    <w:rsid w:val="001629AF"/>
    <w:rsid w:val="00162A0B"/>
    <w:rsid w:val="00162AEF"/>
    <w:rsid w:val="00162B0A"/>
    <w:rsid w:val="00162C88"/>
    <w:rsid w:val="00162CBF"/>
    <w:rsid w:val="00162D47"/>
    <w:rsid w:val="00162D4C"/>
    <w:rsid w:val="00162E15"/>
    <w:rsid w:val="001632C8"/>
    <w:rsid w:val="00163C90"/>
    <w:rsid w:val="00163CC4"/>
    <w:rsid w:val="00163EBA"/>
    <w:rsid w:val="00164047"/>
    <w:rsid w:val="00164090"/>
    <w:rsid w:val="00164189"/>
    <w:rsid w:val="00164263"/>
    <w:rsid w:val="001644F3"/>
    <w:rsid w:val="0016456B"/>
    <w:rsid w:val="0016457C"/>
    <w:rsid w:val="001645D6"/>
    <w:rsid w:val="001646F3"/>
    <w:rsid w:val="0016483D"/>
    <w:rsid w:val="0016485B"/>
    <w:rsid w:val="00164892"/>
    <w:rsid w:val="0016492A"/>
    <w:rsid w:val="0016498B"/>
    <w:rsid w:val="001649C3"/>
    <w:rsid w:val="00164A5A"/>
    <w:rsid w:val="00164A5C"/>
    <w:rsid w:val="00164AC7"/>
    <w:rsid w:val="00164AE1"/>
    <w:rsid w:val="00164BBC"/>
    <w:rsid w:val="00164CAD"/>
    <w:rsid w:val="00164CFE"/>
    <w:rsid w:val="00164DDF"/>
    <w:rsid w:val="00165054"/>
    <w:rsid w:val="0016511A"/>
    <w:rsid w:val="001651E3"/>
    <w:rsid w:val="00165207"/>
    <w:rsid w:val="00165209"/>
    <w:rsid w:val="0016536B"/>
    <w:rsid w:val="0016579B"/>
    <w:rsid w:val="00165909"/>
    <w:rsid w:val="001659BD"/>
    <w:rsid w:val="00165AFA"/>
    <w:rsid w:val="00165B82"/>
    <w:rsid w:val="00165C4D"/>
    <w:rsid w:val="00165CB9"/>
    <w:rsid w:val="00165F54"/>
    <w:rsid w:val="00166139"/>
    <w:rsid w:val="0016614F"/>
    <w:rsid w:val="00166395"/>
    <w:rsid w:val="001664AD"/>
    <w:rsid w:val="00166580"/>
    <w:rsid w:val="001667F3"/>
    <w:rsid w:val="00166931"/>
    <w:rsid w:val="00166AB1"/>
    <w:rsid w:val="00166B41"/>
    <w:rsid w:val="00166C02"/>
    <w:rsid w:val="00166CEC"/>
    <w:rsid w:val="00166DD9"/>
    <w:rsid w:val="00166F5A"/>
    <w:rsid w:val="00166FFF"/>
    <w:rsid w:val="00167018"/>
    <w:rsid w:val="00167045"/>
    <w:rsid w:val="0016719F"/>
    <w:rsid w:val="001671A4"/>
    <w:rsid w:val="001671F3"/>
    <w:rsid w:val="001672E5"/>
    <w:rsid w:val="001672EB"/>
    <w:rsid w:val="0016740F"/>
    <w:rsid w:val="00167416"/>
    <w:rsid w:val="00167423"/>
    <w:rsid w:val="001674FB"/>
    <w:rsid w:val="0016757F"/>
    <w:rsid w:val="001675B9"/>
    <w:rsid w:val="001675E3"/>
    <w:rsid w:val="0016789A"/>
    <w:rsid w:val="00167934"/>
    <w:rsid w:val="001679B1"/>
    <w:rsid w:val="001679C1"/>
    <w:rsid w:val="001679DE"/>
    <w:rsid w:val="00167B13"/>
    <w:rsid w:val="00167C37"/>
    <w:rsid w:val="00167CA2"/>
    <w:rsid w:val="00167CC5"/>
    <w:rsid w:val="00167D94"/>
    <w:rsid w:val="00167E2C"/>
    <w:rsid w:val="00167E71"/>
    <w:rsid w:val="001701CF"/>
    <w:rsid w:val="001704AE"/>
    <w:rsid w:val="001706BE"/>
    <w:rsid w:val="0017088C"/>
    <w:rsid w:val="00170A11"/>
    <w:rsid w:val="00170A34"/>
    <w:rsid w:val="00170A51"/>
    <w:rsid w:val="00170A67"/>
    <w:rsid w:val="00170DFC"/>
    <w:rsid w:val="00170F94"/>
    <w:rsid w:val="0017102E"/>
    <w:rsid w:val="00171256"/>
    <w:rsid w:val="0017129D"/>
    <w:rsid w:val="001712A0"/>
    <w:rsid w:val="00171444"/>
    <w:rsid w:val="001714F3"/>
    <w:rsid w:val="001716A8"/>
    <w:rsid w:val="001717AE"/>
    <w:rsid w:val="001717C7"/>
    <w:rsid w:val="001718DA"/>
    <w:rsid w:val="0017194D"/>
    <w:rsid w:val="00171B07"/>
    <w:rsid w:val="00171B79"/>
    <w:rsid w:val="00171BF1"/>
    <w:rsid w:val="00171C28"/>
    <w:rsid w:val="00171CED"/>
    <w:rsid w:val="00171E14"/>
    <w:rsid w:val="00171FEF"/>
    <w:rsid w:val="0017218E"/>
    <w:rsid w:val="001722E0"/>
    <w:rsid w:val="001723F0"/>
    <w:rsid w:val="0017245C"/>
    <w:rsid w:val="0017245D"/>
    <w:rsid w:val="0017250B"/>
    <w:rsid w:val="00172641"/>
    <w:rsid w:val="00172697"/>
    <w:rsid w:val="001726D3"/>
    <w:rsid w:val="00172B31"/>
    <w:rsid w:val="00172B4D"/>
    <w:rsid w:val="00172BD9"/>
    <w:rsid w:val="00172C47"/>
    <w:rsid w:val="00172D3A"/>
    <w:rsid w:val="00172DEB"/>
    <w:rsid w:val="00173188"/>
    <w:rsid w:val="001731D5"/>
    <w:rsid w:val="00173200"/>
    <w:rsid w:val="0017325D"/>
    <w:rsid w:val="001732DE"/>
    <w:rsid w:val="00173526"/>
    <w:rsid w:val="0017361F"/>
    <w:rsid w:val="0017374A"/>
    <w:rsid w:val="001737D3"/>
    <w:rsid w:val="00173856"/>
    <w:rsid w:val="0017385D"/>
    <w:rsid w:val="0017386D"/>
    <w:rsid w:val="00173BA8"/>
    <w:rsid w:val="00173D00"/>
    <w:rsid w:val="00173DB7"/>
    <w:rsid w:val="00173E30"/>
    <w:rsid w:val="00173E70"/>
    <w:rsid w:val="00173F4E"/>
    <w:rsid w:val="00173F62"/>
    <w:rsid w:val="00173F98"/>
    <w:rsid w:val="0017410F"/>
    <w:rsid w:val="001741C5"/>
    <w:rsid w:val="0017426D"/>
    <w:rsid w:val="0017443B"/>
    <w:rsid w:val="001747FB"/>
    <w:rsid w:val="00174BBB"/>
    <w:rsid w:val="00174BC0"/>
    <w:rsid w:val="00174BF7"/>
    <w:rsid w:val="00174BFF"/>
    <w:rsid w:val="00174C22"/>
    <w:rsid w:val="00174C56"/>
    <w:rsid w:val="00174CBE"/>
    <w:rsid w:val="00174DCB"/>
    <w:rsid w:val="00174DE9"/>
    <w:rsid w:val="00174F12"/>
    <w:rsid w:val="00174F8D"/>
    <w:rsid w:val="00174F99"/>
    <w:rsid w:val="00174FCF"/>
    <w:rsid w:val="00174FE1"/>
    <w:rsid w:val="0017508F"/>
    <w:rsid w:val="00175130"/>
    <w:rsid w:val="00175177"/>
    <w:rsid w:val="001751CC"/>
    <w:rsid w:val="001752F7"/>
    <w:rsid w:val="00175823"/>
    <w:rsid w:val="001758C9"/>
    <w:rsid w:val="00175962"/>
    <w:rsid w:val="00175A45"/>
    <w:rsid w:val="00175A5E"/>
    <w:rsid w:val="00175A6E"/>
    <w:rsid w:val="00175B80"/>
    <w:rsid w:val="00175C3C"/>
    <w:rsid w:val="00175DA7"/>
    <w:rsid w:val="00175E16"/>
    <w:rsid w:val="001761DD"/>
    <w:rsid w:val="001762D1"/>
    <w:rsid w:val="0017632C"/>
    <w:rsid w:val="001763EB"/>
    <w:rsid w:val="0017641D"/>
    <w:rsid w:val="0017653E"/>
    <w:rsid w:val="00176870"/>
    <w:rsid w:val="001769C4"/>
    <w:rsid w:val="00176A65"/>
    <w:rsid w:val="00176ABF"/>
    <w:rsid w:val="00176AD5"/>
    <w:rsid w:val="00176B09"/>
    <w:rsid w:val="00176BC6"/>
    <w:rsid w:val="00176BD8"/>
    <w:rsid w:val="00176E0F"/>
    <w:rsid w:val="00176FAA"/>
    <w:rsid w:val="00177001"/>
    <w:rsid w:val="00177334"/>
    <w:rsid w:val="00177424"/>
    <w:rsid w:val="001774A6"/>
    <w:rsid w:val="001774B7"/>
    <w:rsid w:val="0017751E"/>
    <w:rsid w:val="001775B1"/>
    <w:rsid w:val="001777ED"/>
    <w:rsid w:val="00177A96"/>
    <w:rsid w:val="00177C4A"/>
    <w:rsid w:val="00177C5C"/>
    <w:rsid w:val="00177DC4"/>
    <w:rsid w:val="00177E59"/>
    <w:rsid w:val="001800D9"/>
    <w:rsid w:val="001800EF"/>
    <w:rsid w:val="0018025F"/>
    <w:rsid w:val="0018037F"/>
    <w:rsid w:val="0018046E"/>
    <w:rsid w:val="00180472"/>
    <w:rsid w:val="0018053A"/>
    <w:rsid w:val="00180724"/>
    <w:rsid w:val="0018079A"/>
    <w:rsid w:val="001807D4"/>
    <w:rsid w:val="001809E5"/>
    <w:rsid w:val="00180B89"/>
    <w:rsid w:val="00180EC1"/>
    <w:rsid w:val="00180EC5"/>
    <w:rsid w:val="00180F56"/>
    <w:rsid w:val="001811DA"/>
    <w:rsid w:val="0018124C"/>
    <w:rsid w:val="0018127E"/>
    <w:rsid w:val="00181286"/>
    <w:rsid w:val="001813D7"/>
    <w:rsid w:val="001813DC"/>
    <w:rsid w:val="001814B4"/>
    <w:rsid w:val="00181872"/>
    <w:rsid w:val="00181A5A"/>
    <w:rsid w:val="00181A6C"/>
    <w:rsid w:val="00181A9F"/>
    <w:rsid w:val="00181C44"/>
    <w:rsid w:val="00181CD3"/>
    <w:rsid w:val="00181DA5"/>
    <w:rsid w:val="00181F74"/>
    <w:rsid w:val="00182073"/>
    <w:rsid w:val="001821DC"/>
    <w:rsid w:val="001821E5"/>
    <w:rsid w:val="00182433"/>
    <w:rsid w:val="001824B5"/>
    <w:rsid w:val="001824CE"/>
    <w:rsid w:val="00182510"/>
    <w:rsid w:val="00182543"/>
    <w:rsid w:val="001825D6"/>
    <w:rsid w:val="00182802"/>
    <w:rsid w:val="00182923"/>
    <w:rsid w:val="00182AAE"/>
    <w:rsid w:val="00182AF2"/>
    <w:rsid w:val="00182B44"/>
    <w:rsid w:val="00182BCB"/>
    <w:rsid w:val="00182E4E"/>
    <w:rsid w:val="00182F29"/>
    <w:rsid w:val="00182FA9"/>
    <w:rsid w:val="00182FDC"/>
    <w:rsid w:val="001833C5"/>
    <w:rsid w:val="001833DB"/>
    <w:rsid w:val="0018342C"/>
    <w:rsid w:val="00183466"/>
    <w:rsid w:val="00183518"/>
    <w:rsid w:val="00183675"/>
    <w:rsid w:val="001836E7"/>
    <w:rsid w:val="001837A4"/>
    <w:rsid w:val="00183977"/>
    <w:rsid w:val="001839AC"/>
    <w:rsid w:val="00183BBE"/>
    <w:rsid w:val="00183BEF"/>
    <w:rsid w:val="00183CAA"/>
    <w:rsid w:val="00183D57"/>
    <w:rsid w:val="00183F21"/>
    <w:rsid w:val="00183F51"/>
    <w:rsid w:val="001840DB"/>
    <w:rsid w:val="00184180"/>
    <w:rsid w:val="001841C1"/>
    <w:rsid w:val="001841C7"/>
    <w:rsid w:val="001844DE"/>
    <w:rsid w:val="00184532"/>
    <w:rsid w:val="00184654"/>
    <w:rsid w:val="0018469B"/>
    <w:rsid w:val="001847A3"/>
    <w:rsid w:val="00184867"/>
    <w:rsid w:val="0018487E"/>
    <w:rsid w:val="001849F1"/>
    <w:rsid w:val="00184BD4"/>
    <w:rsid w:val="00184BD8"/>
    <w:rsid w:val="00184D06"/>
    <w:rsid w:val="00185141"/>
    <w:rsid w:val="00185157"/>
    <w:rsid w:val="001851DA"/>
    <w:rsid w:val="00185218"/>
    <w:rsid w:val="00185346"/>
    <w:rsid w:val="001854C4"/>
    <w:rsid w:val="001854D5"/>
    <w:rsid w:val="0018552F"/>
    <w:rsid w:val="0018555F"/>
    <w:rsid w:val="001856C2"/>
    <w:rsid w:val="00185725"/>
    <w:rsid w:val="00185832"/>
    <w:rsid w:val="00185905"/>
    <w:rsid w:val="00185973"/>
    <w:rsid w:val="00185A99"/>
    <w:rsid w:val="00185C0C"/>
    <w:rsid w:val="00185C1B"/>
    <w:rsid w:val="00185C6F"/>
    <w:rsid w:val="00185E26"/>
    <w:rsid w:val="00185E75"/>
    <w:rsid w:val="00185FB5"/>
    <w:rsid w:val="001861C4"/>
    <w:rsid w:val="00186214"/>
    <w:rsid w:val="001864AA"/>
    <w:rsid w:val="001865B0"/>
    <w:rsid w:val="0018664E"/>
    <w:rsid w:val="00186930"/>
    <w:rsid w:val="00186A96"/>
    <w:rsid w:val="00186B50"/>
    <w:rsid w:val="00186C00"/>
    <w:rsid w:val="00186FFA"/>
    <w:rsid w:val="00187020"/>
    <w:rsid w:val="00187311"/>
    <w:rsid w:val="00187380"/>
    <w:rsid w:val="00187475"/>
    <w:rsid w:val="001874A6"/>
    <w:rsid w:val="00187523"/>
    <w:rsid w:val="00187728"/>
    <w:rsid w:val="0018799E"/>
    <w:rsid w:val="00187A13"/>
    <w:rsid w:val="00187AF9"/>
    <w:rsid w:val="00187C64"/>
    <w:rsid w:val="00187F05"/>
    <w:rsid w:val="00187F66"/>
    <w:rsid w:val="001900A3"/>
    <w:rsid w:val="00190157"/>
    <w:rsid w:val="0019018F"/>
    <w:rsid w:val="00190274"/>
    <w:rsid w:val="001902BE"/>
    <w:rsid w:val="00190407"/>
    <w:rsid w:val="00190422"/>
    <w:rsid w:val="0019043B"/>
    <w:rsid w:val="00190832"/>
    <w:rsid w:val="001909D5"/>
    <w:rsid w:val="00190C21"/>
    <w:rsid w:val="00190C39"/>
    <w:rsid w:val="00190E90"/>
    <w:rsid w:val="00190ED9"/>
    <w:rsid w:val="00190FA3"/>
    <w:rsid w:val="00190FE6"/>
    <w:rsid w:val="0019107A"/>
    <w:rsid w:val="00191207"/>
    <w:rsid w:val="001912A1"/>
    <w:rsid w:val="0019147A"/>
    <w:rsid w:val="001914FB"/>
    <w:rsid w:val="00191585"/>
    <w:rsid w:val="00191886"/>
    <w:rsid w:val="00191948"/>
    <w:rsid w:val="00191F3F"/>
    <w:rsid w:val="00191F81"/>
    <w:rsid w:val="00191FE6"/>
    <w:rsid w:val="00192095"/>
    <w:rsid w:val="001920D9"/>
    <w:rsid w:val="001925D7"/>
    <w:rsid w:val="0019261E"/>
    <w:rsid w:val="001926F1"/>
    <w:rsid w:val="00192899"/>
    <w:rsid w:val="001929D9"/>
    <w:rsid w:val="001929EB"/>
    <w:rsid w:val="00192AAF"/>
    <w:rsid w:val="00192AE7"/>
    <w:rsid w:val="00192AF7"/>
    <w:rsid w:val="00192C5E"/>
    <w:rsid w:val="00192D19"/>
    <w:rsid w:val="00192D4B"/>
    <w:rsid w:val="00192D62"/>
    <w:rsid w:val="00192D72"/>
    <w:rsid w:val="00192E63"/>
    <w:rsid w:val="00192F37"/>
    <w:rsid w:val="00193026"/>
    <w:rsid w:val="0019315F"/>
    <w:rsid w:val="001934AC"/>
    <w:rsid w:val="0019357E"/>
    <w:rsid w:val="00193630"/>
    <w:rsid w:val="001936C9"/>
    <w:rsid w:val="00193733"/>
    <w:rsid w:val="0019375C"/>
    <w:rsid w:val="001937A8"/>
    <w:rsid w:val="001937F3"/>
    <w:rsid w:val="00193930"/>
    <w:rsid w:val="00193AC5"/>
    <w:rsid w:val="00193B32"/>
    <w:rsid w:val="00193C93"/>
    <w:rsid w:val="00193D03"/>
    <w:rsid w:val="00193D5E"/>
    <w:rsid w:val="00193E5B"/>
    <w:rsid w:val="00194115"/>
    <w:rsid w:val="0019414E"/>
    <w:rsid w:val="0019426F"/>
    <w:rsid w:val="001943DB"/>
    <w:rsid w:val="0019449B"/>
    <w:rsid w:val="0019452D"/>
    <w:rsid w:val="001945F3"/>
    <w:rsid w:val="00194658"/>
    <w:rsid w:val="00194669"/>
    <w:rsid w:val="001946A8"/>
    <w:rsid w:val="001946FF"/>
    <w:rsid w:val="00194708"/>
    <w:rsid w:val="001947ED"/>
    <w:rsid w:val="0019485C"/>
    <w:rsid w:val="00194885"/>
    <w:rsid w:val="00194A04"/>
    <w:rsid w:val="00194C1E"/>
    <w:rsid w:val="00194E07"/>
    <w:rsid w:val="00194EC0"/>
    <w:rsid w:val="00194FD8"/>
    <w:rsid w:val="0019503B"/>
    <w:rsid w:val="00195109"/>
    <w:rsid w:val="0019522F"/>
    <w:rsid w:val="0019535F"/>
    <w:rsid w:val="001954CC"/>
    <w:rsid w:val="00195653"/>
    <w:rsid w:val="00195710"/>
    <w:rsid w:val="0019576A"/>
    <w:rsid w:val="001957BF"/>
    <w:rsid w:val="00195CCB"/>
    <w:rsid w:val="00195DE3"/>
    <w:rsid w:val="00195E60"/>
    <w:rsid w:val="00195EEB"/>
    <w:rsid w:val="00196084"/>
    <w:rsid w:val="00196135"/>
    <w:rsid w:val="0019625E"/>
    <w:rsid w:val="00196376"/>
    <w:rsid w:val="00196451"/>
    <w:rsid w:val="001964C4"/>
    <w:rsid w:val="001965F4"/>
    <w:rsid w:val="0019681A"/>
    <w:rsid w:val="00196894"/>
    <w:rsid w:val="001968AB"/>
    <w:rsid w:val="001968EC"/>
    <w:rsid w:val="00196E20"/>
    <w:rsid w:val="00196EA0"/>
    <w:rsid w:val="00196EDB"/>
    <w:rsid w:val="0019702E"/>
    <w:rsid w:val="00197513"/>
    <w:rsid w:val="00197529"/>
    <w:rsid w:val="001975CE"/>
    <w:rsid w:val="00197636"/>
    <w:rsid w:val="0019783B"/>
    <w:rsid w:val="0019795F"/>
    <w:rsid w:val="00197DB3"/>
    <w:rsid w:val="00197DC8"/>
    <w:rsid w:val="00197F19"/>
    <w:rsid w:val="00197FD8"/>
    <w:rsid w:val="001A009B"/>
    <w:rsid w:val="001A00A7"/>
    <w:rsid w:val="001A00C5"/>
    <w:rsid w:val="001A025E"/>
    <w:rsid w:val="001A039F"/>
    <w:rsid w:val="001A0411"/>
    <w:rsid w:val="001A050B"/>
    <w:rsid w:val="001A0555"/>
    <w:rsid w:val="001A05A3"/>
    <w:rsid w:val="001A05A9"/>
    <w:rsid w:val="001A0625"/>
    <w:rsid w:val="001A06FB"/>
    <w:rsid w:val="001A08DE"/>
    <w:rsid w:val="001A0BDA"/>
    <w:rsid w:val="001A0C23"/>
    <w:rsid w:val="001A0CF3"/>
    <w:rsid w:val="001A0D77"/>
    <w:rsid w:val="001A0DBA"/>
    <w:rsid w:val="001A104F"/>
    <w:rsid w:val="001A134F"/>
    <w:rsid w:val="001A1398"/>
    <w:rsid w:val="001A1404"/>
    <w:rsid w:val="001A146C"/>
    <w:rsid w:val="001A14EA"/>
    <w:rsid w:val="001A152D"/>
    <w:rsid w:val="001A162C"/>
    <w:rsid w:val="001A16D8"/>
    <w:rsid w:val="001A17F5"/>
    <w:rsid w:val="001A181C"/>
    <w:rsid w:val="001A1829"/>
    <w:rsid w:val="001A1908"/>
    <w:rsid w:val="001A196A"/>
    <w:rsid w:val="001A1A17"/>
    <w:rsid w:val="001A1ACF"/>
    <w:rsid w:val="001A1B5D"/>
    <w:rsid w:val="001A1B5E"/>
    <w:rsid w:val="001A1BCB"/>
    <w:rsid w:val="001A1BF1"/>
    <w:rsid w:val="001A1D5C"/>
    <w:rsid w:val="001A1D95"/>
    <w:rsid w:val="001A1E02"/>
    <w:rsid w:val="001A1EA4"/>
    <w:rsid w:val="001A20AA"/>
    <w:rsid w:val="001A2271"/>
    <w:rsid w:val="001A2292"/>
    <w:rsid w:val="001A22CA"/>
    <w:rsid w:val="001A2322"/>
    <w:rsid w:val="001A233A"/>
    <w:rsid w:val="001A237C"/>
    <w:rsid w:val="001A2565"/>
    <w:rsid w:val="001A2689"/>
    <w:rsid w:val="001A27A3"/>
    <w:rsid w:val="001A27C3"/>
    <w:rsid w:val="001A27E6"/>
    <w:rsid w:val="001A27EF"/>
    <w:rsid w:val="001A285F"/>
    <w:rsid w:val="001A289B"/>
    <w:rsid w:val="001A2A07"/>
    <w:rsid w:val="001A2AF3"/>
    <w:rsid w:val="001A2D5D"/>
    <w:rsid w:val="001A2D86"/>
    <w:rsid w:val="001A2F3A"/>
    <w:rsid w:val="001A3046"/>
    <w:rsid w:val="001A3434"/>
    <w:rsid w:val="001A34B2"/>
    <w:rsid w:val="001A3545"/>
    <w:rsid w:val="001A3709"/>
    <w:rsid w:val="001A37B0"/>
    <w:rsid w:val="001A37B4"/>
    <w:rsid w:val="001A39C0"/>
    <w:rsid w:val="001A3BA1"/>
    <w:rsid w:val="001A3BAA"/>
    <w:rsid w:val="001A3D0C"/>
    <w:rsid w:val="001A4185"/>
    <w:rsid w:val="001A4794"/>
    <w:rsid w:val="001A4B68"/>
    <w:rsid w:val="001A4C35"/>
    <w:rsid w:val="001A4CDC"/>
    <w:rsid w:val="001A50C4"/>
    <w:rsid w:val="001A50CC"/>
    <w:rsid w:val="001A50D2"/>
    <w:rsid w:val="001A5134"/>
    <w:rsid w:val="001A5197"/>
    <w:rsid w:val="001A520B"/>
    <w:rsid w:val="001A5216"/>
    <w:rsid w:val="001A5261"/>
    <w:rsid w:val="001A52BE"/>
    <w:rsid w:val="001A5475"/>
    <w:rsid w:val="001A5531"/>
    <w:rsid w:val="001A57D4"/>
    <w:rsid w:val="001A57F1"/>
    <w:rsid w:val="001A5993"/>
    <w:rsid w:val="001A5ABB"/>
    <w:rsid w:val="001A5F7A"/>
    <w:rsid w:val="001A6197"/>
    <w:rsid w:val="001A6537"/>
    <w:rsid w:val="001A6586"/>
    <w:rsid w:val="001A66B6"/>
    <w:rsid w:val="001A6713"/>
    <w:rsid w:val="001A677E"/>
    <w:rsid w:val="001A67BD"/>
    <w:rsid w:val="001A6A78"/>
    <w:rsid w:val="001A6ABD"/>
    <w:rsid w:val="001A6BDF"/>
    <w:rsid w:val="001A6BFE"/>
    <w:rsid w:val="001A6C15"/>
    <w:rsid w:val="001A6DED"/>
    <w:rsid w:val="001A6E7C"/>
    <w:rsid w:val="001A6E9A"/>
    <w:rsid w:val="001A6EF1"/>
    <w:rsid w:val="001A6F41"/>
    <w:rsid w:val="001A6FEC"/>
    <w:rsid w:val="001A7260"/>
    <w:rsid w:val="001A7268"/>
    <w:rsid w:val="001A7343"/>
    <w:rsid w:val="001A745C"/>
    <w:rsid w:val="001A74A5"/>
    <w:rsid w:val="001A74C0"/>
    <w:rsid w:val="001A76C3"/>
    <w:rsid w:val="001A7866"/>
    <w:rsid w:val="001A79BA"/>
    <w:rsid w:val="001A7A53"/>
    <w:rsid w:val="001A7A65"/>
    <w:rsid w:val="001A7C04"/>
    <w:rsid w:val="001A7CCC"/>
    <w:rsid w:val="001A7CE7"/>
    <w:rsid w:val="001A7D27"/>
    <w:rsid w:val="001A7EB1"/>
    <w:rsid w:val="001A7F0C"/>
    <w:rsid w:val="001B0005"/>
    <w:rsid w:val="001B0155"/>
    <w:rsid w:val="001B0230"/>
    <w:rsid w:val="001B029C"/>
    <w:rsid w:val="001B0437"/>
    <w:rsid w:val="001B04B8"/>
    <w:rsid w:val="001B04C9"/>
    <w:rsid w:val="001B0516"/>
    <w:rsid w:val="001B059E"/>
    <w:rsid w:val="001B06D8"/>
    <w:rsid w:val="001B0759"/>
    <w:rsid w:val="001B0886"/>
    <w:rsid w:val="001B08AA"/>
    <w:rsid w:val="001B0BE1"/>
    <w:rsid w:val="001B109B"/>
    <w:rsid w:val="001B13F3"/>
    <w:rsid w:val="001B1662"/>
    <w:rsid w:val="001B16D5"/>
    <w:rsid w:val="001B1729"/>
    <w:rsid w:val="001B1762"/>
    <w:rsid w:val="001B17AC"/>
    <w:rsid w:val="001B184E"/>
    <w:rsid w:val="001B19A2"/>
    <w:rsid w:val="001B19F3"/>
    <w:rsid w:val="001B1A7A"/>
    <w:rsid w:val="001B1D2C"/>
    <w:rsid w:val="001B1D4D"/>
    <w:rsid w:val="001B1DD3"/>
    <w:rsid w:val="001B1E5C"/>
    <w:rsid w:val="001B1EC9"/>
    <w:rsid w:val="001B1F89"/>
    <w:rsid w:val="001B202D"/>
    <w:rsid w:val="001B2055"/>
    <w:rsid w:val="001B224C"/>
    <w:rsid w:val="001B2279"/>
    <w:rsid w:val="001B2281"/>
    <w:rsid w:val="001B2484"/>
    <w:rsid w:val="001B248B"/>
    <w:rsid w:val="001B25BB"/>
    <w:rsid w:val="001B25F9"/>
    <w:rsid w:val="001B268A"/>
    <w:rsid w:val="001B26CD"/>
    <w:rsid w:val="001B2ACD"/>
    <w:rsid w:val="001B2D28"/>
    <w:rsid w:val="001B2E7F"/>
    <w:rsid w:val="001B2F6F"/>
    <w:rsid w:val="001B3198"/>
    <w:rsid w:val="001B31FE"/>
    <w:rsid w:val="001B32CC"/>
    <w:rsid w:val="001B32E9"/>
    <w:rsid w:val="001B367D"/>
    <w:rsid w:val="001B36B8"/>
    <w:rsid w:val="001B3804"/>
    <w:rsid w:val="001B38F6"/>
    <w:rsid w:val="001B392B"/>
    <w:rsid w:val="001B39EE"/>
    <w:rsid w:val="001B3AC6"/>
    <w:rsid w:val="001B3AE8"/>
    <w:rsid w:val="001B3B01"/>
    <w:rsid w:val="001B3BFE"/>
    <w:rsid w:val="001B3C9C"/>
    <w:rsid w:val="001B3CAB"/>
    <w:rsid w:val="001B3DE2"/>
    <w:rsid w:val="001B4128"/>
    <w:rsid w:val="001B4183"/>
    <w:rsid w:val="001B4272"/>
    <w:rsid w:val="001B42B5"/>
    <w:rsid w:val="001B42CB"/>
    <w:rsid w:val="001B43FF"/>
    <w:rsid w:val="001B443A"/>
    <w:rsid w:val="001B4712"/>
    <w:rsid w:val="001B4740"/>
    <w:rsid w:val="001B48E1"/>
    <w:rsid w:val="001B4937"/>
    <w:rsid w:val="001B49A8"/>
    <w:rsid w:val="001B4A7B"/>
    <w:rsid w:val="001B4A9F"/>
    <w:rsid w:val="001B4B11"/>
    <w:rsid w:val="001B4D50"/>
    <w:rsid w:val="001B4EEC"/>
    <w:rsid w:val="001B4F39"/>
    <w:rsid w:val="001B530A"/>
    <w:rsid w:val="001B562F"/>
    <w:rsid w:val="001B572E"/>
    <w:rsid w:val="001B574A"/>
    <w:rsid w:val="001B575F"/>
    <w:rsid w:val="001B577F"/>
    <w:rsid w:val="001B588D"/>
    <w:rsid w:val="001B589F"/>
    <w:rsid w:val="001B5938"/>
    <w:rsid w:val="001B5AAC"/>
    <w:rsid w:val="001B5DF6"/>
    <w:rsid w:val="001B5ECD"/>
    <w:rsid w:val="001B626E"/>
    <w:rsid w:val="001B63DA"/>
    <w:rsid w:val="001B6449"/>
    <w:rsid w:val="001B64D3"/>
    <w:rsid w:val="001B65DB"/>
    <w:rsid w:val="001B675F"/>
    <w:rsid w:val="001B67C3"/>
    <w:rsid w:val="001B6AF1"/>
    <w:rsid w:val="001B6D6B"/>
    <w:rsid w:val="001B6D99"/>
    <w:rsid w:val="001B6E8B"/>
    <w:rsid w:val="001B7057"/>
    <w:rsid w:val="001B70C6"/>
    <w:rsid w:val="001B71F7"/>
    <w:rsid w:val="001B731F"/>
    <w:rsid w:val="001B7494"/>
    <w:rsid w:val="001B7508"/>
    <w:rsid w:val="001B750C"/>
    <w:rsid w:val="001B77E1"/>
    <w:rsid w:val="001B7A12"/>
    <w:rsid w:val="001B7A4B"/>
    <w:rsid w:val="001B7B34"/>
    <w:rsid w:val="001B7BED"/>
    <w:rsid w:val="001B7DAD"/>
    <w:rsid w:val="001B7E0A"/>
    <w:rsid w:val="001B7E10"/>
    <w:rsid w:val="001B7EBC"/>
    <w:rsid w:val="001C01E4"/>
    <w:rsid w:val="001C01FC"/>
    <w:rsid w:val="001C0213"/>
    <w:rsid w:val="001C0224"/>
    <w:rsid w:val="001C0320"/>
    <w:rsid w:val="001C037A"/>
    <w:rsid w:val="001C03AA"/>
    <w:rsid w:val="001C048F"/>
    <w:rsid w:val="001C0503"/>
    <w:rsid w:val="001C07D6"/>
    <w:rsid w:val="001C07D8"/>
    <w:rsid w:val="001C07E4"/>
    <w:rsid w:val="001C08BC"/>
    <w:rsid w:val="001C0A55"/>
    <w:rsid w:val="001C0B56"/>
    <w:rsid w:val="001C0BDB"/>
    <w:rsid w:val="001C0C42"/>
    <w:rsid w:val="001C0D43"/>
    <w:rsid w:val="001C0D51"/>
    <w:rsid w:val="001C0DDB"/>
    <w:rsid w:val="001C0EDA"/>
    <w:rsid w:val="001C102D"/>
    <w:rsid w:val="001C10BC"/>
    <w:rsid w:val="001C1192"/>
    <w:rsid w:val="001C1246"/>
    <w:rsid w:val="001C1815"/>
    <w:rsid w:val="001C1823"/>
    <w:rsid w:val="001C198D"/>
    <w:rsid w:val="001C19A8"/>
    <w:rsid w:val="001C1B3A"/>
    <w:rsid w:val="001C1BF4"/>
    <w:rsid w:val="001C1E62"/>
    <w:rsid w:val="001C1E7F"/>
    <w:rsid w:val="001C1E8E"/>
    <w:rsid w:val="001C1EF0"/>
    <w:rsid w:val="001C21D7"/>
    <w:rsid w:val="001C2290"/>
    <w:rsid w:val="001C236B"/>
    <w:rsid w:val="001C2482"/>
    <w:rsid w:val="001C2496"/>
    <w:rsid w:val="001C25B7"/>
    <w:rsid w:val="001C2615"/>
    <w:rsid w:val="001C2629"/>
    <w:rsid w:val="001C2630"/>
    <w:rsid w:val="001C26AD"/>
    <w:rsid w:val="001C2707"/>
    <w:rsid w:val="001C2832"/>
    <w:rsid w:val="001C29D9"/>
    <w:rsid w:val="001C2A85"/>
    <w:rsid w:val="001C2AD8"/>
    <w:rsid w:val="001C2BF1"/>
    <w:rsid w:val="001C2E39"/>
    <w:rsid w:val="001C2E6E"/>
    <w:rsid w:val="001C2EEC"/>
    <w:rsid w:val="001C2F5B"/>
    <w:rsid w:val="001C2F87"/>
    <w:rsid w:val="001C3030"/>
    <w:rsid w:val="001C3061"/>
    <w:rsid w:val="001C3167"/>
    <w:rsid w:val="001C3196"/>
    <w:rsid w:val="001C319E"/>
    <w:rsid w:val="001C33EC"/>
    <w:rsid w:val="001C34F6"/>
    <w:rsid w:val="001C35AF"/>
    <w:rsid w:val="001C35B7"/>
    <w:rsid w:val="001C3950"/>
    <w:rsid w:val="001C3AB9"/>
    <w:rsid w:val="001C3C08"/>
    <w:rsid w:val="001C3C8A"/>
    <w:rsid w:val="001C3CA6"/>
    <w:rsid w:val="001C3DD9"/>
    <w:rsid w:val="001C3F8A"/>
    <w:rsid w:val="001C3FA6"/>
    <w:rsid w:val="001C4193"/>
    <w:rsid w:val="001C443B"/>
    <w:rsid w:val="001C458A"/>
    <w:rsid w:val="001C4600"/>
    <w:rsid w:val="001C488F"/>
    <w:rsid w:val="001C48D6"/>
    <w:rsid w:val="001C4A67"/>
    <w:rsid w:val="001C4AD8"/>
    <w:rsid w:val="001C4BA9"/>
    <w:rsid w:val="001C4BAC"/>
    <w:rsid w:val="001C4C16"/>
    <w:rsid w:val="001C4CF6"/>
    <w:rsid w:val="001C4D16"/>
    <w:rsid w:val="001C4E57"/>
    <w:rsid w:val="001C4EF1"/>
    <w:rsid w:val="001C5267"/>
    <w:rsid w:val="001C5512"/>
    <w:rsid w:val="001C56F3"/>
    <w:rsid w:val="001C5870"/>
    <w:rsid w:val="001C5AC4"/>
    <w:rsid w:val="001C5B63"/>
    <w:rsid w:val="001C5CAE"/>
    <w:rsid w:val="001C5E44"/>
    <w:rsid w:val="001C6039"/>
    <w:rsid w:val="001C62C3"/>
    <w:rsid w:val="001C62D7"/>
    <w:rsid w:val="001C6362"/>
    <w:rsid w:val="001C6396"/>
    <w:rsid w:val="001C63CD"/>
    <w:rsid w:val="001C63D6"/>
    <w:rsid w:val="001C6408"/>
    <w:rsid w:val="001C647B"/>
    <w:rsid w:val="001C66CB"/>
    <w:rsid w:val="001C6729"/>
    <w:rsid w:val="001C67A9"/>
    <w:rsid w:val="001C6950"/>
    <w:rsid w:val="001C6ACE"/>
    <w:rsid w:val="001C6B06"/>
    <w:rsid w:val="001C6CBD"/>
    <w:rsid w:val="001C6D32"/>
    <w:rsid w:val="001C6EFF"/>
    <w:rsid w:val="001C704E"/>
    <w:rsid w:val="001C7287"/>
    <w:rsid w:val="001C7319"/>
    <w:rsid w:val="001C7426"/>
    <w:rsid w:val="001C754D"/>
    <w:rsid w:val="001C76AD"/>
    <w:rsid w:val="001C77A9"/>
    <w:rsid w:val="001C77B5"/>
    <w:rsid w:val="001C7835"/>
    <w:rsid w:val="001C7AB6"/>
    <w:rsid w:val="001C7B60"/>
    <w:rsid w:val="001C7D72"/>
    <w:rsid w:val="001D000F"/>
    <w:rsid w:val="001D006F"/>
    <w:rsid w:val="001D00EB"/>
    <w:rsid w:val="001D0165"/>
    <w:rsid w:val="001D028C"/>
    <w:rsid w:val="001D02A9"/>
    <w:rsid w:val="001D03B0"/>
    <w:rsid w:val="001D03ED"/>
    <w:rsid w:val="001D069A"/>
    <w:rsid w:val="001D06C3"/>
    <w:rsid w:val="001D0786"/>
    <w:rsid w:val="001D07A6"/>
    <w:rsid w:val="001D08B4"/>
    <w:rsid w:val="001D0916"/>
    <w:rsid w:val="001D0C27"/>
    <w:rsid w:val="001D0CAD"/>
    <w:rsid w:val="001D0D0C"/>
    <w:rsid w:val="001D0E3C"/>
    <w:rsid w:val="001D106C"/>
    <w:rsid w:val="001D10ED"/>
    <w:rsid w:val="001D12F7"/>
    <w:rsid w:val="001D14DD"/>
    <w:rsid w:val="001D158D"/>
    <w:rsid w:val="001D16E1"/>
    <w:rsid w:val="001D17F2"/>
    <w:rsid w:val="001D18EF"/>
    <w:rsid w:val="001D1C62"/>
    <w:rsid w:val="001D1CA1"/>
    <w:rsid w:val="001D1CD2"/>
    <w:rsid w:val="001D1D82"/>
    <w:rsid w:val="001D1E2A"/>
    <w:rsid w:val="001D20C8"/>
    <w:rsid w:val="001D21F6"/>
    <w:rsid w:val="001D22D2"/>
    <w:rsid w:val="001D22E0"/>
    <w:rsid w:val="001D233A"/>
    <w:rsid w:val="001D236D"/>
    <w:rsid w:val="001D24A1"/>
    <w:rsid w:val="001D24DE"/>
    <w:rsid w:val="001D2531"/>
    <w:rsid w:val="001D257F"/>
    <w:rsid w:val="001D259E"/>
    <w:rsid w:val="001D2689"/>
    <w:rsid w:val="001D2AAE"/>
    <w:rsid w:val="001D2B19"/>
    <w:rsid w:val="001D2EB6"/>
    <w:rsid w:val="001D2EEF"/>
    <w:rsid w:val="001D2F36"/>
    <w:rsid w:val="001D2F43"/>
    <w:rsid w:val="001D2F47"/>
    <w:rsid w:val="001D2FF2"/>
    <w:rsid w:val="001D300C"/>
    <w:rsid w:val="001D301A"/>
    <w:rsid w:val="001D3062"/>
    <w:rsid w:val="001D31C6"/>
    <w:rsid w:val="001D31D7"/>
    <w:rsid w:val="001D32FA"/>
    <w:rsid w:val="001D3479"/>
    <w:rsid w:val="001D3481"/>
    <w:rsid w:val="001D3585"/>
    <w:rsid w:val="001D36ED"/>
    <w:rsid w:val="001D374A"/>
    <w:rsid w:val="001D375D"/>
    <w:rsid w:val="001D37E8"/>
    <w:rsid w:val="001D383A"/>
    <w:rsid w:val="001D3970"/>
    <w:rsid w:val="001D3D2E"/>
    <w:rsid w:val="001D3D42"/>
    <w:rsid w:val="001D3DC9"/>
    <w:rsid w:val="001D3DDD"/>
    <w:rsid w:val="001D3F2B"/>
    <w:rsid w:val="001D3FB6"/>
    <w:rsid w:val="001D4050"/>
    <w:rsid w:val="001D4083"/>
    <w:rsid w:val="001D40A6"/>
    <w:rsid w:val="001D4241"/>
    <w:rsid w:val="001D45B0"/>
    <w:rsid w:val="001D46DA"/>
    <w:rsid w:val="001D46FD"/>
    <w:rsid w:val="001D476D"/>
    <w:rsid w:val="001D47E2"/>
    <w:rsid w:val="001D48BF"/>
    <w:rsid w:val="001D4AD6"/>
    <w:rsid w:val="001D4B8A"/>
    <w:rsid w:val="001D4DA3"/>
    <w:rsid w:val="001D4E16"/>
    <w:rsid w:val="001D50BF"/>
    <w:rsid w:val="001D50FE"/>
    <w:rsid w:val="001D5146"/>
    <w:rsid w:val="001D5196"/>
    <w:rsid w:val="001D5268"/>
    <w:rsid w:val="001D52CE"/>
    <w:rsid w:val="001D5348"/>
    <w:rsid w:val="001D535D"/>
    <w:rsid w:val="001D54A9"/>
    <w:rsid w:val="001D55C2"/>
    <w:rsid w:val="001D55E3"/>
    <w:rsid w:val="001D55EE"/>
    <w:rsid w:val="001D5885"/>
    <w:rsid w:val="001D58FC"/>
    <w:rsid w:val="001D5915"/>
    <w:rsid w:val="001D5AAB"/>
    <w:rsid w:val="001D5AF0"/>
    <w:rsid w:val="001D5F0E"/>
    <w:rsid w:val="001D6058"/>
    <w:rsid w:val="001D6060"/>
    <w:rsid w:val="001D6125"/>
    <w:rsid w:val="001D61DA"/>
    <w:rsid w:val="001D6317"/>
    <w:rsid w:val="001D6327"/>
    <w:rsid w:val="001D638A"/>
    <w:rsid w:val="001D64C3"/>
    <w:rsid w:val="001D668F"/>
    <w:rsid w:val="001D670B"/>
    <w:rsid w:val="001D6872"/>
    <w:rsid w:val="001D6A2C"/>
    <w:rsid w:val="001D6BA0"/>
    <w:rsid w:val="001D6CD2"/>
    <w:rsid w:val="001D6DE2"/>
    <w:rsid w:val="001D6F2F"/>
    <w:rsid w:val="001D7150"/>
    <w:rsid w:val="001D722E"/>
    <w:rsid w:val="001D7248"/>
    <w:rsid w:val="001D736A"/>
    <w:rsid w:val="001D7392"/>
    <w:rsid w:val="001D7514"/>
    <w:rsid w:val="001D75FC"/>
    <w:rsid w:val="001D763C"/>
    <w:rsid w:val="001D76D4"/>
    <w:rsid w:val="001D76DD"/>
    <w:rsid w:val="001D7985"/>
    <w:rsid w:val="001D79BE"/>
    <w:rsid w:val="001D79EB"/>
    <w:rsid w:val="001D7A5E"/>
    <w:rsid w:val="001D7B1F"/>
    <w:rsid w:val="001D7B59"/>
    <w:rsid w:val="001D7B81"/>
    <w:rsid w:val="001D7BCB"/>
    <w:rsid w:val="001D7CAC"/>
    <w:rsid w:val="001D7D9B"/>
    <w:rsid w:val="001D7E65"/>
    <w:rsid w:val="001D7E79"/>
    <w:rsid w:val="001E0213"/>
    <w:rsid w:val="001E0374"/>
    <w:rsid w:val="001E0413"/>
    <w:rsid w:val="001E0480"/>
    <w:rsid w:val="001E07AF"/>
    <w:rsid w:val="001E0872"/>
    <w:rsid w:val="001E0891"/>
    <w:rsid w:val="001E08DD"/>
    <w:rsid w:val="001E0A83"/>
    <w:rsid w:val="001E0E18"/>
    <w:rsid w:val="001E0E1C"/>
    <w:rsid w:val="001E0E22"/>
    <w:rsid w:val="001E0E90"/>
    <w:rsid w:val="001E0EDC"/>
    <w:rsid w:val="001E1022"/>
    <w:rsid w:val="001E12FB"/>
    <w:rsid w:val="001E14BB"/>
    <w:rsid w:val="001E14C6"/>
    <w:rsid w:val="001E15D8"/>
    <w:rsid w:val="001E1861"/>
    <w:rsid w:val="001E18A8"/>
    <w:rsid w:val="001E1962"/>
    <w:rsid w:val="001E1ACF"/>
    <w:rsid w:val="001E1B5B"/>
    <w:rsid w:val="001E1B6C"/>
    <w:rsid w:val="001E1C13"/>
    <w:rsid w:val="001E1C26"/>
    <w:rsid w:val="001E1CD0"/>
    <w:rsid w:val="001E1D13"/>
    <w:rsid w:val="001E1EA0"/>
    <w:rsid w:val="001E1F35"/>
    <w:rsid w:val="001E20C2"/>
    <w:rsid w:val="001E2325"/>
    <w:rsid w:val="001E2361"/>
    <w:rsid w:val="001E23FE"/>
    <w:rsid w:val="001E2403"/>
    <w:rsid w:val="001E24BE"/>
    <w:rsid w:val="001E2508"/>
    <w:rsid w:val="001E251F"/>
    <w:rsid w:val="001E2635"/>
    <w:rsid w:val="001E264E"/>
    <w:rsid w:val="001E26C4"/>
    <w:rsid w:val="001E274A"/>
    <w:rsid w:val="001E27B1"/>
    <w:rsid w:val="001E2838"/>
    <w:rsid w:val="001E283F"/>
    <w:rsid w:val="001E2900"/>
    <w:rsid w:val="001E29DD"/>
    <w:rsid w:val="001E2A33"/>
    <w:rsid w:val="001E2A50"/>
    <w:rsid w:val="001E2C18"/>
    <w:rsid w:val="001E2D86"/>
    <w:rsid w:val="001E2E3E"/>
    <w:rsid w:val="001E2E42"/>
    <w:rsid w:val="001E2E8A"/>
    <w:rsid w:val="001E2F8C"/>
    <w:rsid w:val="001E3095"/>
    <w:rsid w:val="001E320C"/>
    <w:rsid w:val="001E329E"/>
    <w:rsid w:val="001E32ED"/>
    <w:rsid w:val="001E36D8"/>
    <w:rsid w:val="001E3767"/>
    <w:rsid w:val="001E3780"/>
    <w:rsid w:val="001E3F21"/>
    <w:rsid w:val="001E4347"/>
    <w:rsid w:val="001E442A"/>
    <w:rsid w:val="001E4528"/>
    <w:rsid w:val="001E4752"/>
    <w:rsid w:val="001E47E3"/>
    <w:rsid w:val="001E48B0"/>
    <w:rsid w:val="001E48D9"/>
    <w:rsid w:val="001E4986"/>
    <w:rsid w:val="001E49A1"/>
    <w:rsid w:val="001E49AD"/>
    <w:rsid w:val="001E4AAE"/>
    <w:rsid w:val="001E4ABB"/>
    <w:rsid w:val="001E4AD5"/>
    <w:rsid w:val="001E4D3A"/>
    <w:rsid w:val="001E4ED9"/>
    <w:rsid w:val="001E4EF4"/>
    <w:rsid w:val="001E4F11"/>
    <w:rsid w:val="001E4F5F"/>
    <w:rsid w:val="001E51B4"/>
    <w:rsid w:val="001E5311"/>
    <w:rsid w:val="001E5412"/>
    <w:rsid w:val="001E554B"/>
    <w:rsid w:val="001E55D4"/>
    <w:rsid w:val="001E56E9"/>
    <w:rsid w:val="001E57C6"/>
    <w:rsid w:val="001E5855"/>
    <w:rsid w:val="001E5860"/>
    <w:rsid w:val="001E5927"/>
    <w:rsid w:val="001E593F"/>
    <w:rsid w:val="001E5960"/>
    <w:rsid w:val="001E5A78"/>
    <w:rsid w:val="001E5C0E"/>
    <w:rsid w:val="001E5E9C"/>
    <w:rsid w:val="001E5F31"/>
    <w:rsid w:val="001E6149"/>
    <w:rsid w:val="001E625F"/>
    <w:rsid w:val="001E6303"/>
    <w:rsid w:val="001E6435"/>
    <w:rsid w:val="001E643F"/>
    <w:rsid w:val="001E6495"/>
    <w:rsid w:val="001E656B"/>
    <w:rsid w:val="001E66A1"/>
    <w:rsid w:val="001E6703"/>
    <w:rsid w:val="001E6940"/>
    <w:rsid w:val="001E69A8"/>
    <w:rsid w:val="001E6A48"/>
    <w:rsid w:val="001E6B47"/>
    <w:rsid w:val="001E6CB9"/>
    <w:rsid w:val="001E6DE0"/>
    <w:rsid w:val="001E6E15"/>
    <w:rsid w:val="001E6E84"/>
    <w:rsid w:val="001E6EDE"/>
    <w:rsid w:val="001E6FF2"/>
    <w:rsid w:val="001E7053"/>
    <w:rsid w:val="001E718C"/>
    <w:rsid w:val="001E74B8"/>
    <w:rsid w:val="001E75FD"/>
    <w:rsid w:val="001E7610"/>
    <w:rsid w:val="001E77F2"/>
    <w:rsid w:val="001E7DF4"/>
    <w:rsid w:val="001E7F67"/>
    <w:rsid w:val="001E7F85"/>
    <w:rsid w:val="001F0171"/>
    <w:rsid w:val="001F035B"/>
    <w:rsid w:val="001F0395"/>
    <w:rsid w:val="001F0993"/>
    <w:rsid w:val="001F09B8"/>
    <w:rsid w:val="001F0A45"/>
    <w:rsid w:val="001F0B56"/>
    <w:rsid w:val="001F0C7A"/>
    <w:rsid w:val="001F0D36"/>
    <w:rsid w:val="001F0DB0"/>
    <w:rsid w:val="001F0F5C"/>
    <w:rsid w:val="001F10BA"/>
    <w:rsid w:val="001F115E"/>
    <w:rsid w:val="001F13C1"/>
    <w:rsid w:val="001F148C"/>
    <w:rsid w:val="001F14BB"/>
    <w:rsid w:val="001F14C6"/>
    <w:rsid w:val="001F1556"/>
    <w:rsid w:val="001F15B8"/>
    <w:rsid w:val="001F17A4"/>
    <w:rsid w:val="001F1C93"/>
    <w:rsid w:val="001F1DC2"/>
    <w:rsid w:val="001F1E8E"/>
    <w:rsid w:val="001F1E9A"/>
    <w:rsid w:val="001F1F1F"/>
    <w:rsid w:val="001F2064"/>
    <w:rsid w:val="001F229E"/>
    <w:rsid w:val="001F265E"/>
    <w:rsid w:val="001F2DE2"/>
    <w:rsid w:val="001F2EB6"/>
    <w:rsid w:val="001F2F54"/>
    <w:rsid w:val="001F311C"/>
    <w:rsid w:val="001F314C"/>
    <w:rsid w:val="001F32A4"/>
    <w:rsid w:val="001F337E"/>
    <w:rsid w:val="001F3417"/>
    <w:rsid w:val="001F37AA"/>
    <w:rsid w:val="001F390E"/>
    <w:rsid w:val="001F39D6"/>
    <w:rsid w:val="001F39E9"/>
    <w:rsid w:val="001F3A84"/>
    <w:rsid w:val="001F3AEA"/>
    <w:rsid w:val="001F3D49"/>
    <w:rsid w:val="001F3EFD"/>
    <w:rsid w:val="001F3F6F"/>
    <w:rsid w:val="001F4000"/>
    <w:rsid w:val="001F4031"/>
    <w:rsid w:val="001F40E8"/>
    <w:rsid w:val="001F4144"/>
    <w:rsid w:val="001F424D"/>
    <w:rsid w:val="001F444E"/>
    <w:rsid w:val="001F446D"/>
    <w:rsid w:val="001F4697"/>
    <w:rsid w:val="001F46D4"/>
    <w:rsid w:val="001F46E9"/>
    <w:rsid w:val="001F4AAA"/>
    <w:rsid w:val="001F4AAC"/>
    <w:rsid w:val="001F4DAA"/>
    <w:rsid w:val="001F4DFE"/>
    <w:rsid w:val="001F4F79"/>
    <w:rsid w:val="001F4FC3"/>
    <w:rsid w:val="001F5094"/>
    <w:rsid w:val="001F5103"/>
    <w:rsid w:val="001F5424"/>
    <w:rsid w:val="001F54E5"/>
    <w:rsid w:val="001F56CE"/>
    <w:rsid w:val="001F5708"/>
    <w:rsid w:val="001F5875"/>
    <w:rsid w:val="001F587A"/>
    <w:rsid w:val="001F59CA"/>
    <w:rsid w:val="001F5C18"/>
    <w:rsid w:val="001F5CA1"/>
    <w:rsid w:val="001F5CD8"/>
    <w:rsid w:val="001F5DC2"/>
    <w:rsid w:val="001F60A1"/>
    <w:rsid w:val="001F60EF"/>
    <w:rsid w:val="001F6187"/>
    <w:rsid w:val="001F633D"/>
    <w:rsid w:val="001F634E"/>
    <w:rsid w:val="001F640B"/>
    <w:rsid w:val="001F6623"/>
    <w:rsid w:val="001F66C4"/>
    <w:rsid w:val="001F671F"/>
    <w:rsid w:val="001F673A"/>
    <w:rsid w:val="001F6752"/>
    <w:rsid w:val="001F6766"/>
    <w:rsid w:val="001F682D"/>
    <w:rsid w:val="001F6915"/>
    <w:rsid w:val="001F69B2"/>
    <w:rsid w:val="001F69D7"/>
    <w:rsid w:val="001F6B0A"/>
    <w:rsid w:val="001F6B7D"/>
    <w:rsid w:val="001F6C64"/>
    <w:rsid w:val="001F70B2"/>
    <w:rsid w:val="001F70B8"/>
    <w:rsid w:val="001F7207"/>
    <w:rsid w:val="001F7240"/>
    <w:rsid w:val="001F7268"/>
    <w:rsid w:val="001F72C8"/>
    <w:rsid w:val="001F7487"/>
    <w:rsid w:val="001F74D4"/>
    <w:rsid w:val="001F7539"/>
    <w:rsid w:val="001F7581"/>
    <w:rsid w:val="001F764B"/>
    <w:rsid w:val="001F780F"/>
    <w:rsid w:val="001F7883"/>
    <w:rsid w:val="001F79C4"/>
    <w:rsid w:val="001F7B22"/>
    <w:rsid w:val="001F7B7A"/>
    <w:rsid w:val="001F7C7B"/>
    <w:rsid w:val="001F7C86"/>
    <w:rsid w:val="001F7E6D"/>
    <w:rsid w:val="001F7EDF"/>
    <w:rsid w:val="001F7F15"/>
    <w:rsid w:val="002000A1"/>
    <w:rsid w:val="002001A1"/>
    <w:rsid w:val="0020032E"/>
    <w:rsid w:val="0020039A"/>
    <w:rsid w:val="002003BC"/>
    <w:rsid w:val="0020043B"/>
    <w:rsid w:val="00200463"/>
    <w:rsid w:val="0020090A"/>
    <w:rsid w:val="00200939"/>
    <w:rsid w:val="00200949"/>
    <w:rsid w:val="00200C0F"/>
    <w:rsid w:val="00200EE1"/>
    <w:rsid w:val="00200F74"/>
    <w:rsid w:val="00200FAF"/>
    <w:rsid w:val="00201320"/>
    <w:rsid w:val="00201322"/>
    <w:rsid w:val="00201353"/>
    <w:rsid w:val="00201391"/>
    <w:rsid w:val="00201431"/>
    <w:rsid w:val="002014F3"/>
    <w:rsid w:val="0020152E"/>
    <w:rsid w:val="002015B7"/>
    <w:rsid w:val="002015F1"/>
    <w:rsid w:val="00201650"/>
    <w:rsid w:val="0020179D"/>
    <w:rsid w:val="00201A5B"/>
    <w:rsid w:val="00201A7D"/>
    <w:rsid w:val="00201B46"/>
    <w:rsid w:val="00201B89"/>
    <w:rsid w:val="00201C3F"/>
    <w:rsid w:val="00201E29"/>
    <w:rsid w:val="00201E2A"/>
    <w:rsid w:val="00201FD0"/>
    <w:rsid w:val="0020204A"/>
    <w:rsid w:val="00202147"/>
    <w:rsid w:val="0020219A"/>
    <w:rsid w:val="002021E8"/>
    <w:rsid w:val="002022C7"/>
    <w:rsid w:val="0020266B"/>
    <w:rsid w:val="00202735"/>
    <w:rsid w:val="002027A5"/>
    <w:rsid w:val="0020292F"/>
    <w:rsid w:val="00202BFB"/>
    <w:rsid w:val="00202E96"/>
    <w:rsid w:val="00202EF2"/>
    <w:rsid w:val="00202FC5"/>
    <w:rsid w:val="002030B0"/>
    <w:rsid w:val="00203117"/>
    <w:rsid w:val="002031A4"/>
    <w:rsid w:val="00203243"/>
    <w:rsid w:val="0020343C"/>
    <w:rsid w:val="00203586"/>
    <w:rsid w:val="002035A6"/>
    <w:rsid w:val="002035FC"/>
    <w:rsid w:val="0020363A"/>
    <w:rsid w:val="00203814"/>
    <w:rsid w:val="00203828"/>
    <w:rsid w:val="00203846"/>
    <w:rsid w:val="00203990"/>
    <w:rsid w:val="002039FD"/>
    <w:rsid w:val="00203A8D"/>
    <w:rsid w:val="00203B21"/>
    <w:rsid w:val="00203B63"/>
    <w:rsid w:val="00203B9E"/>
    <w:rsid w:val="00203BAA"/>
    <w:rsid w:val="00203C35"/>
    <w:rsid w:val="002040D0"/>
    <w:rsid w:val="002040F7"/>
    <w:rsid w:val="002041ED"/>
    <w:rsid w:val="002042E7"/>
    <w:rsid w:val="0020437A"/>
    <w:rsid w:val="00204778"/>
    <w:rsid w:val="002047D0"/>
    <w:rsid w:val="0020485B"/>
    <w:rsid w:val="002048D2"/>
    <w:rsid w:val="00204972"/>
    <w:rsid w:val="002049D8"/>
    <w:rsid w:val="00204A39"/>
    <w:rsid w:val="00204B6E"/>
    <w:rsid w:val="00204C0D"/>
    <w:rsid w:val="00204E74"/>
    <w:rsid w:val="00204F7A"/>
    <w:rsid w:val="00205064"/>
    <w:rsid w:val="002050AF"/>
    <w:rsid w:val="002050C4"/>
    <w:rsid w:val="00205156"/>
    <w:rsid w:val="0020540B"/>
    <w:rsid w:val="00205464"/>
    <w:rsid w:val="00205770"/>
    <w:rsid w:val="00205B99"/>
    <w:rsid w:val="00205C8B"/>
    <w:rsid w:val="00205DD4"/>
    <w:rsid w:val="00205F41"/>
    <w:rsid w:val="00206020"/>
    <w:rsid w:val="002060C4"/>
    <w:rsid w:val="002060FE"/>
    <w:rsid w:val="002063B6"/>
    <w:rsid w:val="00206413"/>
    <w:rsid w:val="00206568"/>
    <w:rsid w:val="0020666D"/>
    <w:rsid w:val="0020675F"/>
    <w:rsid w:val="0020681F"/>
    <w:rsid w:val="0020697E"/>
    <w:rsid w:val="00206A8C"/>
    <w:rsid w:val="00206AF8"/>
    <w:rsid w:val="00206E2D"/>
    <w:rsid w:val="00206FF2"/>
    <w:rsid w:val="0020703D"/>
    <w:rsid w:val="00207213"/>
    <w:rsid w:val="0020727D"/>
    <w:rsid w:val="002072AC"/>
    <w:rsid w:val="002075A5"/>
    <w:rsid w:val="002076F3"/>
    <w:rsid w:val="0020773E"/>
    <w:rsid w:val="00207765"/>
    <w:rsid w:val="00207905"/>
    <w:rsid w:val="00207C07"/>
    <w:rsid w:val="00207C0A"/>
    <w:rsid w:val="00207C0C"/>
    <w:rsid w:val="00207C27"/>
    <w:rsid w:val="00207D50"/>
    <w:rsid w:val="00207EB3"/>
    <w:rsid w:val="00207F84"/>
    <w:rsid w:val="00207FB7"/>
    <w:rsid w:val="00208973"/>
    <w:rsid w:val="002100EA"/>
    <w:rsid w:val="00210206"/>
    <w:rsid w:val="002103FE"/>
    <w:rsid w:val="002104CB"/>
    <w:rsid w:val="002105B9"/>
    <w:rsid w:val="002105FE"/>
    <w:rsid w:val="00210631"/>
    <w:rsid w:val="00210665"/>
    <w:rsid w:val="00210708"/>
    <w:rsid w:val="00210B37"/>
    <w:rsid w:val="00210C0B"/>
    <w:rsid w:val="00210D97"/>
    <w:rsid w:val="00210EFB"/>
    <w:rsid w:val="002111A8"/>
    <w:rsid w:val="002111CA"/>
    <w:rsid w:val="002112EC"/>
    <w:rsid w:val="00211317"/>
    <w:rsid w:val="00211323"/>
    <w:rsid w:val="00211381"/>
    <w:rsid w:val="00211479"/>
    <w:rsid w:val="002114A9"/>
    <w:rsid w:val="00211607"/>
    <w:rsid w:val="002116F4"/>
    <w:rsid w:val="00211A38"/>
    <w:rsid w:val="00211BAE"/>
    <w:rsid w:val="00211C39"/>
    <w:rsid w:val="00212038"/>
    <w:rsid w:val="002121CD"/>
    <w:rsid w:val="00212224"/>
    <w:rsid w:val="0021230E"/>
    <w:rsid w:val="00212442"/>
    <w:rsid w:val="00212449"/>
    <w:rsid w:val="0021248E"/>
    <w:rsid w:val="0021254B"/>
    <w:rsid w:val="00212896"/>
    <w:rsid w:val="002128A4"/>
    <w:rsid w:val="00212A25"/>
    <w:rsid w:val="00212B77"/>
    <w:rsid w:val="00212BD0"/>
    <w:rsid w:val="00212D7D"/>
    <w:rsid w:val="00212DF1"/>
    <w:rsid w:val="002130AB"/>
    <w:rsid w:val="00213127"/>
    <w:rsid w:val="00213151"/>
    <w:rsid w:val="002132E4"/>
    <w:rsid w:val="00213499"/>
    <w:rsid w:val="002136DB"/>
    <w:rsid w:val="0021380E"/>
    <w:rsid w:val="0021385B"/>
    <w:rsid w:val="0021388D"/>
    <w:rsid w:val="0021390C"/>
    <w:rsid w:val="002139FC"/>
    <w:rsid w:val="00213A50"/>
    <w:rsid w:val="00213A75"/>
    <w:rsid w:val="00213C1B"/>
    <w:rsid w:val="00213C64"/>
    <w:rsid w:val="00213E62"/>
    <w:rsid w:val="00213FA5"/>
    <w:rsid w:val="0021415C"/>
    <w:rsid w:val="0021424B"/>
    <w:rsid w:val="002142DC"/>
    <w:rsid w:val="00214352"/>
    <w:rsid w:val="002146E3"/>
    <w:rsid w:val="00214781"/>
    <w:rsid w:val="0021485E"/>
    <w:rsid w:val="00214A83"/>
    <w:rsid w:val="00214B75"/>
    <w:rsid w:val="00214D53"/>
    <w:rsid w:val="0021506D"/>
    <w:rsid w:val="0021509F"/>
    <w:rsid w:val="0021518A"/>
    <w:rsid w:val="002151AC"/>
    <w:rsid w:val="00215411"/>
    <w:rsid w:val="00215420"/>
    <w:rsid w:val="002154C4"/>
    <w:rsid w:val="00215721"/>
    <w:rsid w:val="00215A22"/>
    <w:rsid w:val="00215BEB"/>
    <w:rsid w:val="00215C8A"/>
    <w:rsid w:val="00215CD9"/>
    <w:rsid w:val="00215DBB"/>
    <w:rsid w:val="00215DF0"/>
    <w:rsid w:val="00215EAC"/>
    <w:rsid w:val="00215EC4"/>
    <w:rsid w:val="00215F18"/>
    <w:rsid w:val="00216410"/>
    <w:rsid w:val="00216457"/>
    <w:rsid w:val="00216475"/>
    <w:rsid w:val="00216485"/>
    <w:rsid w:val="002164EF"/>
    <w:rsid w:val="00216530"/>
    <w:rsid w:val="002165EF"/>
    <w:rsid w:val="00216774"/>
    <w:rsid w:val="00216892"/>
    <w:rsid w:val="0021689D"/>
    <w:rsid w:val="0021693C"/>
    <w:rsid w:val="0021693F"/>
    <w:rsid w:val="00216DC4"/>
    <w:rsid w:val="00216E16"/>
    <w:rsid w:val="00216F5C"/>
    <w:rsid w:val="0021701B"/>
    <w:rsid w:val="0021702F"/>
    <w:rsid w:val="00217044"/>
    <w:rsid w:val="0021706F"/>
    <w:rsid w:val="002170C2"/>
    <w:rsid w:val="002170E5"/>
    <w:rsid w:val="00217305"/>
    <w:rsid w:val="00217502"/>
    <w:rsid w:val="00217557"/>
    <w:rsid w:val="002175D5"/>
    <w:rsid w:val="002175F3"/>
    <w:rsid w:val="002176CE"/>
    <w:rsid w:val="002176F6"/>
    <w:rsid w:val="0021770F"/>
    <w:rsid w:val="00217805"/>
    <w:rsid w:val="0021782D"/>
    <w:rsid w:val="002178CA"/>
    <w:rsid w:val="00217A57"/>
    <w:rsid w:val="00217B14"/>
    <w:rsid w:val="00217B6A"/>
    <w:rsid w:val="00217D3E"/>
    <w:rsid w:val="00217D6D"/>
    <w:rsid w:val="00217E03"/>
    <w:rsid w:val="00217F0E"/>
    <w:rsid w:val="0021F472"/>
    <w:rsid w:val="00220150"/>
    <w:rsid w:val="00220193"/>
    <w:rsid w:val="002201A1"/>
    <w:rsid w:val="00220257"/>
    <w:rsid w:val="00220298"/>
    <w:rsid w:val="0022049F"/>
    <w:rsid w:val="00220601"/>
    <w:rsid w:val="0022061A"/>
    <w:rsid w:val="0022065E"/>
    <w:rsid w:val="002206BC"/>
    <w:rsid w:val="00220706"/>
    <w:rsid w:val="0022072C"/>
    <w:rsid w:val="002207E7"/>
    <w:rsid w:val="00220A64"/>
    <w:rsid w:val="00220E29"/>
    <w:rsid w:val="00220F3D"/>
    <w:rsid w:val="00221086"/>
    <w:rsid w:val="002212E5"/>
    <w:rsid w:val="00221409"/>
    <w:rsid w:val="00221504"/>
    <w:rsid w:val="00221679"/>
    <w:rsid w:val="0022175F"/>
    <w:rsid w:val="00221800"/>
    <w:rsid w:val="00221861"/>
    <w:rsid w:val="00221936"/>
    <w:rsid w:val="00221AB7"/>
    <w:rsid w:val="00221C10"/>
    <w:rsid w:val="00221C9E"/>
    <w:rsid w:val="00221D7F"/>
    <w:rsid w:val="00221DD7"/>
    <w:rsid w:val="00221E7D"/>
    <w:rsid w:val="00221EFC"/>
    <w:rsid w:val="00221F26"/>
    <w:rsid w:val="00221FB1"/>
    <w:rsid w:val="002220D6"/>
    <w:rsid w:val="002220F4"/>
    <w:rsid w:val="002221DE"/>
    <w:rsid w:val="0022234E"/>
    <w:rsid w:val="0022234F"/>
    <w:rsid w:val="0022252D"/>
    <w:rsid w:val="00222661"/>
    <w:rsid w:val="00222740"/>
    <w:rsid w:val="00222926"/>
    <w:rsid w:val="00222AC9"/>
    <w:rsid w:val="00222B7B"/>
    <w:rsid w:val="00222CC9"/>
    <w:rsid w:val="00222FC0"/>
    <w:rsid w:val="0022304A"/>
    <w:rsid w:val="0022307F"/>
    <w:rsid w:val="002230AF"/>
    <w:rsid w:val="00223100"/>
    <w:rsid w:val="00223240"/>
    <w:rsid w:val="00223357"/>
    <w:rsid w:val="002233EF"/>
    <w:rsid w:val="0022342D"/>
    <w:rsid w:val="0022347B"/>
    <w:rsid w:val="00223546"/>
    <w:rsid w:val="002235A0"/>
    <w:rsid w:val="0022365A"/>
    <w:rsid w:val="002236A3"/>
    <w:rsid w:val="00223865"/>
    <w:rsid w:val="00223946"/>
    <w:rsid w:val="00223A87"/>
    <w:rsid w:val="00223B9A"/>
    <w:rsid w:val="00223BDB"/>
    <w:rsid w:val="00223DBB"/>
    <w:rsid w:val="00223DCE"/>
    <w:rsid w:val="00224090"/>
    <w:rsid w:val="002242C1"/>
    <w:rsid w:val="002242C3"/>
    <w:rsid w:val="00224321"/>
    <w:rsid w:val="00224446"/>
    <w:rsid w:val="00224529"/>
    <w:rsid w:val="0022452E"/>
    <w:rsid w:val="002245E9"/>
    <w:rsid w:val="00224AFD"/>
    <w:rsid w:val="00224CA3"/>
    <w:rsid w:val="00224CE6"/>
    <w:rsid w:val="00224EDD"/>
    <w:rsid w:val="0022501B"/>
    <w:rsid w:val="002251BF"/>
    <w:rsid w:val="002252E0"/>
    <w:rsid w:val="002252FB"/>
    <w:rsid w:val="002254EB"/>
    <w:rsid w:val="00225601"/>
    <w:rsid w:val="00225606"/>
    <w:rsid w:val="0022585C"/>
    <w:rsid w:val="00225927"/>
    <w:rsid w:val="00225A8D"/>
    <w:rsid w:val="00225B77"/>
    <w:rsid w:val="00225B85"/>
    <w:rsid w:val="00225DD0"/>
    <w:rsid w:val="002260AE"/>
    <w:rsid w:val="00226144"/>
    <w:rsid w:val="00226293"/>
    <w:rsid w:val="002263BC"/>
    <w:rsid w:val="002269D4"/>
    <w:rsid w:val="00226AEA"/>
    <w:rsid w:val="00226B13"/>
    <w:rsid w:val="00226B57"/>
    <w:rsid w:val="00226BA1"/>
    <w:rsid w:val="00226BFD"/>
    <w:rsid w:val="00226C41"/>
    <w:rsid w:val="00226CF0"/>
    <w:rsid w:val="00226E25"/>
    <w:rsid w:val="00226E68"/>
    <w:rsid w:val="00226F20"/>
    <w:rsid w:val="00227041"/>
    <w:rsid w:val="0022705A"/>
    <w:rsid w:val="00227084"/>
    <w:rsid w:val="0022711D"/>
    <w:rsid w:val="002271AD"/>
    <w:rsid w:val="0022728D"/>
    <w:rsid w:val="0022736D"/>
    <w:rsid w:val="00227393"/>
    <w:rsid w:val="0022748E"/>
    <w:rsid w:val="00227598"/>
    <w:rsid w:val="002276CF"/>
    <w:rsid w:val="00227712"/>
    <w:rsid w:val="00227719"/>
    <w:rsid w:val="00227AD7"/>
    <w:rsid w:val="00227B5F"/>
    <w:rsid w:val="00227BAA"/>
    <w:rsid w:val="00227C56"/>
    <w:rsid w:val="00227E02"/>
    <w:rsid w:val="00230101"/>
    <w:rsid w:val="00230162"/>
    <w:rsid w:val="002302CF"/>
    <w:rsid w:val="00230367"/>
    <w:rsid w:val="002303E6"/>
    <w:rsid w:val="002303F0"/>
    <w:rsid w:val="0023056D"/>
    <w:rsid w:val="00230570"/>
    <w:rsid w:val="0023062B"/>
    <w:rsid w:val="002306BD"/>
    <w:rsid w:val="00230869"/>
    <w:rsid w:val="00230AAC"/>
    <w:rsid w:val="00230CD3"/>
    <w:rsid w:val="00230E34"/>
    <w:rsid w:val="00230E4F"/>
    <w:rsid w:val="00230E52"/>
    <w:rsid w:val="00230FD0"/>
    <w:rsid w:val="00231121"/>
    <w:rsid w:val="00231424"/>
    <w:rsid w:val="002316A8"/>
    <w:rsid w:val="002316B1"/>
    <w:rsid w:val="002316D8"/>
    <w:rsid w:val="002316FB"/>
    <w:rsid w:val="002318C1"/>
    <w:rsid w:val="002318EA"/>
    <w:rsid w:val="00231940"/>
    <w:rsid w:val="00231A4E"/>
    <w:rsid w:val="00231AA4"/>
    <w:rsid w:val="00231ABA"/>
    <w:rsid w:val="00231BD1"/>
    <w:rsid w:val="00231CC0"/>
    <w:rsid w:val="00231F13"/>
    <w:rsid w:val="00231F94"/>
    <w:rsid w:val="0023203D"/>
    <w:rsid w:val="002320ED"/>
    <w:rsid w:val="0023232B"/>
    <w:rsid w:val="0023233B"/>
    <w:rsid w:val="00232373"/>
    <w:rsid w:val="00232445"/>
    <w:rsid w:val="002327EE"/>
    <w:rsid w:val="002327FC"/>
    <w:rsid w:val="00232890"/>
    <w:rsid w:val="00232AA0"/>
    <w:rsid w:val="00232BA6"/>
    <w:rsid w:val="00232D14"/>
    <w:rsid w:val="00232DFF"/>
    <w:rsid w:val="00232F48"/>
    <w:rsid w:val="00233011"/>
    <w:rsid w:val="002330C1"/>
    <w:rsid w:val="002330FD"/>
    <w:rsid w:val="00233112"/>
    <w:rsid w:val="00233167"/>
    <w:rsid w:val="002334D5"/>
    <w:rsid w:val="0023356F"/>
    <w:rsid w:val="002335AA"/>
    <w:rsid w:val="00233A9C"/>
    <w:rsid w:val="00233AC0"/>
    <w:rsid w:val="00233B24"/>
    <w:rsid w:val="00233E59"/>
    <w:rsid w:val="00233E92"/>
    <w:rsid w:val="00233EB4"/>
    <w:rsid w:val="00233F3E"/>
    <w:rsid w:val="002340F0"/>
    <w:rsid w:val="00234123"/>
    <w:rsid w:val="00234423"/>
    <w:rsid w:val="002344E1"/>
    <w:rsid w:val="00234571"/>
    <w:rsid w:val="0023468B"/>
    <w:rsid w:val="00234879"/>
    <w:rsid w:val="00234948"/>
    <w:rsid w:val="002349E1"/>
    <w:rsid w:val="00234A3C"/>
    <w:rsid w:val="00234AF5"/>
    <w:rsid w:val="00234B04"/>
    <w:rsid w:val="00234DA0"/>
    <w:rsid w:val="00234E13"/>
    <w:rsid w:val="00234EDE"/>
    <w:rsid w:val="0023514F"/>
    <w:rsid w:val="00235216"/>
    <w:rsid w:val="0023521D"/>
    <w:rsid w:val="00235249"/>
    <w:rsid w:val="00235303"/>
    <w:rsid w:val="00235657"/>
    <w:rsid w:val="00235669"/>
    <w:rsid w:val="0023570D"/>
    <w:rsid w:val="00235744"/>
    <w:rsid w:val="002358C9"/>
    <w:rsid w:val="00235BEC"/>
    <w:rsid w:val="00235D4C"/>
    <w:rsid w:val="00235EAC"/>
    <w:rsid w:val="00236255"/>
    <w:rsid w:val="002363C1"/>
    <w:rsid w:val="00236511"/>
    <w:rsid w:val="00236535"/>
    <w:rsid w:val="002367B9"/>
    <w:rsid w:val="002367D2"/>
    <w:rsid w:val="00236885"/>
    <w:rsid w:val="00236946"/>
    <w:rsid w:val="002369CD"/>
    <w:rsid w:val="00236B56"/>
    <w:rsid w:val="00236BBF"/>
    <w:rsid w:val="00236BF0"/>
    <w:rsid w:val="00236D30"/>
    <w:rsid w:val="00236DA9"/>
    <w:rsid w:val="00236F34"/>
    <w:rsid w:val="00236F49"/>
    <w:rsid w:val="00236F8C"/>
    <w:rsid w:val="00236FA8"/>
    <w:rsid w:val="0023701C"/>
    <w:rsid w:val="0023710B"/>
    <w:rsid w:val="0023713E"/>
    <w:rsid w:val="0023720B"/>
    <w:rsid w:val="0023729C"/>
    <w:rsid w:val="002372A9"/>
    <w:rsid w:val="0023769D"/>
    <w:rsid w:val="002376EB"/>
    <w:rsid w:val="002378BF"/>
    <w:rsid w:val="00237A94"/>
    <w:rsid w:val="00237B7F"/>
    <w:rsid w:val="00237CEF"/>
    <w:rsid w:val="00237EDE"/>
    <w:rsid w:val="00237EDF"/>
    <w:rsid w:val="00237F60"/>
    <w:rsid w:val="002403A8"/>
    <w:rsid w:val="0024044C"/>
    <w:rsid w:val="00240502"/>
    <w:rsid w:val="00240718"/>
    <w:rsid w:val="0024090F"/>
    <w:rsid w:val="0024092D"/>
    <w:rsid w:val="0024094D"/>
    <w:rsid w:val="00240955"/>
    <w:rsid w:val="00240AD1"/>
    <w:rsid w:val="00240B42"/>
    <w:rsid w:val="00240CE3"/>
    <w:rsid w:val="00241033"/>
    <w:rsid w:val="002410AE"/>
    <w:rsid w:val="002410FE"/>
    <w:rsid w:val="00241132"/>
    <w:rsid w:val="002411C9"/>
    <w:rsid w:val="00241203"/>
    <w:rsid w:val="002412B6"/>
    <w:rsid w:val="00241352"/>
    <w:rsid w:val="002414CB"/>
    <w:rsid w:val="00241508"/>
    <w:rsid w:val="00241549"/>
    <w:rsid w:val="00241560"/>
    <w:rsid w:val="0024158C"/>
    <w:rsid w:val="0024162D"/>
    <w:rsid w:val="0024170D"/>
    <w:rsid w:val="002417C3"/>
    <w:rsid w:val="00241B68"/>
    <w:rsid w:val="00241C01"/>
    <w:rsid w:val="00241D2D"/>
    <w:rsid w:val="00241DFC"/>
    <w:rsid w:val="00241EAB"/>
    <w:rsid w:val="00241F2E"/>
    <w:rsid w:val="00241FBA"/>
    <w:rsid w:val="00242078"/>
    <w:rsid w:val="002420E2"/>
    <w:rsid w:val="00242143"/>
    <w:rsid w:val="00242321"/>
    <w:rsid w:val="0024243D"/>
    <w:rsid w:val="002424CA"/>
    <w:rsid w:val="002425AD"/>
    <w:rsid w:val="00242B25"/>
    <w:rsid w:val="00242C4D"/>
    <w:rsid w:val="00242E50"/>
    <w:rsid w:val="00242FBB"/>
    <w:rsid w:val="00242FDA"/>
    <w:rsid w:val="0024306F"/>
    <w:rsid w:val="0024311B"/>
    <w:rsid w:val="002431C3"/>
    <w:rsid w:val="00243215"/>
    <w:rsid w:val="00243393"/>
    <w:rsid w:val="002433D9"/>
    <w:rsid w:val="0024340D"/>
    <w:rsid w:val="002434D8"/>
    <w:rsid w:val="00243599"/>
    <w:rsid w:val="0024365A"/>
    <w:rsid w:val="002436FA"/>
    <w:rsid w:val="002436FB"/>
    <w:rsid w:val="0024373A"/>
    <w:rsid w:val="00243749"/>
    <w:rsid w:val="002437A1"/>
    <w:rsid w:val="002439F0"/>
    <w:rsid w:val="00243A03"/>
    <w:rsid w:val="00243A07"/>
    <w:rsid w:val="00243A09"/>
    <w:rsid w:val="00243C3E"/>
    <w:rsid w:val="00243D4A"/>
    <w:rsid w:val="00243D4E"/>
    <w:rsid w:val="00243D65"/>
    <w:rsid w:val="00243EA7"/>
    <w:rsid w:val="00244130"/>
    <w:rsid w:val="00244183"/>
    <w:rsid w:val="002443D5"/>
    <w:rsid w:val="00244408"/>
    <w:rsid w:val="00244419"/>
    <w:rsid w:val="00244473"/>
    <w:rsid w:val="00244483"/>
    <w:rsid w:val="002444CC"/>
    <w:rsid w:val="0024467B"/>
    <w:rsid w:val="00244993"/>
    <w:rsid w:val="00244B7E"/>
    <w:rsid w:val="00244B9F"/>
    <w:rsid w:val="00244BD7"/>
    <w:rsid w:val="00244C13"/>
    <w:rsid w:val="00244D0C"/>
    <w:rsid w:val="00244D34"/>
    <w:rsid w:val="00244DE6"/>
    <w:rsid w:val="00244F8E"/>
    <w:rsid w:val="0024533D"/>
    <w:rsid w:val="0024551E"/>
    <w:rsid w:val="002457DE"/>
    <w:rsid w:val="002459EC"/>
    <w:rsid w:val="00245A67"/>
    <w:rsid w:val="00245D1E"/>
    <w:rsid w:val="00245DB0"/>
    <w:rsid w:val="00245E81"/>
    <w:rsid w:val="00245F0C"/>
    <w:rsid w:val="00245F44"/>
    <w:rsid w:val="00246047"/>
    <w:rsid w:val="00246075"/>
    <w:rsid w:val="002460A3"/>
    <w:rsid w:val="002460D5"/>
    <w:rsid w:val="0024611E"/>
    <w:rsid w:val="00246177"/>
    <w:rsid w:val="00246181"/>
    <w:rsid w:val="002463A2"/>
    <w:rsid w:val="0024642C"/>
    <w:rsid w:val="00246435"/>
    <w:rsid w:val="0024675A"/>
    <w:rsid w:val="002467C5"/>
    <w:rsid w:val="00246829"/>
    <w:rsid w:val="0024686F"/>
    <w:rsid w:val="00246B46"/>
    <w:rsid w:val="00246BCF"/>
    <w:rsid w:val="00246C64"/>
    <w:rsid w:val="0024707C"/>
    <w:rsid w:val="002473BB"/>
    <w:rsid w:val="002474F1"/>
    <w:rsid w:val="00247898"/>
    <w:rsid w:val="00247A7D"/>
    <w:rsid w:val="00247B76"/>
    <w:rsid w:val="00247C3D"/>
    <w:rsid w:val="00247CCE"/>
    <w:rsid w:val="00247F2A"/>
    <w:rsid w:val="0025000F"/>
    <w:rsid w:val="00250109"/>
    <w:rsid w:val="00250239"/>
    <w:rsid w:val="00250247"/>
    <w:rsid w:val="002504C4"/>
    <w:rsid w:val="00250545"/>
    <w:rsid w:val="0025057D"/>
    <w:rsid w:val="002505D5"/>
    <w:rsid w:val="0025069F"/>
    <w:rsid w:val="00250839"/>
    <w:rsid w:val="0025096E"/>
    <w:rsid w:val="0025097F"/>
    <w:rsid w:val="00250A18"/>
    <w:rsid w:val="00250A45"/>
    <w:rsid w:val="00250A60"/>
    <w:rsid w:val="00250ADA"/>
    <w:rsid w:val="00250B2E"/>
    <w:rsid w:val="00250C1F"/>
    <w:rsid w:val="00250C23"/>
    <w:rsid w:val="00250CCC"/>
    <w:rsid w:val="00250EB9"/>
    <w:rsid w:val="00251071"/>
    <w:rsid w:val="002511D3"/>
    <w:rsid w:val="00251245"/>
    <w:rsid w:val="002512B2"/>
    <w:rsid w:val="002512D6"/>
    <w:rsid w:val="00251577"/>
    <w:rsid w:val="0025160B"/>
    <w:rsid w:val="00251764"/>
    <w:rsid w:val="0025189C"/>
    <w:rsid w:val="00251914"/>
    <w:rsid w:val="00251A28"/>
    <w:rsid w:val="00251B71"/>
    <w:rsid w:val="00251B7F"/>
    <w:rsid w:val="00251BC8"/>
    <w:rsid w:val="00251CA2"/>
    <w:rsid w:val="00251CA5"/>
    <w:rsid w:val="00251D8C"/>
    <w:rsid w:val="00251E88"/>
    <w:rsid w:val="00251FC0"/>
    <w:rsid w:val="00252028"/>
    <w:rsid w:val="002521F6"/>
    <w:rsid w:val="002523A9"/>
    <w:rsid w:val="00252410"/>
    <w:rsid w:val="00252415"/>
    <w:rsid w:val="00252426"/>
    <w:rsid w:val="0025244F"/>
    <w:rsid w:val="00252560"/>
    <w:rsid w:val="0025259F"/>
    <w:rsid w:val="002526D3"/>
    <w:rsid w:val="0025289E"/>
    <w:rsid w:val="002528AC"/>
    <w:rsid w:val="00252947"/>
    <w:rsid w:val="0025299B"/>
    <w:rsid w:val="00252B45"/>
    <w:rsid w:val="00252BAE"/>
    <w:rsid w:val="00252D61"/>
    <w:rsid w:val="00253104"/>
    <w:rsid w:val="002532DE"/>
    <w:rsid w:val="00253420"/>
    <w:rsid w:val="00253693"/>
    <w:rsid w:val="0025369A"/>
    <w:rsid w:val="0025375B"/>
    <w:rsid w:val="002537BD"/>
    <w:rsid w:val="002538BD"/>
    <w:rsid w:val="002539BF"/>
    <w:rsid w:val="00253A9B"/>
    <w:rsid w:val="00253D3B"/>
    <w:rsid w:val="00253D70"/>
    <w:rsid w:val="00253DB7"/>
    <w:rsid w:val="00253FEC"/>
    <w:rsid w:val="00254016"/>
    <w:rsid w:val="002540F4"/>
    <w:rsid w:val="0025426B"/>
    <w:rsid w:val="002543E3"/>
    <w:rsid w:val="00254569"/>
    <w:rsid w:val="00254698"/>
    <w:rsid w:val="002546B5"/>
    <w:rsid w:val="0025472A"/>
    <w:rsid w:val="002547E0"/>
    <w:rsid w:val="00254852"/>
    <w:rsid w:val="00254859"/>
    <w:rsid w:val="002548AD"/>
    <w:rsid w:val="002548E6"/>
    <w:rsid w:val="0025491E"/>
    <w:rsid w:val="002549BA"/>
    <w:rsid w:val="00254FEB"/>
    <w:rsid w:val="00255179"/>
    <w:rsid w:val="00255318"/>
    <w:rsid w:val="00255360"/>
    <w:rsid w:val="002554A8"/>
    <w:rsid w:val="00255617"/>
    <w:rsid w:val="002557B6"/>
    <w:rsid w:val="00255810"/>
    <w:rsid w:val="002558F8"/>
    <w:rsid w:val="00255967"/>
    <w:rsid w:val="0025597F"/>
    <w:rsid w:val="00255B1C"/>
    <w:rsid w:val="00255C6D"/>
    <w:rsid w:val="00255CF3"/>
    <w:rsid w:val="00255D30"/>
    <w:rsid w:val="00255DF5"/>
    <w:rsid w:val="0025611D"/>
    <w:rsid w:val="0025612D"/>
    <w:rsid w:val="002561B0"/>
    <w:rsid w:val="002561BE"/>
    <w:rsid w:val="0025634E"/>
    <w:rsid w:val="002563D4"/>
    <w:rsid w:val="00256531"/>
    <w:rsid w:val="0025656E"/>
    <w:rsid w:val="002566F7"/>
    <w:rsid w:val="0025692A"/>
    <w:rsid w:val="00256BA0"/>
    <w:rsid w:val="00256C4A"/>
    <w:rsid w:val="00256DF0"/>
    <w:rsid w:val="00256E08"/>
    <w:rsid w:val="00256E42"/>
    <w:rsid w:val="00256F97"/>
    <w:rsid w:val="00256FF6"/>
    <w:rsid w:val="0025710D"/>
    <w:rsid w:val="002571FC"/>
    <w:rsid w:val="00257227"/>
    <w:rsid w:val="00257361"/>
    <w:rsid w:val="0025737D"/>
    <w:rsid w:val="002573FE"/>
    <w:rsid w:val="00257B9D"/>
    <w:rsid w:val="00257C18"/>
    <w:rsid w:val="00257C8E"/>
    <w:rsid w:val="00257C95"/>
    <w:rsid w:val="00257D5E"/>
    <w:rsid w:val="00257D68"/>
    <w:rsid w:val="00257D8E"/>
    <w:rsid w:val="00257E28"/>
    <w:rsid w:val="00257E85"/>
    <w:rsid w:val="00257F80"/>
    <w:rsid w:val="0026001E"/>
    <w:rsid w:val="002601BB"/>
    <w:rsid w:val="00260254"/>
    <w:rsid w:val="002605C7"/>
    <w:rsid w:val="002605CC"/>
    <w:rsid w:val="00260705"/>
    <w:rsid w:val="0026076E"/>
    <w:rsid w:val="0026079F"/>
    <w:rsid w:val="00260837"/>
    <w:rsid w:val="0026091D"/>
    <w:rsid w:val="00260981"/>
    <w:rsid w:val="00260A69"/>
    <w:rsid w:val="00260B33"/>
    <w:rsid w:val="00260B55"/>
    <w:rsid w:val="00260C45"/>
    <w:rsid w:val="00260EDE"/>
    <w:rsid w:val="00260FEC"/>
    <w:rsid w:val="00261049"/>
    <w:rsid w:val="0026113C"/>
    <w:rsid w:val="002611C5"/>
    <w:rsid w:val="00261243"/>
    <w:rsid w:val="0026126A"/>
    <w:rsid w:val="002612C4"/>
    <w:rsid w:val="002612C7"/>
    <w:rsid w:val="002612CD"/>
    <w:rsid w:val="00261312"/>
    <w:rsid w:val="00261367"/>
    <w:rsid w:val="0026147F"/>
    <w:rsid w:val="00261639"/>
    <w:rsid w:val="002616E5"/>
    <w:rsid w:val="00261742"/>
    <w:rsid w:val="002617AE"/>
    <w:rsid w:val="00261A6C"/>
    <w:rsid w:val="00261EC9"/>
    <w:rsid w:val="00262033"/>
    <w:rsid w:val="0026237C"/>
    <w:rsid w:val="00262748"/>
    <w:rsid w:val="002627F5"/>
    <w:rsid w:val="00262949"/>
    <w:rsid w:val="00262A00"/>
    <w:rsid w:val="00262AA5"/>
    <w:rsid w:val="00262AE4"/>
    <w:rsid w:val="00262B24"/>
    <w:rsid w:val="00262C4E"/>
    <w:rsid w:val="00262E5C"/>
    <w:rsid w:val="0026313D"/>
    <w:rsid w:val="00263199"/>
    <w:rsid w:val="002631CF"/>
    <w:rsid w:val="002633EE"/>
    <w:rsid w:val="002634DD"/>
    <w:rsid w:val="00263552"/>
    <w:rsid w:val="00263595"/>
    <w:rsid w:val="002635D9"/>
    <w:rsid w:val="00263644"/>
    <w:rsid w:val="0026388F"/>
    <w:rsid w:val="00263A4E"/>
    <w:rsid w:val="00263A70"/>
    <w:rsid w:val="00263D3C"/>
    <w:rsid w:val="00263F45"/>
    <w:rsid w:val="00263FC4"/>
    <w:rsid w:val="00264021"/>
    <w:rsid w:val="00264471"/>
    <w:rsid w:val="00264478"/>
    <w:rsid w:val="00264575"/>
    <w:rsid w:val="00264661"/>
    <w:rsid w:val="00264671"/>
    <w:rsid w:val="002646E8"/>
    <w:rsid w:val="002647B2"/>
    <w:rsid w:val="00264957"/>
    <w:rsid w:val="0026496C"/>
    <w:rsid w:val="00264A6E"/>
    <w:rsid w:val="00264B62"/>
    <w:rsid w:val="00264BEA"/>
    <w:rsid w:val="00264E06"/>
    <w:rsid w:val="00264F55"/>
    <w:rsid w:val="00264F7A"/>
    <w:rsid w:val="00265068"/>
    <w:rsid w:val="0026525D"/>
    <w:rsid w:val="0026526D"/>
    <w:rsid w:val="00265285"/>
    <w:rsid w:val="002652F8"/>
    <w:rsid w:val="002653A1"/>
    <w:rsid w:val="0026579D"/>
    <w:rsid w:val="00265870"/>
    <w:rsid w:val="00265918"/>
    <w:rsid w:val="00265989"/>
    <w:rsid w:val="00265B5C"/>
    <w:rsid w:val="00265B89"/>
    <w:rsid w:val="00265B93"/>
    <w:rsid w:val="00265C37"/>
    <w:rsid w:val="00265CD7"/>
    <w:rsid w:val="00265D01"/>
    <w:rsid w:val="00265E3F"/>
    <w:rsid w:val="002661A9"/>
    <w:rsid w:val="002662E5"/>
    <w:rsid w:val="002662FD"/>
    <w:rsid w:val="0026639C"/>
    <w:rsid w:val="00266543"/>
    <w:rsid w:val="002665E5"/>
    <w:rsid w:val="002667D6"/>
    <w:rsid w:val="0026682A"/>
    <w:rsid w:val="002668BB"/>
    <w:rsid w:val="00266AEB"/>
    <w:rsid w:val="00266B36"/>
    <w:rsid w:val="00266B9A"/>
    <w:rsid w:val="00266C8F"/>
    <w:rsid w:val="00266D51"/>
    <w:rsid w:val="00266DD5"/>
    <w:rsid w:val="00266DEB"/>
    <w:rsid w:val="00266ECD"/>
    <w:rsid w:val="00266F9D"/>
    <w:rsid w:val="0026710A"/>
    <w:rsid w:val="002671AB"/>
    <w:rsid w:val="00267295"/>
    <w:rsid w:val="00267553"/>
    <w:rsid w:val="002675F8"/>
    <w:rsid w:val="00267635"/>
    <w:rsid w:val="0026771E"/>
    <w:rsid w:val="002677C4"/>
    <w:rsid w:val="002678A0"/>
    <w:rsid w:val="002678B6"/>
    <w:rsid w:val="002678C0"/>
    <w:rsid w:val="0026796D"/>
    <w:rsid w:val="00267AE6"/>
    <w:rsid w:val="00267B25"/>
    <w:rsid w:val="00267C80"/>
    <w:rsid w:val="00267D36"/>
    <w:rsid w:val="00267D92"/>
    <w:rsid w:val="00267DBC"/>
    <w:rsid w:val="00267F0F"/>
    <w:rsid w:val="00270067"/>
    <w:rsid w:val="002702BE"/>
    <w:rsid w:val="002703D9"/>
    <w:rsid w:val="00270513"/>
    <w:rsid w:val="002706C5"/>
    <w:rsid w:val="00270834"/>
    <w:rsid w:val="00270C3F"/>
    <w:rsid w:val="00270E96"/>
    <w:rsid w:val="00270F1B"/>
    <w:rsid w:val="0027106A"/>
    <w:rsid w:val="002710A3"/>
    <w:rsid w:val="002710C7"/>
    <w:rsid w:val="00271106"/>
    <w:rsid w:val="0027123D"/>
    <w:rsid w:val="002713DF"/>
    <w:rsid w:val="00271493"/>
    <w:rsid w:val="002714E9"/>
    <w:rsid w:val="00271507"/>
    <w:rsid w:val="0027153B"/>
    <w:rsid w:val="00271578"/>
    <w:rsid w:val="00271587"/>
    <w:rsid w:val="00271674"/>
    <w:rsid w:val="00271767"/>
    <w:rsid w:val="002717F9"/>
    <w:rsid w:val="0027186B"/>
    <w:rsid w:val="00271CD8"/>
    <w:rsid w:val="00271D48"/>
    <w:rsid w:val="00271DDA"/>
    <w:rsid w:val="00271E30"/>
    <w:rsid w:val="0027202D"/>
    <w:rsid w:val="0027212A"/>
    <w:rsid w:val="00272177"/>
    <w:rsid w:val="00272214"/>
    <w:rsid w:val="0027222C"/>
    <w:rsid w:val="00272298"/>
    <w:rsid w:val="00272471"/>
    <w:rsid w:val="002724AC"/>
    <w:rsid w:val="00272563"/>
    <w:rsid w:val="002726E6"/>
    <w:rsid w:val="002727C2"/>
    <w:rsid w:val="0027288D"/>
    <w:rsid w:val="002728AF"/>
    <w:rsid w:val="002729F4"/>
    <w:rsid w:val="00272A6F"/>
    <w:rsid w:val="00272AC8"/>
    <w:rsid w:val="00272C03"/>
    <w:rsid w:val="00272C92"/>
    <w:rsid w:val="00272F0A"/>
    <w:rsid w:val="0027301E"/>
    <w:rsid w:val="0027307D"/>
    <w:rsid w:val="0027310E"/>
    <w:rsid w:val="00273137"/>
    <w:rsid w:val="00273270"/>
    <w:rsid w:val="00273285"/>
    <w:rsid w:val="00273313"/>
    <w:rsid w:val="002736B0"/>
    <w:rsid w:val="00273711"/>
    <w:rsid w:val="002738A5"/>
    <w:rsid w:val="002738D6"/>
    <w:rsid w:val="00273A16"/>
    <w:rsid w:val="00273AA2"/>
    <w:rsid w:val="00273DD9"/>
    <w:rsid w:val="00273E86"/>
    <w:rsid w:val="00274237"/>
    <w:rsid w:val="002745D4"/>
    <w:rsid w:val="002747E5"/>
    <w:rsid w:val="00274A0C"/>
    <w:rsid w:val="00274B8B"/>
    <w:rsid w:val="00274D01"/>
    <w:rsid w:val="00274D76"/>
    <w:rsid w:val="00274DB3"/>
    <w:rsid w:val="00274DD6"/>
    <w:rsid w:val="00274E1A"/>
    <w:rsid w:val="002750CD"/>
    <w:rsid w:val="00275102"/>
    <w:rsid w:val="00275192"/>
    <w:rsid w:val="002751FD"/>
    <w:rsid w:val="002752E0"/>
    <w:rsid w:val="00275308"/>
    <w:rsid w:val="00275595"/>
    <w:rsid w:val="002757EC"/>
    <w:rsid w:val="00275A3E"/>
    <w:rsid w:val="00275C5B"/>
    <w:rsid w:val="00275C89"/>
    <w:rsid w:val="00275CB5"/>
    <w:rsid w:val="00275E91"/>
    <w:rsid w:val="00275F85"/>
    <w:rsid w:val="00275F9F"/>
    <w:rsid w:val="0027603F"/>
    <w:rsid w:val="00276367"/>
    <w:rsid w:val="002764A4"/>
    <w:rsid w:val="002765CB"/>
    <w:rsid w:val="002765E0"/>
    <w:rsid w:val="00276627"/>
    <w:rsid w:val="00276702"/>
    <w:rsid w:val="00276741"/>
    <w:rsid w:val="0027676C"/>
    <w:rsid w:val="0027680E"/>
    <w:rsid w:val="002768BA"/>
    <w:rsid w:val="0027691D"/>
    <w:rsid w:val="0027694D"/>
    <w:rsid w:val="002769EC"/>
    <w:rsid w:val="002769FF"/>
    <w:rsid w:val="00276ADD"/>
    <w:rsid w:val="00276B1F"/>
    <w:rsid w:val="00276CCC"/>
    <w:rsid w:val="00276D4C"/>
    <w:rsid w:val="00276DAA"/>
    <w:rsid w:val="00276E47"/>
    <w:rsid w:val="00276E8E"/>
    <w:rsid w:val="00276F30"/>
    <w:rsid w:val="00276F43"/>
    <w:rsid w:val="0027712A"/>
    <w:rsid w:val="0027731D"/>
    <w:rsid w:val="00277397"/>
    <w:rsid w:val="00277469"/>
    <w:rsid w:val="002774FF"/>
    <w:rsid w:val="00277534"/>
    <w:rsid w:val="002775DA"/>
    <w:rsid w:val="002777DC"/>
    <w:rsid w:val="0027780A"/>
    <w:rsid w:val="0027782A"/>
    <w:rsid w:val="00277CC9"/>
    <w:rsid w:val="00277D1D"/>
    <w:rsid w:val="00277D1E"/>
    <w:rsid w:val="00277D80"/>
    <w:rsid w:val="00277E81"/>
    <w:rsid w:val="002800B5"/>
    <w:rsid w:val="002800C1"/>
    <w:rsid w:val="002800D5"/>
    <w:rsid w:val="0028011B"/>
    <w:rsid w:val="002801C7"/>
    <w:rsid w:val="00280201"/>
    <w:rsid w:val="002802BF"/>
    <w:rsid w:val="002803C5"/>
    <w:rsid w:val="002804F2"/>
    <w:rsid w:val="002807E0"/>
    <w:rsid w:val="002807FE"/>
    <w:rsid w:val="002808EB"/>
    <w:rsid w:val="00280B3A"/>
    <w:rsid w:val="00280B44"/>
    <w:rsid w:val="00280B4E"/>
    <w:rsid w:val="00280E18"/>
    <w:rsid w:val="00280EB4"/>
    <w:rsid w:val="0028101C"/>
    <w:rsid w:val="00281493"/>
    <w:rsid w:val="002814E6"/>
    <w:rsid w:val="00281519"/>
    <w:rsid w:val="0028159C"/>
    <w:rsid w:val="0028166F"/>
    <w:rsid w:val="0028176D"/>
    <w:rsid w:val="00281A54"/>
    <w:rsid w:val="00281AF0"/>
    <w:rsid w:val="00281B10"/>
    <w:rsid w:val="00281B87"/>
    <w:rsid w:val="00281DAA"/>
    <w:rsid w:val="002820A4"/>
    <w:rsid w:val="00282267"/>
    <w:rsid w:val="00282295"/>
    <w:rsid w:val="00282474"/>
    <w:rsid w:val="002826F4"/>
    <w:rsid w:val="002827A7"/>
    <w:rsid w:val="002827D0"/>
    <w:rsid w:val="002827E9"/>
    <w:rsid w:val="002828AC"/>
    <w:rsid w:val="00282AE5"/>
    <w:rsid w:val="00282C14"/>
    <w:rsid w:val="00282C97"/>
    <w:rsid w:val="00282D38"/>
    <w:rsid w:val="002830DD"/>
    <w:rsid w:val="00283173"/>
    <w:rsid w:val="00283186"/>
    <w:rsid w:val="00283417"/>
    <w:rsid w:val="002834B0"/>
    <w:rsid w:val="00283578"/>
    <w:rsid w:val="00283598"/>
    <w:rsid w:val="002836D0"/>
    <w:rsid w:val="0028382D"/>
    <w:rsid w:val="0028394C"/>
    <w:rsid w:val="00283A5F"/>
    <w:rsid w:val="00283AC7"/>
    <w:rsid w:val="00283B4A"/>
    <w:rsid w:val="00283B4D"/>
    <w:rsid w:val="00283B9D"/>
    <w:rsid w:val="00283BC3"/>
    <w:rsid w:val="00283CAD"/>
    <w:rsid w:val="00283CD1"/>
    <w:rsid w:val="00283D82"/>
    <w:rsid w:val="0028404A"/>
    <w:rsid w:val="00284077"/>
    <w:rsid w:val="002841E6"/>
    <w:rsid w:val="00284253"/>
    <w:rsid w:val="002842D0"/>
    <w:rsid w:val="002845EF"/>
    <w:rsid w:val="00284641"/>
    <w:rsid w:val="002846E1"/>
    <w:rsid w:val="00284706"/>
    <w:rsid w:val="0028475E"/>
    <w:rsid w:val="0028482F"/>
    <w:rsid w:val="002848C8"/>
    <w:rsid w:val="0028494B"/>
    <w:rsid w:val="00284B05"/>
    <w:rsid w:val="00284C37"/>
    <w:rsid w:val="00284C5F"/>
    <w:rsid w:val="00284DC4"/>
    <w:rsid w:val="00284E56"/>
    <w:rsid w:val="0028500B"/>
    <w:rsid w:val="00285045"/>
    <w:rsid w:val="002850D7"/>
    <w:rsid w:val="00285160"/>
    <w:rsid w:val="002851A9"/>
    <w:rsid w:val="00285276"/>
    <w:rsid w:val="002854DB"/>
    <w:rsid w:val="002855B9"/>
    <w:rsid w:val="00285631"/>
    <w:rsid w:val="002856B6"/>
    <w:rsid w:val="00285807"/>
    <w:rsid w:val="0028589C"/>
    <w:rsid w:val="00285949"/>
    <w:rsid w:val="00285978"/>
    <w:rsid w:val="002859E1"/>
    <w:rsid w:val="00285A6F"/>
    <w:rsid w:val="00285A97"/>
    <w:rsid w:val="00285AEB"/>
    <w:rsid w:val="00285B86"/>
    <w:rsid w:val="00285C5D"/>
    <w:rsid w:val="00285D32"/>
    <w:rsid w:val="00285DFC"/>
    <w:rsid w:val="00285E6A"/>
    <w:rsid w:val="00285E90"/>
    <w:rsid w:val="00285EBC"/>
    <w:rsid w:val="002861D7"/>
    <w:rsid w:val="002861F2"/>
    <w:rsid w:val="00286459"/>
    <w:rsid w:val="0028674F"/>
    <w:rsid w:val="0028690F"/>
    <w:rsid w:val="002869B5"/>
    <w:rsid w:val="002869EC"/>
    <w:rsid w:val="00286A68"/>
    <w:rsid w:val="00286A9A"/>
    <w:rsid w:val="00286AC2"/>
    <w:rsid w:val="00286B1C"/>
    <w:rsid w:val="00286C7C"/>
    <w:rsid w:val="00286D44"/>
    <w:rsid w:val="00286D99"/>
    <w:rsid w:val="00286DD3"/>
    <w:rsid w:val="00286E13"/>
    <w:rsid w:val="00286E29"/>
    <w:rsid w:val="00286EE8"/>
    <w:rsid w:val="00286F26"/>
    <w:rsid w:val="00287045"/>
    <w:rsid w:val="002870AB"/>
    <w:rsid w:val="002870DB"/>
    <w:rsid w:val="00287114"/>
    <w:rsid w:val="00287190"/>
    <w:rsid w:val="002871A3"/>
    <w:rsid w:val="002872C9"/>
    <w:rsid w:val="002872D7"/>
    <w:rsid w:val="002875A3"/>
    <w:rsid w:val="00287800"/>
    <w:rsid w:val="00287849"/>
    <w:rsid w:val="002878FD"/>
    <w:rsid w:val="00287A12"/>
    <w:rsid w:val="00287ADE"/>
    <w:rsid w:val="00287B65"/>
    <w:rsid w:val="00287BCE"/>
    <w:rsid w:val="00287C59"/>
    <w:rsid w:val="00287C5F"/>
    <w:rsid w:val="00287CD2"/>
    <w:rsid w:val="00287D5D"/>
    <w:rsid w:val="00287D7B"/>
    <w:rsid w:val="00287E38"/>
    <w:rsid w:val="0029000F"/>
    <w:rsid w:val="00290153"/>
    <w:rsid w:val="0029016B"/>
    <w:rsid w:val="002901A5"/>
    <w:rsid w:val="002902AC"/>
    <w:rsid w:val="002903D7"/>
    <w:rsid w:val="00290459"/>
    <w:rsid w:val="00290559"/>
    <w:rsid w:val="0029055D"/>
    <w:rsid w:val="00290708"/>
    <w:rsid w:val="0029092A"/>
    <w:rsid w:val="00290A13"/>
    <w:rsid w:val="00290A65"/>
    <w:rsid w:val="00290B08"/>
    <w:rsid w:val="00290CA4"/>
    <w:rsid w:val="00290E49"/>
    <w:rsid w:val="00290F4A"/>
    <w:rsid w:val="002910C7"/>
    <w:rsid w:val="002913DB"/>
    <w:rsid w:val="00291445"/>
    <w:rsid w:val="002914D3"/>
    <w:rsid w:val="0029160A"/>
    <w:rsid w:val="002916F9"/>
    <w:rsid w:val="0029178D"/>
    <w:rsid w:val="00291799"/>
    <w:rsid w:val="002917F1"/>
    <w:rsid w:val="00291ADB"/>
    <w:rsid w:val="00291C03"/>
    <w:rsid w:val="00291D49"/>
    <w:rsid w:val="0029212A"/>
    <w:rsid w:val="00292171"/>
    <w:rsid w:val="00292177"/>
    <w:rsid w:val="002921FA"/>
    <w:rsid w:val="0029241F"/>
    <w:rsid w:val="002924FB"/>
    <w:rsid w:val="002925A1"/>
    <w:rsid w:val="002925BD"/>
    <w:rsid w:val="002925BE"/>
    <w:rsid w:val="002925DF"/>
    <w:rsid w:val="002925E6"/>
    <w:rsid w:val="00292685"/>
    <w:rsid w:val="0029273B"/>
    <w:rsid w:val="0029282B"/>
    <w:rsid w:val="0029283D"/>
    <w:rsid w:val="002928C2"/>
    <w:rsid w:val="002928CA"/>
    <w:rsid w:val="002928CF"/>
    <w:rsid w:val="00292969"/>
    <w:rsid w:val="0029296B"/>
    <w:rsid w:val="00292AB7"/>
    <w:rsid w:val="00292BD6"/>
    <w:rsid w:val="00292C2E"/>
    <w:rsid w:val="00292E04"/>
    <w:rsid w:val="00292E61"/>
    <w:rsid w:val="00292E6D"/>
    <w:rsid w:val="00292EF5"/>
    <w:rsid w:val="00292F9A"/>
    <w:rsid w:val="0029304B"/>
    <w:rsid w:val="0029316E"/>
    <w:rsid w:val="0029320B"/>
    <w:rsid w:val="0029321E"/>
    <w:rsid w:val="00293223"/>
    <w:rsid w:val="00293387"/>
    <w:rsid w:val="00293585"/>
    <w:rsid w:val="002935DF"/>
    <w:rsid w:val="002936B4"/>
    <w:rsid w:val="00293A45"/>
    <w:rsid w:val="00293B36"/>
    <w:rsid w:val="00293CCE"/>
    <w:rsid w:val="00293CE7"/>
    <w:rsid w:val="00293CFE"/>
    <w:rsid w:val="00293D31"/>
    <w:rsid w:val="00293D63"/>
    <w:rsid w:val="00293F31"/>
    <w:rsid w:val="00293F6B"/>
    <w:rsid w:val="0029408A"/>
    <w:rsid w:val="002940BF"/>
    <w:rsid w:val="002940E4"/>
    <w:rsid w:val="002941DE"/>
    <w:rsid w:val="0029426A"/>
    <w:rsid w:val="00294407"/>
    <w:rsid w:val="00294463"/>
    <w:rsid w:val="0029447E"/>
    <w:rsid w:val="00294544"/>
    <w:rsid w:val="002945E9"/>
    <w:rsid w:val="00294884"/>
    <w:rsid w:val="00294A9A"/>
    <w:rsid w:val="00294AD0"/>
    <w:rsid w:val="00294C9E"/>
    <w:rsid w:val="00294E88"/>
    <w:rsid w:val="00294F0A"/>
    <w:rsid w:val="0029503A"/>
    <w:rsid w:val="002950D5"/>
    <w:rsid w:val="0029512C"/>
    <w:rsid w:val="002951E6"/>
    <w:rsid w:val="00295212"/>
    <w:rsid w:val="0029521A"/>
    <w:rsid w:val="00295330"/>
    <w:rsid w:val="002957C3"/>
    <w:rsid w:val="002959B4"/>
    <w:rsid w:val="00295AE7"/>
    <w:rsid w:val="00295E08"/>
    <w:rsid w:val="00295E26"/>
    <w:rsid w:val="00295E40"/>
    <w:rsid w:val="00295E52"/>
    <w:rsid w:val="00296028"/>
    <w:rsid w:val="00296064"/>
    <w:rsid w:val="0029614B"/>
    <w:rsid w:val="00296596"/>
    <w:rsid w:val="00296964"/>
    <w:rsid w:val="002969C5"/>
    <w:rsid w:val="00296B10"/>
    <w:rsid w:val="00296B12"/>
    <w:rsid w:val="00296B4E"/>
    <w:rsid w:val="00296B7D"/>
    <w:rsid w:val="00296BD5"/>
    <w:rsid w:val="00296DEF"/>
    <w:rsid w:val="00296E99"/>
    <w:rsid w:val="00296EB9"/>
    <w:rsid w:val="00296FA9"/>
    <w:rsid w:val="0029703C"/>
    <w:rsid w:val="00297136"/>
    <w:rsid w:val="002971EB"/>
    <w:rsid w:val="0029727A"/>
    <w:rsid w:val="00297455"/>
    <w:rsid w:val="00297739"/>
    <w:rsid w:val="0029779C"/>
    <w:rsid w:val="00297804"/>
    <w:rsid w:val="00297827"/>
    <w:rsid w:val="0029782C"/>
    <w:rsid w:val="00297874"/>
    <w:rsid w:val="00297923"/>
    <w:rsid w:val="002979DA"/>
    <w:rsid w:val="00297B28"/>
    <w:rsid w:val="00297B81"/>
    <w:rsid w:val="00297D31"/>
    <w:rsid w:val="00297D5C"/>
    <w:rsid w:val="00297E88"/>
    <w:rsid w:val="00297E8B"/>
    <w:rsid w:val="00297F6B"/>
    <w:rsid w:val="002A00E1"/>
    <w:rsid w:val="002A03AB"/>
    <w:rsid w:val="002A03BB"/>
    <w:rsid w:val="002A052B"/>
    <w:rsid w:val="002A0534"/>
    <w:rsid w:val="002A061D"/>
    <w:rsid w:val="002A0636"/>
    <w:rsid w:val="002A0647"/>
    <w:rsid w:val="002A068E"/>
    <w:rsid w:val="002A06B9"/>
    <w:rsid w:val="002A0851"/>
    <w:rsid w:val="002A0923"/>
    <w:rsid w:val="002A09C1"/>
    <w:rsid w:val="002A0A3E"/>
    <w:rsid w:val="002A0B5D"/>
    <w:rsid w:val="002A0BD8"/>
    <w:rsid w:val="002A0E27"/>
    <w:rsid w:val="002A0E33"/>
    <w:rsid w:val="002A0EB6"/>
    <w:rsid w:val="002A116C"/>
    <w:rsid w:val="002A1292"/>
    <w:rsid w:val="002A131D"/>
    <w:rsid w:val="002A1425"/>
    <w:rsid w:val="002A1453"/>
    <w:rsid w:val="002A1483"/>
    <w:rsid w:val="002A1670"/>
    <w:rsid w:val="002A1691"/>
    <w:rsid w:val="002A19C9"/>
    <w:rsid w:val="002A19D5"/>
    <w:rsid w:val="002A1A8F"/>
    <w:rsid w:val="002A1AF4"/>
    <w:rsid w:val="002A1B87"/>
    <w:rsid w:val="002A1D44"/>
    <w:rsid w:val="002A1E1E"/>
    <w:rsid w:val="002A1ECC"/>
    <w:rsid w:val="002A1FA1"/>
    <w:rsid w:val="002A1FAB"/>
    <w:rsid w:val="002A2050"/>
    <w:rsid w:val="002A21C4"/>
    <w:rsid w:val="002A22A4"/>
    <w:rsid w:val="002A2385"/>
    <w:rsid w:val="002A2386"/>
    <w:rsid w:val="002A2473"/>
    <w:rsid w:val="002A2767"/>
    <w:rsid w:val="002A2847"/>
    <w:rsid w:val="002A299D"/>
    <w:rsid w:val="002A2A12"/>
    <w:rsid w:val="002A2D04"/>
    <w:rsid w:val="002A2F57"/>
    <w:rsid w:val="002A2F8A"/>
    <w:rsid w:val="002A31D2"/>
    <w:rsid w:val="002A331F"/>
    <w:rsid w:val="002A3332"/>
    <w:rsid w:val="002A361C"/>
    <w:rsid w:val="002A366D"/>
    <w:rsid w:val="002A3899"/>
    <w:rsid w:val="002A393B"/>
    <w:rsid w:val="002A3A68"/>
    <w:rsid w:val="002A3C7B"/>
    <w:rsid w:val="002A3EBB"/>
    <w:rsid w:val="002A3ECA"/>
    <w:rsid w:val="002A3EDA"/>
    <w:rsid w:val="002A3F16"/>
    <w:rsid w:val="002A3FE0"/>
    <w:rsid w:val="002A4265"/>
    <w:rsid w:val="002A42E9"/>
    <w:rsid w:val="002A475F"/>
    <w:rsid w:val="002A4863"/>
    <w:rsid w:val="002A488B"/>
    <w:rsid w:val="002A4958"/>
    <w:rsid w:val="002A4A26"/>
    <w:rsid w:val="002A4AA0"/>
    <w:rsid w:val="002A4AD1"/>
    <w:rsid w:val="002A4C20"/>
    <w:rsid w:val="002A4D12"/>
    <w:rsid w:val="002A4E52"/>
    <w:rsid w:val="002A4E88"/>
    <w:rsid w:val="002A502D"/>
    <w:rsid w:val="002A50F4"/>
    <w:rsid w:val="002A5177"/>
    <w:rsid w:val="002A51AB"/>
    <w:rsid w:val="002A529C"/>
    <w:rsid w:val="002A52A4"/>
    <w:rsid w:val="002A5455"/>
    <w:rsid w:val="002A5544"/>
    <w:rsid w:val="002A5724"/>
    <w:rsid w:val="002A5975"/>
    <w:rsid w:val="002A5A0A"/>
    <w:rsid w:val="002A5A55"/>
    <w:rsid w:val="002A5D1E"/>
    <w:rsid w:val="002A5E4D"/>
    <w:rsid w:val="002A5E8D"/>
    <w:rsid w:val="002A5EAD"/>
    <w:rsid w:val="002A602F"/>
    <w:rsid w:val="002A6124"/>
    <w:rsid w:val="002A623D"/>
    <w:rsid w:val="002A63D2"/>
    <w:rsid w:val="002A6548"/>
    <w:rsid w:val="002A6624"/>
    <w:rsid w:val="002A6687"/>
    <w:rsid w:val="002A67C3"/>
    <w:rsid w:val="002A6B52"/>
    <w:rsid w:val="002A6B6B"/>
    <w:rsid w:val="002A6C70"/>
    <w:rsid w:val="002A6EA2"/>
    <w:rsid w:val="002A6F29"/>
    <w:rsid w:val="002A70E7"/>
    <w:rsid w:val="002A72E9"/>
    <w:rsid w:val="002A7396"/>
    <w:rsid w:val="002A7487"/>
    <w:rsid w:val="002A749F"/>
    <w:rsid w:val="002A74DC"/>
    <w:rsid w:val="002A75B8"/>
    <w:rsid w:val="002A7670"/>
    <w:rsid w:val="002A7A5F"/>
    <w:rsid w:val="002A7AB3"/>
    <w:rsid w:val="002A7B46"/>
    <w:rsid w:val="002A7C7B"/>
    <w:rsid w:val="002A7C9D"/>
    <w:rsid w:val="002A7E7C"/>
    <w:rsid w:val="002A7FA9"/>
    <w:rsid w:val="002B0016"/>
    <w:rsid w:val="002B0121"/>
    <w:rsid w:val="002B0146"/>
    <w:rsid w:val="002B02F4"/>
    <w:rsid w:val="002B032D"/>
    <w:rsid w:val="002B034F"/>
    <w:rsid w:val="002B0548"/>
    <w:rsid w:val="002B0577"/>
    <w:rsid w:val="002B0954"/>
    <w:rsid w:val="002B09DF"/>
    <w:rsid w:val="002B0C03"/>
    <w:rsid w:val="002B10CC"/>
    <w:rsid w:val="002B1179"/>
    <w:rsid w:val="002B12A0"/>
    <w:rsid w:val="002B1321"/>
    <w:rsid w:val="002B1367"/>
    <w:rsid w:val="002B1394"/>
    <w:rsid w:val="002B144E"/>
    <w:rsid w:val="002B146C"/>
    <w:rsid w:val="002B15F1"/>
    <w:rsid w:val="002B1642"/>
    <w:rsid w:val="002B164A"/>
    <w:rsid w:val="002B16A4"/>
    <w:rsid w:val="002B1727"/>
    <w:rsid w:val="002B17E9"/>
    <w:rsid w:val="002B184C"/>
    <w:rsid w:val="002B18F9"/>
    <w:rsid w:val="002B19E4"/>
    <w:rsid w:val="002B1AAD"/>
    <w:rsid w:val="002B1AF4"/>
    <w:rsid w:val="002B1C72"/>
    <w:rsid w:val="002B1CAE"/>
    <w:rsid w:val="002B1E5E"/>
    <w:rsid w:val="002B1FAC"/>
    <w:rsid w:val="002B221D"/>
    <w:rsid w:val="002B223C"/>
    <w:rsid w:val="002B22CC"/>
    <w:rsid w:val="002B2364"/>
    <w:rsid w:val="002B2419"/>
    <w:rsid w:val="002B24EC"/>
    <w:rsid w:val="002B2546"/>
    <w:rsid w:val="002B255D"/>
    <w:rsid w:val="002B2A5D"/>
    <w:rsid w:val="002B2B2A"/>
    <w:rsid w:val="002B2B91"/>
    <w:rsid w:val="002B2C42"/>
    <w:rsid w:val="002B2E02"/>
    <w:rsid w:val="002B2F06"/>
    <w:rsid w:val="002B2F57"/>
    <w:rsid w:val="002B3027"/>
    <w:rsid w:val="002B30C1"/>
    <w:rsid w:val="002B3327"/>
    <w:rsid w:val="002B34BC"/>
    <w:rsid w:val="002B355B"/>
    <w:rsid w:val="002B367A"/>
    <w:rsid w:val="002B3709"/>
    <w:rsid w:val="002B3929"/>
    <w:rsid w:val="002B3A1D"/>
    <w:rsid w:val="002B3A56"/>
    <w:rsid w:val="002B3B21"/>
    <w:rsid w:val="002B3C1C"/>
    <w:rsid w:val="002B3C50"/>
    <w:rsid w:val="002B3D9E"/>
    <w:rsid w:val="002B3E99"/>
    <w:rsid w:val="002B3EC5"/>
    <w:rsid w:val="002B3F3C"/>
    <w:rsid w:val="002B4164"/>
    <w:rsid w:val="002B435C"/>
    <w:rsid w:val="002B443A"/>
    <w:rsid w:val="002B4511"/>
    <w:rsid w:val="002B4586"/>
    <w:rsid w:val="002B45F9"/>
    <w:rsid w:val="002B464F"/>
    <w:rsid w:val="002B47F8"/>
    <w:rsid w:val="002B4A4E"/>
    <w:rsid w:val="002B4A6B"/>
    <w:rsid w:val="002B4C14"/>
    <w:rsid w:val="002B4C87"/>
    <w:rsid w:val="002B4E61"/>
    <w:rsid w:val="002B5089"/>
    <w:rsid w:val="002B50EF"/>
    <w:rsid w:val="002B5107"/>
    <w:rsid w:val="002B519E"/>
    <w:rsid w:val="002B51ED"/>
    <w:rsid w:val="002B5324"/>
    <w:rsid w:val="002B5707"/>
    <w:rsid w:val="002B581C"/>
    <w:rsid w:val="002B58A2"/>
    <w:rsid w:val="002B58A3"/>
    <w:rsid w:val="002B5A52"/>
    <w:rsid w:val="002B5AAF"/>
    <w:rsid w:val="002B5AFA"/>
    <w:rsid w:val="002B5BE1"/>
    <w:rsid w:val="002B5D3B"/>
    <w:rsid w:val="002B5D3F"/>
    <w:rsid w:val="002B5E0C"/>
    <w:rsid w:val="002B5E68"/>
    <w:rsid w:val="002B5EF7"/>
    <w:rsid w:val="002B5F83"/>
    <w:rsid w:val="002B6005"/>
    <w:rsid w:val="002B613E"/>
    <w:rsid w:val="002B614A"/>
    <w:rsid w:val="002B6667"/>
    <w:rsid w:val="002B66E8"/>
    <w:rsid w:val="002B69EA"/>
    <w:rsid w:val="002B6A8C"/>
    <w:rsid w:val="002B6ADB"/>
    <w:rsid w:val="002B6C6D"/>
    <w:rsid w:val="002B6C9C"/>
    <w:rsid w:val="002B6F45"/>
    <w:rsid w:val="002B71ED"/>
    <w:rsid w:val="002B72D4"/>
    <w:rsid w:val="002B75DF"/>
    <w:rsid w:val="002B75E4"/>
    <w:rsid w:val="002B76A1"/>
    <w:rsid w:val="002B7974"/>
    <w:rsid w:val="002B797D"/>
    <w:rsid w:val="002B7A34"/>
    <w:rsid w:val="002B7A8D"/>
    <w:rsid w:val="002B7B73"/>
    <w:rsid w:val="002B7C8A"/>
    <w:rsid w:val="002B7DB9"/>
    <w:rsid w:val="002B7E96"/>
    <w:rsid w:val="002C011B"/>
    <w:rsid w:val="002C0213"/>
    <w:rsid w:val="002C0288"/>
    <w:rsid w:val="002C0318"/>
    <w:rsid w:val="002C04DE"/>
    <w:rsid w:val="002C05EB"/>
    <w:rsid w:val="002C0836"/>
    <w:rsid w:val="002C085A"/>
    <w:rsid w:val="002C08CE"/>
    <w:rsid w:val="002C09AA"/>
    <w:rsid w:val="002C09B9"/>
    <w:rsid w:val="002C0ACB"/>
    <w:rsid w:val="002C0B9D"/>
    <w:rsid w:val="002C0C6E"/>
    <w:rsid w:val="002C0C7F"/>
    <w:rsid w:val="002C0CBA"/>
    <w:rsid w:val="002C0CCF"/>
    <w:rsid w:val="002C0F75"/>
    <w:rsid w:val="002C10CA"/>
    <w:rsid w:val="002C10DB"/>
    <w:rsid w:val="002C123A"/>
    <w:rsid w:val="002C123B"/>
    <w:rsid w:val="002C164A"/>
    <w:rsid w:val="002C16FC"/>
    <w:rsid w:val="002C1717"/>
    <w:rsid w:val="002C172F"/>
    <w:rsid w:val="002C1945"/>
    <w:rsid w:val="002C1A5F"/>
    <w:rsid w:val="002C1CEE"/>
    <w:rsid w:val="002C1F0B"/>
    <w:rsid w:val="002C203F"/>
    <w:rsid w:val="002C20B0"/>
    <w:rsid w:val="002C20E5"/>
    <w:rsid w:val="002C219A"/>
    <w:rsid w:val="002C2210"/>
    <w:rsid w:val="002C222E"/>
    <w:rsid w:val="002C2386"/>
    <w:rsid w:val="002C24DE"/>
    <w:rsid w:val="002C24F3"/>
    <w:rsid w:val="002C25A6"/>
    <w:rsid w:val="002C2904"/>
    <w:rsid w:val="002C29C3"/>
    <w:rsid w:val="002C29E9"/>
    <w:rsid w:val="002C2A46"/>
    <w:rsid w:val="002C2AF8"/>
    <w:rsid w:val="002C2BC0"/>
    <w:rsid w:val="002C2C22"/>
    <w:rsid w:val="002C2CFC"/>
    <w:rsid w:val="002C2E77"/>
    <w:rsid w:val="002C2E9B"/>
    <w:rsid w:val="002C3009"/>
    <w:rsid w:val="002C3090"/>
    <w:rsid w:val="002C30B8"/>
    <w:rsid w:val="002C3199"/>
    <w:rsid w:val="002C31E0"/>
    <w:rsid w:val="002C3252"/>
    <w:rsid w:val="002C32A6"/>
    <w:rsid w:val="002C3449"/>
    <w:rsid w:val="002C3723"/>
    <w:rsid w:val="002C3753"/>
    <w:rsid w:val="002C37F6"/>
    <w:rsid w:val="002C381E"/>
    <w:rsid w:val="002C39C5"/>
    <w:rsid w:val="002C3A40"/>
    <w:rsid w:val="002C3A83"/>
    <w:rsid w:val="002C3ADF"/>
    <w:rsid w:val="002C3C22"/>
    <w:rsid w:val="002C3D91"/>
    <w:rsid w:val="002C3DC6"/>
    <w:rsid w:val="002C3E72"/>
    <w:rsid w:val="002C40C6"/>
    <w:rsid w:val="002C4127"/>
    <w:rsid w:val="002C4191"/>
    <w:rsid w:val="002C4223"/>
    <w:rsid w:val="002C43B8"/>
    <w:rsid w:val="002C43D1"/>
    <w:rsid w:val="002C4474"/>
    <w:rsid w:val="002C45AB"/>
    <w:rsid w:val="002C460F"/>
    <w:rsid w:val="002C4752"/>
    <w:rsid w:val="002C4CF7"/>
    <w:rsid w:val="002C4D8B"/>
    <w:rsid w:val="002C4DCD"/>
    <w:rsid w:val="002C4EF9"/>
    <w:rsid w:val="002C4FBE"/>
    <w:rsid w:val="002C50CB"/>
    <w:rsid w:val="002C5179"/>
    <w:rsid w:val="002C52F7"/>
    <w:rsid w:val="002C5308"/>
    <w:rsid w:val="002C5360"/>
    <w:rsid w:val="002C5536"/>
    <w:rsid w:val="002C57D9"/>
    <w:rsid w:val="002C57ED"/>
    <w:rsid w:val="002C5805"/>
    <w:rsid w:val="002C5845"/>
    <w:rsid w:val="002C5A41"/>
    <w:rsid w:val="002C5ADF"/>
    <w:rsid w:val="002C5C7A"/>
    <w:rsid w:val="002C5CF9"/>
    <w:rsid w:val="002C5EEB"/>
    <w:rsid w:val="002C612A"/>
    <w:rsid w:val="002C624F"/>
    <w:rsid w:val="002C6280"/>
    <w:rsid w:val="002C6307"/>
    <w:rsid w:val="002C6337"/>
    <w:rsid w:val="002C63F8"/>
    <w:rsid w:val="002C6460"/>
    <w:rsid w:val="002C64E9"/>
    <w:rsid w:val="002C66D3"/>
    <w:rsid w:val="002C683D"/>
    <w:rsid w:val="002C68BB"/>
    <w:rsid w:val="002C68EC"/>
    <w:rsid w:val="002C6A8E"/>
    <w:rsid w:val="002C6AC9"/>
    <w:rsid w:val="002C6B4F"/>
    <w:rsid w:val="002C70BE"/>
    <w:rsid w:val="002C719D"/>
    <w:rsid w:val="002C740F"/>
    <w:rsid w:val="002C76C2"/>
    <w:rsid w:val="002C76F1"/>
    <w:rsid w:val="002C7747"/>
    <w:rsid w:val="002C7761"/>
    <w:rsid w:val="002C7763"/>
    <w:rsid w:val="002C776D"/>
    <w:rsid w:val="002C77B8"/>
    <w:rsid w:val="002C780C"/>
    <w:rsid w:val="002C78B4"/>
    <w:rsid w:val="002C78F0"/>
    <w:rsid w:val="002C7945"/>
    <w:rsid w:val="002C797E"/>
    <w:rsid w:val="002C7987"/>
    <w:rsid w:val="002C7A86"/>
    <w:rsid w:val="002C7B14"/>
    <w:rsid w:val="002C7B60"/>
    <w:rsid w:val="002C7B96"/>
    <w:rsid w:val="002C7E2B"/>
    <w:rsid w:val="002C7F91"/>
    <w:rsid w:val="002D0047"/>
    <w:rsid w:val="002D02B9"/>
    <w:rsid w:val="002D03A1"/>
    <w:rsid w:val="002D04E4"/>
    <w:rsid w:val="002D0514"/>
    <w:rsid w:val="002D0570"/>
    <w:rsid w:val="002D0580"/>
    <w:rsid w:val="002D0716"/>
    <w:rsid w:val="002D0879"/>
    <w:rsid w:val="002D0921"/>
    <w:rsid w:val="002D095F"/>
    <w:rsid w:val="002D0A94"/>
    <w:rsid w:val="002D0CF4"/>
    <w:rsid w:val="002D0D53"/>
    <w:rsid w:val="002D0E49"/>
    <w:rsid w:val="002D0E72"/>
    <w:rsid w:val="002D0FBD"/>
    <w:rsid w:val="002D1151"/>
    <w:rsid w:val="002D143F"/>
    <w:rsid w:val="002D1668"/>
    <w:rsid w:val="002D166F"/>
    <w:rsid w:val="002D1686"/>
    <w:rsid w:val="002D16A1"/>
    <w:rsid w:val="002D171B"/>
    <w:rsid w:val="002D1971"/>
    <w:rsid w:val="002D1A55"/>
    <w:rsid w:val="002D1BE6"/>
    <w:rsid w:val="002D1BF3"/>
    <w:rsid w:val="002D1C4C"/>
    <w:rsid w:val="002D1EDB"/>
    <w:rsid w:val="002D214E"/>
    <w:rsid w:val="002D218D"/>
    <w:rsid w:val="002D2297"/>
    <w:rsid w:val="002D2364"/>
    <w:rsid w:val="002D23BE"/>
    <w:rsid w:val="002D23D0"/>
    <w:rsid w:val="002D257D"/>
    <w:rsid w:val="002D26C6"/>
    <w:rsid w:val="002D287C"/>
    <w:rsid w:val="002D296C"/>
    <w:rsid w:val="002D29C3"/>
    <w:rsid w:val="002D2C74"/>
    <w:rsid w:val="002D2D25"/>
    <w:rsid w:val="002D2D32"/>
    <w:rsid w:val="002D2F03"/>
    <w:rsid w:val="002D2FB9"/>
    <w:rsid w:val="002D30FC"/>
    <w:rsid w:val="002D318E"/>
    <w:rsid w:val="002D3584"/>
    <w:rsid w:val="002D366F"/>
    <w:rsid w:val="002D3691"/>
    <w:rsid w:val="002D381F"/>
    <w:rsid w:val="002D385C"/>
    <w:rsid w:val="002D3871"/>
    <w:rsid w:val="002D39C2"/>
    <w:rsid w:val="002D3AB6"/>
    <w:rsid w:val="002D3AE1"/>
    <w:rsid w:val="002D3E7E"/>
    <w:rsid w:val="002D3EB5"/>
    <w:rsid w:val="002D3F18"/>
    <w:rsid w:val="002D4055"/>
    <w:rsid w:val="002D4172"/>
    <w:rsid w:val="002D41AE"/>
    <w:rsid w:val="002D446D"/>
    <w:rsid w:val="002D44C3"/>
    <w:rsid w:val="002D4561"/>
    <w:rsid w:val="002D458F"/>
    <w:rsid w:val="002D4697"/>
    <w:rsid w:val="002D46DF"/>
    <w:rsid w:val="002D473B"/>
    <w:rsid w:val="002D4777"/>
    <w:rsid w:val="002D479B"/>
    <w:rsid w:val="002D4832"/>
    <w:rsid w:val="002D48EB"/>
    <w:rsid w:val="002D495D"/>
    <w:rsid w:val="002D49CF"/>
    <w:rsid w:val="002D4A1A"/>
    <w:rsid w:val="002D4C56"/>
    <w:rsid w:val="002D50CB"/>
    <w:rsid w:val="002D51B2"/>
    <w:rsid w:val="002D5236"/>
    <w:rsid w:val="002D52B8"/>
    <w:rsid w:val="002D53ED"/>
    <w:rsid w:val="002D5568"/>
    <w:rsid w:val="002D5658"/>
    <w:rsid w:val="002D5735"/>
    <w:rsid w:val="002D5757"/>
    <w:rsid w:val="002D576D"/>
    <w:rsid w:val="002D59F4"/>
    <w:rsid w:val="002D5C3C"/>
    <w:rsid w:val="002D5D5F"/>
    <w:rsid w:val="002D5E09"/>
    <w:rsid w:val="002D5E14"/>
    <w:rsid w:val="002D5ECC"/>
    <w:rsid w:val="002D5F9A"/>
    <w:rsid w:val="002D604E"/>
    <w:rsid w:val="002D61B5"/>
    <w:rsid w:val="002D62B8"/>
    <w:rsid w:val="002D6393"/>
    <w:rsid w:val="002D6637"/>
    <w:rsid w:val="002D66CF"/>
    <w:rsid w:val="002D6741"/>
    <w:rsid w:val="002D6829"/>
    <w:rsid w:val="002D68F0"/>
    <w:rsid w:val="002D69C6"/>
    <w:rsid w:val="002D69E1"/>
    <w:rsid w:val="002D6CDB"/>
    <w:rsid w:val="002D6E72"/>
    <w:rsid w:val="002D6ECC"/>
    <w:rsid w:val="002D7055"/>
    <w:rsid w:val="002D72A4"/>
    <w:rsid w:val="002D7355"/>
    <w:rsid w:val="002D735D"/>
    <w:rsid w:val="002D73A3"/>
    <w:rsid w:val="002D753A"/>
    <w:rsid w:val="002D7540"/>
    <w:rsid w:val="002D755B"/>
    <w:rsid w:val="002D75BB"/>
    <w:rsid w:val="002D7669"/>
    <w:rsid w:val="002D777A"/>
    <w:rsid w:val="002D7780"/>
    <w:rsid w:val="002D77AB"/>
    <w:rsid w:val="002D78DF"/>
    <w:rsid w:val="002D793A"/>
    <w:rsid w:val="002D7976"/>
    <w:rsid w:val="002D79C8"/>
    <w:rsid w:val="002D7A7C"/>
    <w:rsid w:val="002D7CDA"/>
    <w:rsid w:val="002D7DB5"/>
    <w:rsid w:val="002E0058"/>
    <w:rsid w:val="002E01F6"/>
    <w:rsid w:val="002E039C"/>
    <w:rsid w:val="002E0454"/>
    <w:rsid w:val="002E05A7"/>
    <w:rsid w:val="002E078D"/>
    <w:rsid w:val="002E0856"/>
    <w:rsid w:val="002E0918"/>
    <w:rsid w:val="002E0A18"/>
    <w:rsid w:val="002E0BB5"/>
    <w:rsid w:val="002E0D78"/>
    <w:rsid w:val="002E0E4C"/>
    <w:rsid w:val="002E0F02"/>
    <w:rsid w:val="002E0F65"/>
    <w:rsid w:val="002E0F7E"/>
    <w:rsid w:val="002E0F8F"/>
    <w:rsid w:val="002E1044"/>
    <w:rsid w:val="002E116C"/>
    <w:rsid w:val="002E1274"/>
    <w:rsid w:val="002E145C"/>
    <w:rsid w:val="002E1549"/>
    <w:rsid w:val="002E158D"/>
    <w:rsid w:val="002E162F"/>
    <w:rsid w:val="002E1BA9"/>
    <w:rsid w:val="002E1D82"/>
    <w:rsid w:val="002E1FE4"/>
    <w:rsid w:val="002E201B"/>
    <w:rsid w:val="002E20C8"/>
    <w:rsid w:val="002E2145"/>
    <w:rsid w:val="002E2213"/>
    <w:rsid w:val="002E22A8"/>
    <w:rsid w:val="002E22F7"/>
    <w:rsid w:val="002E2304"/>
    <w:rsid w:val="002E265F"/>
    <w:rsid w:val="002E2661"/>
    <w:rsid w:val="002E28AB"/>
    <w:rsid w:val="002E2A59"/>
    <w:rsid w:val="002E2B46"/>
    <w:rsid w:val="002E2BC5"/>
    <w:rsid w:val="002E2C0C"/>
    <w:rsid w:val="002E2CEE"/>
    <w:rsid w:val="002E2DC2"/>
    <w:rsid w:val="002E2DCF"/>
    <w:rsid w:val="002E2EC2"/>
    <w:rsid w:val="002E2F72"/>
    <w:rsid w:val="002E31D7"/>
    <w:rsid w:val="002E329C"/>
    <w:rsid w:val="002E33ED"/>
    <w:rsid w:val="002E34FD"/>
    <w:rsid w:val="002E358B"/>
    <w:rsid w:val="002E359A"/>
    <w:rsid w:val="002E35D2"/>
    <w:rsid w:val="002E35DD"/>
    <w:rsid w:val="002E3769"/>
    <w:rsid w:val="002E37B9"/>
    <w:rsid w:val="002E3831"/>
    <w:rsid w:val="002E38CB"/>
    <w:rsid w:val="002E3914"/>
    <w:rsid w:val="002E3986"/>
    <w:rsid w:val="002E3A53"/>
    <w:rsid w:val="002E3CC5"/>
    <w:rsid w:val="002E3E65"/>
    <w:rsid w:val="002E3E90"/>
    <w:rsid w:val="002E3F19"/>
    <w:rsid w:val="002E40BA"/>
    <w:rsid w:val="002E42E8"/>
    <w:rsid w:val="002E438C"/>
    <w:rsid w:val="002E439F"/>
    <w:rsid w:val="002E4455"/>
    <w:rsid w:val="002E4652"/>
    <w:rsid w:val="002E469D"/>
    <w:rsid w:val="002E47D8"/>
    <w:rsid w:val="002E47F4"/>
    <w:rsid w:val="002E4860"/>
    <w:rsid w:val="002E487C"/>
    <w:rsid w:val="002E49C2"/>
    <w:rsid w:val="002E4C27"/>
    <w:rsid w:val="002E4D76"/>
    <w:rsid w:val="002E4E04"/>
    <w:rsid w:val="002E4E3D"/>
    <w:rsid w:val="002E4F12"/>
    <w:rsid w:val="002E4FC6"/>
    <w:rsid w:val="002E4FF2"/>
    <w:rsid w:val="002E51D2"/>
    <w:rsid w:val="002E5233"/>
    <w:rsid w:val="002E5263"/>
    <w:rsid w:val="002E5445"/>
    <w:rsid w:val="002E5473"/>
    <w:rsid w:val="002E54B1"/>
    <w:rsid w:val="002E54B4"/>
    <w:rsid w:val="002E554A"/>
    <w:rsid w:val="002E558A"/>
    <w:rsid w:val="002E56DF"/>
    <w:rsid w:val="002E5947"/>
    <w:rsid w:val="002E59E6"/>
    <w:rsid w:val="002E5A10"/>
    <w:rsid w:val="002E5DCC"/>
    <w:rsid w:val="002E5EC3"/>
    <w:rsid w:val="002E6000"/>
    <w:rsid w:val="002E6124"/>
    <w:rsid w:val="002E616D"/>
    <w:rsid w:val="002E626D"/>
    <w:rsid w:val="002E626F"/>
    <w:rsid w:val="002E62C7"/>
    <w:rsid w:val="002E6307"/>
    <w:rsid w:val="002E6453"/>
    <w:rsid w:val="002E65A5"/>
    <w:rsid w:val="002E66A4"/>
    <w:rsid w:val="002E69C6"/>
    <w:rsid w:val="002E6A7E"/>
    <w:rsid w:val="002E6B14"/>
    <w:rsid w:val="002E6D58"/>
    <w:rsid w:val="002E6E0E"/>
    <w:rsid w:val="002E6EDD"/>
    <w:rsid w:val="002E6F1F"/>
    <w:rsid w:val="002E6FA1"/>
    <w:rsid w:val="002E713E"/>
    <w:rsid w:val="002E72E3"/>
    <w:rsid w:val="002E7413"/>
    <w:rsid w:val="002E74F0"/>
    <w:rsid w:val="002E76D2"/>
    <w:rsid w:val="002E770C"/>
    <w:rsid w:val="002E774E"/>
    <w:rsid w:val="002E7A0E"/>
    <w:rsid w:val="002E7B21"/>
    <w:rsid w:val="002E7B79"/>
    <w:rsid w:val="002E7BA4"/>
    <w:rsid w:val="002E7BCA"/>
    <w:rsid w:val="002E7BF0"/>
    <w:rsid w:val="002E7C7F"/>
    <w:rsid w:val="002E7CB6"/>
    <w:rsid w:val="002E7EFA"/>
    <w:rsid w:val="002E7F46"/>
    <w:rsid w:val="002F0046"/>
    <w:rsid w:val="002F0061"/>
    <w:rsid w:val="002F00CC"/>
    <w:rsid w:val="002F0123"/>
    <w:rsid w:val="002F0238"/>
    <w:rsid w:val="002F02C0"/>
    <w:rsid w:val="002F0360"/>
    <w:rsid w:val="002F042B"/>
    <w:rsid w:val="002F057E"/>
    <w:rsid w:val="002F0703"/>
    <w:rsid w:val="002F0881"/>
    <w:rsid w:val="002F08F9"/>
    <w:rsid w:val="002F095D"/>
    <w:rsid w:val="002F0B33"/>
    <w:rsid w:val="002F0BBE"/>
    <w:rsid w:val="002F0CF4"/>
    <w:rsid w:val="002F0D25"/>
    <w:rsid w:val="002F0DE6"/>
    <w:rsid w:val="002F0EE1"/>
    <w:rsid w:val="002F0F91"/>
    <w:rsid w:val="002F1152"/>
    <w:rsid w:val="002F13AC"/>
    <w:rsid w:val="002F13C6"/>
    <w:rsid w:val="002F1637"/>
    <w:rsid w:val="002F17E4"/>
    <w:rsid w:val="002F1801"/>
    <w:rsid w:val="002F187E"/>
    <w:rsid w:val="002F18D3"/>
    <w:rsid w:val="002F1BAF"/>
    <w:rsid w:val="002F1BE9"/>
    <w:rsid w:val="002F1C32"/>
    <w:rsid w:val="002F1F04"/>
    <w:rsid w:val="002F1FB7"/>
    <w:rsid w:val="002F20C8"/>
    <w:rsid w:val="002F225E"/>
    <w:rsid w:val="002F238A"/>
    <w:rsid w:val="002F2442"/>
    <w:rsid w:val="002F25FB"/>
    <w:rsid w:val="002F2610"/>
    <w:rsid w:val="002F26D8"/>
    <w:rsid w:val="002F2735"/>
    <w:rsid w:val="002F281C"/>
    <w:rsid w:val="002F28B1"/>
    <w:rsid w:val="002F2A5E"/>
    <w:rsid w:val="002F2C24"/>
    <w:rsid w:val="002F2C54"/>
    <w:rsid w:val="002F2C5F"/>
    <w:rsid w:val="002F2CA7"/>
    <w:rsid w:val="002F2CBF"/>
    <w:rsid w:val="002F2E1F"/>
    <w:rsid w:val="002F2F34"/>
    <w:rsid w:val="002F2F92"/>
    <w:rsid w:val="002F30DD"/>
    <w:rsid w:val="002F31C6"/>
    <w:rsid w:val="002F3226"/>
    <w:rsid w:val="002F3265"/>
    <w:rsid w:val="002F355F"/>
    <w:rsid w:val="002F35DF"/>
    <w:rsid w:val="002F362E"/>
    <w:rsid w:val="002F3671"/>
    <w:rsid w:val="002F371E"/>
    <w:rsid w:val="002F3816"/>
    <w:rsid w:val="002F38AF"/>
    <w:rsid w:val="002F38BC"/>
    <w:rsid w:val="002F3931"/>
    <w:rsid w:val="002F3A75"/>
    <w:rsid w:val="002F3AA9"/>
    <w:rsid w:val="002F3ACA"/>
    <w:rsid w:val="002F3C68"/>
    <w:rsid w:val="002F3CC2"/>
    <w:rsid w:val="002F3D30"/>
    <w:rsid w:val="002F3FEE"/>
    <w:rsid w:val="002F44E4"/>
    <w:rsid w:val="002F4672"/>
    <w:rsid w:val="002F46B1"/>
    <w:rsid w:val="002F4B29"/>
    <w:rsid w:val="002F4B40"/>
    <w:rsid w:val="002F4D15"/>
    <w:rsid w:val="002F4DC9"/>
    <w:rsid w:val="002F4E0F"/>
    <w:rsid w:val="002F4E4A"/>
    <w:rsid w:val="002F4F77"/>
    <w:rsid w:val="002F5082"/>
    <w:rsid w:val="002F5190"/>
    <w:rsid w:val="002F52A0"/>
    <w:rsid w:val="002F5332"/>
    <w:rsid w:val="002F5333"/>
    <w:rsid w:val="002F5539"/>
    <w:rsid w:val="002F554E"/>
    <w:rsid w:val="002F58F4"/>
    <w:rsid w:val="002F591B"/>
    <w:rsid w:val="002F599A"/>
    <w:rsid w:val="002F5B95"/>
    <w:rsid w:val="002F5BD9"/>
    <w:rsid w:val="002F5C6A"/>
    <w:rsid w:val="002F5DD3"/>
    <w:rsid w:val="002F5F08"/>
    <w:rsid w:val="002F5F4E"/>
    <w:rsid w:val="002F5F5F"/>
    <w:rsid w:val="002F622D"/>
    <w:rsid w:val="002F62AB"/>
    <w:rsid w:val="002F62E4"/>
    <w:rsid w:val="002F631D"/>
    <w:rsid w:val="002F6325"/>
    <w:rsid w:val="002F6386"/>
    <w:rsid w:val="002F65E5"/>
    <w:rsid w:val="002F65F9"/>
    <w:rsid w:val="002F6926"/>
    <w:rsid w:val="002F6935"/>
    <w:rsid w:val="002F6A97"/>
    <w:rsid w:val="002F6B10"/>
    <w:rsid w:val="002F6B23"/>
    <w:rsid w:val="002F6B5D"/>
    <w:rsid w:val="002F6D42"/>
    <w:rsid w:val="002F6DD8"/>
    <w:rsid w:val="002F6E4D"/>
    <w:rsid w:val="002F7031"/>
    <w:rsid w:val="002F70D5"/>
    <w:rsid w:val="002F7179"/>
    <w:rsid w:val="002F72EC"/>
    <w:rsid w:val="002F73C9"/>
    <w:rsid w:val="002F7416"/>
    <w:rsid w:val="002F7585"/>
    <w:rsid w:val="002F7713"/>
    <w:rsid w:val="002F776E"/>
    <w:rsid w:val="002F78B7"/>
    <w:rsid w:val="002F7959"/>
    <w:rsid w:val="002F798E"/>
    <w:rsid w:val="002F7A4A"/>
    <w:rsid w:val="002F7AAF"/>
    <w:rsid w:val="002F7BD1"/>
    <w:rsid w:val="002F7C01"/>
    <w:rsid w:val="002F7C0B"/>
    <w:rsid w:val="002F7C3C"/>
    <w:rsid w:val="002F7F51"/>
    <w:rsid w:val="0030003C"/>
    <w:rsid w:val="0030024F"/>
    <w:rsid w:val="0030025D"/>
    <w:rsid w:val="00300326"/>
    <w:rsid w:val="00300681"/>
    <w:rsid w:val="00300764"/>
    <w:rsid w:val="003008B7"/>
    <w:rsid w:val="00300978"/>
    <w:rsid w:val="00300A65"/>
    <w:rsid w:val="00300B0C"/>
    <w:rsid w:val="00300C24"/>
    <w:rsid w:val="00300D60"/>
    <w:rsid w:val="00300D86"/>
    <w:rsid w:val="00300DB4"/>
    <w:rsid w:val="00300E36"/>
    <w:rsid w:val="00300EFE"/>
    <w:rsid w:val="00300FEF"/>
    <w:rsid w:val="0030102A"/>
    <w:rsid w:val="003010B8"/>
    <w:rsid w:val="003010D8"/>
    <w:rsid w:val="003012B7"/>
    <w:rsid w:val="00301334"/>
    <w:rsid w:val="00301867"/>
    <w:rsid w:val="003018A6"/>
    <w:rsid w:val="0030194D"/>
    <w:rsid w:val="00301A80"/>
    <w:rsid w:val="00301AC2"/>
    <w:rsid w:val="00301C25"/>
    <w:rsid w:val="00301C4C"/>
    <w:rsid w:val="00301D72"/>
    <w:rsid w:val="00301D8B"/>
    <w:rsid w:val="0030200A"/>
    <w:rsid w:val="003020A4"/>
    <w:rsid w:val="00302147"/>
    <w:rsid w:val="003021C2"/>
    <w:rsid w:val="0030224C"/>
    <w:rsid w:val="003023F3"/>
    <w:rsid w:val="003024B4"/>
    <w:rsid w:val="00302572"/>
    <w:rsid w:val="00302818"/>
    <w:rsid w:val="003028BD"/>
    <w:rsid w:val="003028F0"/>
    <w:rsid w:val="0030290A"/>
    <w:rsid w:val="00302AA3"/>
    <w:rsid w:val="00302C8E"/>
    <w:rsid w:val="00302CE6"/>
    <w:rsid w:val="00302D89"/>
    <w:rsid w:val="00302DDD"/>
    <w:rsid w:val="00302DF9"/>
    <w:rsid w:val="00302E77"/>
    <w:rsid w:val="00302FE1"/>
    <w:rsid w:val="00303008"/>
    <w:rsid w:val="0030315F"/>
    <w:rsid w:val="003031C3"/>
    <w:rsid w:val="003031F9"/>
    <w:rsid w:val="0030350E"/>
    <w:rsid w:val="00303704"/>
    <w:rsid w:val="003038B1"/>
    <w:rsid w:val="003039AD"/>
    <w:rsid w:val="00303B39"/>
    <w:rsid w:val="00303BD8"/>
    <w:rsid w:val="00303BF2"/>
    <w:rsid w:val="00303C82"/>
    <w:rsid w:val="00303CED"/>
    <w:rsid w:val="00303CF8"/>
    <w:rsid w:val="00303E24"/>
    <w:rsid w:val="00303E47"/>
    <w:rsid w:val="003040DB"/>
    <w:rsid w:val="00304151"/>
    <w:rsid w:val="003041DB"/>
    <w:rsid w:val="00304239"/>
    <w:rsid w:val="00304313"/>
    <w:rsid w:val="00304328"/>
    <w:rsid w:val="00304547"/>
    <w:rsid w:val="0030454D"/>
    <w:rsid w:val="003046DF"/>
    <w:rsid w:val="003048CD"/>
    <w:rsid w:val="003049B5"/>
    <w:rsid w:val="00304AB3"/>
    <w:rsid w:val="00304C44"/>
    <w:rsid w:val="00304CCE"/>
    <w:rsid w:val="00304D4B"/>
    <w:rsid w:val="003050FB"/>
    <w:rsid w:val="00305171"/>
    <w:rsid w:val="003051C3"/>
    <w:rsid w:val="003052DE"/>
    <w:rsid w:val="0030539B"/>
    <w:rsid w:val="00305419"/>
    <w:rsid w:val="003054D7"/>
    <w:rsid w:val="003054E5"/>
    <w:rsid w:val="003055EB"/>
    <w:rsid w:val="0030578C"/>
    <w:rsid w:val="00305973"/>
    <w:rsid w:val="00305A7A"/>
    <w:rsid w:val="00305A8F"/>
    <w:rsid w:val="00305AB3"/>
    <w:rsid w:val="00305B10"/>
    <w:rsid w:val="00305BE0"/>
    <w:rsid w:val="00305C3F"/>
    <w:rsid w:val="00305D23"/>
    <w:rsid w:val="00305F3D"/>
    <w:rsid w:val="00306208"/>
    <w:rsid w:val="00306240"/>
    <w:rsid w:val="00306289"/>
    <w:rsid w:val="0030645C"/>
    <w:rsid w:val="00306604"/>
    <w:rsid w:val="0030662E"/>
    <w:rsid w:val="003067F4"/>
    <w:rsid w:val="003069AE"/>
    <w:rsid w:val="00306C46"/>
    <w:rsid w:val="00306D54"/>
    <w:rsid w:val="0030715C"/>
    <w:rsid w:val="0030735D"/>
    <w:rsid w:val="0030757B"/>
    <w:rsid w:val="00307620"/>
    <w:rsid w:val="0030780A"/>
    <w:rsid w:val="0030790D"/>
    <w:rsid w:val="00307D86"/>
    <w:rsid w:val="00307DF2"/>
    <w:rsid w:val="00307F3E"/>
    <w:rsid w:val="00307FD6"/>
    <w:rsid w:val="003102DF"/>
    <w:rsid w:val="003103C6"/>
    <w:rsid w:val="0031043B"/>
    <w:rsid w:val="003104AD"/>
    <w:rsid w:val="003104F5"/>
    <w:rsid w:val="00310530"/>
    <w:rsid w:val="00310594"/>
    <w:rsid w:val="00310664"/>
    <w:rsid w:val="003106CC"/>
    <w:rsid w:val="003107F5"/>
    <w:rsid w:val="00310804"/>
    <w:rsid w:val="00310924"/>
    <w:rsid w:val="00310A3E"/>
    <w:rsid w:val="00310C6F"/>
    <w:rsid w:val="00310C95"/>
    <w:rsid w:val="00310D77"/>
    <w:rsid w:val="00310DAD"/>
    <w:rsid w:val="00310E78"/>
    <w:rsid w:val="00310F6F"/>
    <w:rsid w:val="0031106C"/>
    <w:rsid w:val="0031119D"/>
    <w:rsid w:val="003111DB"/>
    <w:rsid w:val="003113D9"/>
    <w:rsid w:val="0031141A"/>
    <w:rsid w:val="003114E9"/>
    <w:rsid w:val="003117E5"/>
    <w:rsid w:val="003117EA"/>
    <w:rsid w:val="0031187D"/>
    <w:rsid w:val="0031193A"/>
    <w:rsid w:val="0031196E"/>
    <w:rsid w:val="00311AA1"/>
    <w:rsid w:val="00311B7D"/>
    <w:rsid w:val="00311C08"/>
    <w:rsid w:val="00311E99"/>
    <w:rsid w:val="00312086"/>
    <w:rsid w:val="003120EB"/>
    <w:rsid w:val="00312377"/>
    <w:rsid w:val="003125C9"/>
    <w:rsid w:val="003125D8"/>
    <w:rsid w:val="003125F8"/>
    <w:rsid w:val="00312657"/>
    <w:rsid w:val="00312822"/>
    <w:rsid w:val="0031285E"/>
    <w:rsid w:val="00312937"/>
    <w:rsid w:val="00312A57"/>
    <w:rsid w:val="00312C05"/>
    <w:rsid w:val="00312C49"/>
    <w:rsid w:val="00312C8F"/>
    <w:rsid w:val="00312D20"/>
    <w:rsid w:val="00312F1A"/>
    <w:rsid w:val="00312F29"/>
    <w:rsid w:val="00312F41"/>
    <w:rsid w:val="00312FB6"/>
    <w:rsid w:val="0031303F"/>
    <w:rsid w:val="0031323F"/>
    <w:rsid w:val="0031335E"/>
    <w:rsid w:val="00313364"/>
    <w:rsid w:val="0031348D"/>
    <w:rsid w:val="003134E6"/>
    <w:rsid w:val="003135E8"/>
    <w:rsid w:val="0031372C"/>
    <w:rsid w:val="00313800"/>
    <w:rsid w:val="00313934"/>
    <w:rsid w:val="0031393C"/>
    <w:rsid w:val="003139D2"/>
    <w:rsid w:val="00313A2B"/>
    <w:rsid w:val="00313A3D"/>
    <w:rsid w:val="00313B45"/>
    <w:rsid w:val="00313B5F"/>
    <w:rsid w:val="00313CC5"/>
    <w:rsid w:val="00313CC9"/>
    <w:rsid w:val="00313CEE"/>
    <w:rsid w:val="00313CF9"/>
    <w:rsid w:val="00313D3B"/>
    <w:rsid w:val="00313E8C"/>
    <w:rsid w:val="00313F07"/>
    <w:rsid w:val="003141C7"/>
    <w:rsid w:val="00314377"/>
    <w:rsid w:val="00314512"/>
    <w:rsid w:val="003145A1"/>
    <w:rsid w:val="003146FC"/>
    <w:rsid w:val="00314763"/>
    <w:rsid w:val="00314773"/>
    <w:rsid w:val="003147B0"/>
    <w:rsid w:val="003148C9"/>
    <w:rsid w:val="00314979"/>
    <w:rsid w:val="00314D2D"/>
    <w:rsid w:val="00314D35"/>
    <w:rsid w:val="00314D53"/>
    <w:rsid w:val="00314DDE"/>
    <w:rsid w:val="0031500D"/>
    <w:rsid w:val="00315016"/>
    <w:rsid w:val="003153AC"/>
    <w:rsid w:val="00315428"/>
    <w:rsid w:val="003154E7"/>
    <w:rsid w:val="0031566F"/>
    <w:rsid w:val="00315B75"/>
    <w:rsid w:val="00315BB9"/>
    <w:rsid w:val="00315BC9"/>
    <w:rsid w:val="00315C4B"/>
    <w:rsid w:val="00315D51"/>
    <w:rsid w:val="00315D6F"/>
    <w:rsid w:val="00315E89"/>
    <w:rsid w:val="003160AE"/>
    <w:rsid w:val="00316227"/>
    <w:rsid w:val="003162D9"/>
    <w:rsid w:val="003162FA"/>
    <w:rsid w:val="00316420"/>
    <w:rsid w:val="003164EB"/>
    <w:rsid w:val="0031652E"/>
    <w:rsid w:val="00316538"/>
    <w:rsid w:val="003166AE"/>
    <w:rsid w:val="00316762"/>
    <w:rsid w:val="003167A6"/>
    <w:rsid w:val="00316868"/>
    <w:rsid w:val="0031698E"/>
    <w:rsid w:val="003169A0"/>
    <w:rsid w:val="003169A9"/>
    <w:rsid w:val="00316AEF"/>
    <w:rsid w:val="00316BBE"/>
    <w:rsid w:val="00316C57"/>
    <w:rsid w:val="00316C9D"/>
    <w:rsid w:val="00316EE9"/>
    <w:rsid w:val="00316EF0"/>
    <w:rsid w:val="0031705A"/>
    <w:rsid w:val="003170DB"/>
    <w:rsid w:val="0031717E"/>
    <w:rsid w:val="003171E1"/>
    <w:rsid w:val="003172B1"/>
    <w:rsid w:val="003174A4"/>
    <w:rsid w:val="003174EB"/>
    <w:rsid w:val="0031764F"/>
    <w:rsid w:val="00317800"/>
    <w:rsid w:val="003179E7"/>
    <w:rsid w:val="00317B8B"/>
    <w:rsid w:val="00317BAA"/>
    <w:rsid w:val="00317D15"/>
    <w:rsid w:val="00317D86"/>
    <w:rsid w:val="00317EAA"/>
    <w:rsid w:val="00317F92"/>
    <w:rsid w:val="00317FC6"/>
    <w:rsid w:val="0032001A"/>
    <w:rsid w:val="0032002E"/>
    <w:rsid w:val="0032007A"/>
    <w:rsid w:val="0032038E"/>
    <w:rsid w:val="0032040A"/>
    <w:rsid w:val="00320497"/>
    <w:rsid w:val="00320571"/>
    <w:rsid w:val="003205A9"/>
    <w:rsid w:val="003205B1"/>
    <w:rsid w:val="0032069D"/>
    <w:rsid w:val="0032075C"/>
    <w:rsid w:val="003207DD"/>
    <w:rsid w:val="0032089F"/>
    <w:rsid w:val="00320A5E"/>
    <w:rsid w:val="00320ACF"/>
    <w:rsid w:val="00320BBB"/>
    <w:rsid w:val="00320BBC"/>
    <w:rsid w:val="00320CE8"/>
    <w:rsid w:val="00320D68"/>
    <w:rsid w:val="00320E6B"/>
    <w:rsid w:val="003211BF"/>
    <w:rsid w:val="003211D1"/>
    <w:rsid w:val="0032124D"/>
    <w:rsid w:val="003215C9"/>
    <w:rsid w:val="0032176A"/>
    <w:rsid w:val="0032187D"/>
    <w:rsid w:val="0032187F"/>
    <w:rsid w:val="003218A5"/>
    <w:rsid w:val="003218ED"/>
    <w:rsid w:val="0032190B"/>
    <w:rsid w:val="00321A36"/>
    <w:rsid w:val="00321B1B"/>
    <w:rsid w:val="00321BA1"/>
    <w:rsid w:val="00321D4D"/>
    <w:rsid w:val="00321D72"/>
    <w:rsid w:val="00321EB5"/>
    <w:rsid w:val="00321FB8"/>
    <w:rsid w:val="00321FBE"/>
    <w:rsid w:val="00321FCD"/>
    <w:rsid w:val="00322047"/>
    <w:rsid w:val="003220A9"/>
    <w:rsid w:val="003220D4"/>
    <w:rsid w:val="00322226"/>
    <w:rsid w:val="00322269"/>
    <w:rsid w:val="00322401"/>
    <w:rsid w:val="003224E8"/>
    <w:rsid w:val="003225DC"/>
    <w:rsid w:val="003227A2"/>
    <w:rsid w:val="00322862"/>
    <w:rsid w:val="0032290B"/>
    <w:rsid w:val="00322D95"/>
    <w:rsid w:val="00322DEF"/>
    <w:rsid w:val="00322E75"/>
    <w:rsid w:val="00322E79"/>
    <w:rsid w:val="00322F67"/>
    <w:rsid w:val="0032303D"/>
    <w:rsid w:val="003230C9"/>
    <w:rsid w:val="003231AA"/>
    <w:rsid w:val="003231FA"/>
    <w:rsid w:val="003232AB"/>
    <w:rsid w:val="00323325"/>
    <w:rsid w:val="003233DD"/>
    <w:rsid w:val="00323400"/>
    <w:rsid w:val="00323416"/>
    <w:rsid w:val="003234DA"/>
    <w:rsid w:val="00323501"/>
    <w:rsid w:val="00323C92"/>
    <w:rsid w:val="00323D3D"/>
    <w:rsid w:val="00323D64"/>
    <w:rsid w:val="00323EC5"/>
    <w:rsid w:val="0032408A"/>
    <w:rsid w:val="00324156"/>
    <w:rsid w:val="0032433F"/>
    <w:rsid w:val="0032437A"/>
    <w:rsid w:val="0032437F"/>
    <w:rsid w:val="003243A1"/>
    <w:rsid w:val="00324464"/>
    <w:rsid w:val="00324673"/>
    <w:rsid w:val="00324773"/>
    <w:rsid w:val="003247EB"/>
    <w:rsid w:val="0032495E"/>
    <w:rsid w:val="00324A2C"/>
    <w:rsid w:val="00324E09"/>
    <w:rsid w:val="00324E21"/>
    <w:rsid w:val="00324F38"/>
    <w:rsid w:val="00325112"/>
    <w:rsid w:val="003253F6"/>
    <w:rsid w:val="003256AD"/>
    <w:rsid w:val="003256DD"/>
    <w:rsid w:val="003257B6"/>
    <w:rsid w:val="003257CE"/>
    <w:rsid w:val="00325921"/>
    <w:rsid w:val="0032595D"/>
    <w:rsid w:val="00325B10"/>
    <w:rsid w:val="00325B17"/>
    <w:rsid w:val="00325BE3"/>
    <w:rsid w:val="00325D61"/>
    <w:rsid w:val="00325F55"/>
    <w:rsid w:val="00325F6C"/>
    <w:rsid w:val="00326078"/>
    <w:rsid w:val="00326180"/>
    <w:rsid w:val="00326193"/>
    <w:rsid w:val="0032627F"/>
    <w:rsid w:val="00326656"/>
    <w:rsid w:val="00326682"/>
    <w:rsid w:val="00326744"/>
    <w:rsid w:val="0032680A"/>
    <w:rsid w:val="003268C9"/>
    <w:rsid w:val="003269B9"/>
    <w:rsid w:val="00326A36"/>
    <w:rsid w:val="00326B49"/>
    <w:rsid w:val="00326BAC"/>
    <w:rsid w:val="00326C38"/>
    <w:rsid w:val="00326CA2"/>
    <w:rsid w:val="00326D2D"/>
    <w:rsid w:val="00326D74"/>
    <w:rsid w:val="00326F58"/>
    <w:rsid w:val="00327066"/>
    <w:rsid w:val="003271BB"/>
    <w:rsid w:val="00327211"/>
    <w:rsid w:val="003274DC"/>
    <w:rsid w:val="00327587"/>
    <w:rsid w:val="003275ED"/>
    <w:rsid w:val="00327A2F"/>
    <w:rsid w:val="00327CEC"/>
    <w:rsid w:val="00327DA4"/>
    <w:rsid w:val="00327E57"/>
    <w:rsid w:val="00327F3A"/>
    <w:rsid w:val="003300C2"/>
    <w:rsid w:val="00330218"/>
    <w:rsid w:val="00330316"/>
    <w:rsid w:val="0033032B"/>
    <w:rsid w:val="0033036E"/>
    <w:rsid w:val="003303A0"/>
    <w:rsid w:val="00330403"/>
    <w:rsid w:val="003304AF"/>
    <w:rsid w:val="0033052F"/>
    <w:rsid w:val="00330579"/>
    <w:rsid w:val="00330621"/>
    <w:rsid w:val="003306C8"/>
    <w:rsid w:val="00330814"/>
    <w:rsid w:val="0033081D"/>
    <w:rsid w:val="0033097D"/>
    <w:rsid w:val="00330B12"/>
    <w:rsid w:val="00330C4B"/>
    <w:rsid w:val="00330C60"/>
    <w:rsid w:val="00330CDF"/>
    <w:rsid w:val="00330EE5"/>
    <w:rsid w:val="00330FF3"/>
    <w:rsid w:val="0033115B"/>
    <w:rsid w:val="0033119C"/>
    <w:rsid w:val="003312E0"/>
    <w:rsid w:val="003313B9"/>
    <w:rsid w:val="00331487"/>
    <w:rsid w:val="00331514"/>
    <w:rsid w:val="003315A2"/>
    <w:rsid w:val="0033190A"/>
    <w:rsid w:val="00331A50"/>
    <w:rsid w:val="00331A54"/>
    <w:rsid w:val="00331BC9"/>
    <w:rsid w:val="00331C55"/>
    <w:rsid w:val="00331C78"/>
    <w:rsid w:val="00331CA8"/>
    <w:rsid w:val="0033210A"/>
    <w:rsid w:val="0033225E"/>
    <w:rsid w:val="0033226D"/>
    <w:rsid w:val="003323AA"/>
    <w:rsid w:val="003324F0"/>
    <w:rsid w:val="0033254B"/>
    <w:rsid w:val="00332669"/>
    <w:rsid w:val="003329A6"/>
    <w:rsid w:val="00332A21"/>
    <w:rsid w:val="00332B14"/>
    <w:rsid w:val="00332BFF"/>
    <w:rsid w:val="00332C2E"/>
    <w:rsid w:val="00332C5B"/>
    <w:rsid w:val="00332E46"/>
    <w:rsid w:val="00332E69"/>
    <w:rsid w:val="00332FE6"/>
    <w:rsid w:val="00332FEC"/>
    <w:rsid w:val="0033330C"/>
    <w:rsid w:val="0033333B"/>
    <w:rsid w:val="003333ED"/>
    <w:rsid w:val="00333555"/>
    <w:rsid w:val="00333791"/>
    <w:rsid w:val="00333795"/>
    <w:rsid w:val="00333843"/>
    <w:rsid w:val="003338C5"/>
    <w:rsid w:val="00333BD4"/>
    <w:rsid w:val="00333C60"/>
    <w:rsid w:val="00333CC5"/>
    <w:rsid w:val="00333CF6"/>
    <w:rsid w:val="00333CFB"/>
    <w:rsid w:val="0033406E"/>
    <w:rsid w:val="003340C8"/>
    <w:rsid w:val="00334164"/>
    <w:rsid w:val="003344EE"/>
    <w:rsid w:val="00334581"/>
    <w:rsid w:val="003345BA"/>
    <w:rsid w:val="003346C8"/>
    <w:rsid w:val="0033473C"/>
    <w:rsid w:val="003347A7"/>
    <w:rsid w:val="0033483A"/>
    <w:rsid w:val="003348EE"/>
    <w:rsid w:val="00334981"/>
    <w:rsid w:val="003349D1"/>
    <w:rsid w:val="00334F86"/>
    <w:rsid w:val="00335035"/>
    <w:rsid w:val="003350A5"/>
    <w:rsid w:val="0033512F"/>
    <w:rsid w:val="003352C2"/>
    <w:rsid w:val="00335334"/>
    <w:rsid w:val="003354C5"/>
    <w:rsid w:val="0033555C"/>
    <w:rsid w:val="00335BAC"/>
    <w:rsid w:val="00335E89"/>
    <w:rsid w:val="00335F25"/>
    <w:rsid w:val="0033606B"/>
    <w:rsid w:val="00336072"/>
    <w:rsid w:val="00336266"/>
    <w:rsid w:val="003362A2"/>
    <w:rsid w:val="003363A8"/>
    <w:rsid w:val="00336458"/>
    <w:rsid w:val="00336523"/>
    <w:rsid w:val="0033655B"/>
    <w:rsid w:val="00336750"/>
    <w:rsid w:val="0033676B"/>
    <w:rsid w:val="00336B46"/>
    <w:rsid w:val="00336B6D"/>
    <w:rsid w:val="00336B8A"/>
    <w:rsid w:val="00336B9B"/>
    <w:rsid w:val="00336BCF"/>
    <w:rsid w:val="00336BFC"/>
    <w:rsid w:val="00336C5E"/>
    <w:rsid w:val="00336E3A"/>
    <w:rsid w:val="00336E7A"/>
    <w:rsid w:val="00336E87"/>
    <w:rsid w:val="00336ECB"/>
    <w:rsid w:val="00336F7F"/>
    <w:rsid w:val="00336FE1"/>
    <w:rsid w:val="00337009"/>
    <w:rsid w:val="00337152"/>
    <w:rsid w:val="0033719C"/>
    <w:rsid w:val="003371DE"/>
    <w:rsid w:val="00337207"/>
    <w:rsid w:val="00337244"/>
    <w:rsid w:val="003372BC"/>
    <w:rsid w:val="003372EB"/>
    <w:rsid w:val="00337367"/>
    <w:rsid w:val="003373DC"/>
    <w:rsid w:val="00337417"/>
    <w:rsid w:val="0033774C"/>
    <w:rsid w:val="00337942"/>
    <w:rsid w:val="00337AB0"/>
    <w:rsid w:val="00337AC6"/>
    <w:rsid w:val="00337BA0"/>
    <w:rsid w:val="00337BF9"/>
    <w:rsid w:val="00337C7A"/>
    <w:rsid w:val="00337E65"/>
    <w:rsid w:val="00337EC5"/>
    <w:rsid w:val="0033EFCA"/>
    <w:rsid w:val="003401D9"/>
    <w:rsid w:val="00340386"/>
    <w:rsid w:val="00340406"/>
    <w:rsid w:val="003404A4"/>
    <w:rsid w:val="00340641"/>
    <w:rsid w:val="0034077E"/>
    <w:rsid w:val="003408E5"/>
    <w:rsid w:val="00340993"/>
    <w:rsid w:val="00340A13"/>
    <w:rsid w:val="00340A6E"/>
    <w:rsid w:val="00340D16"/>
    <w:rsid w:val="003412A5"/>
    <w:rsid w:val="003413D4"/>
    <w:rsid w:val="003414B1"/>
    <w:rsid w:val="0034172D"/>
    <w:rsid w:val="00341777"/>
    <w:rsid w:val="0034178C"/>
    <w:rsid w:val="00341873"/>
    <w:rsid w:val="00341947"/>
    <w:rsid w:val="00341969"/>
    <w:rsid w:val="003419E1"/>
    <w:rsid w:val="00341AB1"/>
    <w:rsid w:val="00341B71"/>
    <w:rsid w:val="00341B7D"/>
    <w:rsid w:val="00341C02"/>
    <w:rsid w:val="00341C2C"/>
    <w:rsid w:val="00341CA1"/>
    <w:rsid w:val="00341DF0"/>
    <w:rsid w:val="00341E64"/>
    <w:rsid w:val="00341ECE"/>
    <w:rsid w:val="003421E7"/>
    <w:rsid w:val="003422AC"/>
    <w:rsid w:val="003423A9"/>
    <w:rsid w:val="003423CE"/>
    <w:rsid w:val="00342436"/>
    <w:rsid w:val="0034253F"/>
    <w:rsid w:val="003425AE"/>
    <w:rsid w:val="0034263E"/>
    <w:rsid w:val="003426D6"/>
    <w:rsid w:val="0034270E"/>
    <w:rsid w:val="00342810"/>
    <w:rsid w:val="00342894"/>
    <w:rsid w:val="00342A03"/>
    <w:rsid w:val="00342A9A"/>
    <w:rsid w:val="00342B08"/>
    <w:rsid w:val="00342B0C"/>
    <w:rsid w:val="00342B4D"/>
    <w:rsid w:val="00342B6B"/>
    <w:rsid w:val="00342B7E"/>
    <w:rsid w:val="00342D87"/>
    <w:rsid w:val="00342DFC"/>
    <w:rsid w:val="00342E38"/>
    <w:rsid w:val="00342F33"/>
    <w:rsid w:val="00342F50"/>
    <w:rsid w:val="00343045"/>
    <w:rsid w:val="0034315E"/>
    <w:rsid w:val="003435B5"/>
    <w:rsid w:val="00343626"/>
    <w:rsid w:val="0034382D"/>
    <w:rsid w:val="0034399B"/>
    <w:rsid w:val="00343A44"/>
    <w:rsid w:val="00343AF0"/>
    <w:rsid w:val="00343C9F"/>
    <w:rsid w:val="00343E28"/>
    <w:rsid w:val="00343EE8"/>
    <w:rsid w:val="00343F39"/>
    <w:rsid w:val="003442FD"/>
    <w:rsid w:val="003444A3"/>
    <w:rsid w:val="0034453C"/>
    <w:rsid w:val="00344610"/>
    <w:rsid w:val="0034465A"/>
    <w:rsid w:val="003446C2"/>
    <w:rsid w:val="003446FA"/>
    <w:rsid w:val="003447D9"/>
    <w:rsid w:val="003448ED"/>
    <w:rsid w:val="0034492A"/>
    <w:rsid w:val="00344CDC"/>
    <w:rsid w:val="00344D4A"/>
    <w:rsid w:val="00344D89"/>
    <w:rsid w:val="00344E07"/>
    <w:rsid w:val="003450B4"/>
    <w:rsid w:val="00345158"/>
    <w:rsid w:val="003451FE"/>
    <w:rsid w:val="00345221"/>
    <w:rsid w:val="003453BB"/>
    <w:rsid w:val="003453D4"/>
    <w:rsid w:val="00345503"/>
    <w:rsid w:val="00345526"/>
    <w:rsid w:val="003456ED"/>
    <w:rsid w:val="0034576D"/>
    <w:rsid w:val="00345778"/>
    <w:rsid w:val="00345834"/>
    <w:rsid w:val="003458B3"/>
    <w:rsid w:val="00345988"/>
    <w:rsid w:val="003459F8"/>
    <w:rsid w:val="00345A8B"/>
    <w:rsid w:val="00345C3E"/>
    <w:rsid w:val="00345C6F"/>
    <w:rsid w:val="00345C82"/>
    <w:rsid w:val="00345D41"/>
    <w:rsid w:val="00345DAE"/>
    <w:rsid w:val="00345E4C"/>
    <w:rsid w:val="00346034"/>
    <w:rsid w:val="003460F4"/>
    <w:rsid w:val="00346135"/>
    <w:rsid w:val="00346193"/>
    <w:rsid w:val="003461B0"/>
    <w:rsid w:val="0034626D"/>
    <w:rsid w:val="00346464"/>
    <w:rsid w:val="003464A6"/>
    <w:rsid w:val="003466FD"/>
    <w:rsid w:val="00346729"/>
    <w:rsid w:val="00346740"/>
    <w:rsid w:val="003467C4"/>
    <w:rsid w:val="003467CD"/>
    <w:rsid w:val="003467E0"/>
    <w:rsid w:val="0034680A"/>
    <w:rsid w:val="00346881"/>
    <w:rsid w:val="00346930"/>
    <w:rsid w:val="00346A06"/>
    <w:rsid w:val="00346A44"/>
    <w:rsid w:val="00346B1B"/>
    <w:rsid w:val="00346C9C"/>
    <w:rsid w:val="00346CD6"/>
    <w:rsid w:val="00346E70"/>
    <w:rsid w:val="00346EB7"/>
    <w:rsid w:val="00346FBF"/>
    <w:rsid w:val="003472A3"/>
    <w:rsid w:val="003472C6"/>
    <w:rsid w:val="00347427"/>
    <w:rsid w:val="003474B7"/>
    <w:rsid w:val="003474E2"/>
    <w:rsid w:val="00347957"/>
    <w:rsid w:val="0034798D"/>
    <w:rsid w:val="00347A03"/>
    <w:rsid w:val="00347A5B"/>
    <w:rsid w:val="00347A5C"/>
    <w:rsid w:val="00347ACA"/>
    <w:rsid w:val="00347BC1"/>
    <w:rsid w:val="00347C7A"/>
    <w:rsid w:val="00347D36"/>
    <w:rsid w:val="00347D89"/>
    <w:rsid w:val="00347FF7"/>
    <w:rsid w:val="0034E4A2"/>
    <w:rsid w:val="003500B4"/>
    <w:rsid w:val="003501CD"/>
    <w:rsid w:val="00350266"/>
    <w:rsid w:val="00350285"/>
    <w:rsid w:val="0035043A"/>
    <w:rsid w:val="0035045F"/>
    <w:rsid w:val="00350725"/>
    <w:rsid w:val="00350866"/>
    <w:rsid w:val="003508E9"/>
    <w:rsid w:val="003509C0"/>
    <w:rsid w:val="003509CB"/>
    <w:rsid w:val="00350A04"/>
    <w:rsid w:val="00350A0C"/>
    <w:rsid w:val="00350B07"/>
    <w:rsid w:val="00350B4F"/>
    <w:rsid w:val="00350B8A"/>
    <w:rsid w:val="00350C30"/>
    <w:rsid w:val="00350E1C"/>
    <w:rsid w:val="003510C5"/>
    <w:rsid w:val="003512D2"/>
    <w:rsid w:val="0035143E"/>
    <w:rsid w:val="0035145B"/>
    <w:rsid w:val="003515E5"/>
    <w:rsid w:val="00351626"/>
    <w:rsid w:val="003516EC"/>
    <w:rsid w:val="00351710"/>
    <w:rsid w:val="0035193E"/>
    <w:rsid w:val="00351A21"/>
    <w:rsid w:val="00351C05"/>
    <w:rsid w:val="00351CEB"/>
    <w:rsid w:val="00351D9C"/>
    <w:rsid w:val="00352016"/>
    <w:rsid w:val="00352410"/>
    <w:rsid w:val="00352467"/>
    <w:rsid w:val="0035256D"/>
    <w:rsid w:val="003525CD"/>
    <w:rsid w:val="003529A3"/>
    <w:rsid w:val="00352B31"/>
    <w:rsid w:val="00352C8D"/>
    <w:rsid w:val="00352CA7"/>
    <w:rsid w:val="00352D4F"/>
    <w:rsid w:val="00352E24"/>
    <w:rsid w:val="00353176"/>
    <w:rsid w:val="00353213"/>
    <w:rsid w:val="00353225"/>
    <w:rsid w:val="003532BB"/>
    <w:rsid w:val="003532E6"/>
    <w:rsid w:val="00353404"/>
    <w:rsid w:val="00353414"/>
    <w:rsid w:val="0035358B"/>
    <w:rsid w:val="003535BA"/>
    <w:rsid w:val="00353647"/>
    <w:rsid w:val="00353696"/>
    <w:rsid w:val="003536CC"/>
    <w:rsid w:val="00353710"/>
    <w:rsid w:val="0035383C"/>
    <w:rsid w:val="00353C2D"/>
    <w:rsid w:val="00353F91"/>
    <w:rsid w:val="0035417E"/>
    <w:rsid w:val="00354380"/>
    <w:rsid w:val="0035442A"/>
    <w:rsid w:val="00354444"/>
    <w:rsid w:val="003544D9"/>
    <w:rsid w:val="00354696"/>
    <w:rsid w:val="0035488F"/>
    <w:rsid w:val="00354A10"/>
    <w:rsid w:val="00354A2B"/>
    <w:rsid w:val="00354A3C"/>
    <w:rsid w:val="00354BB3"/>
    <w:rsid w:val="00354C2A"/>
    <w:rsid w:val="00354CC1"/>
    <w:rsid w:val="00354E0C"/>
    <w:rsid w:val="00354E26"/>
    <w:rsid w:val="00354F2E"/>
    <w:rsid w:val="0035519A"/>
    <w:rsid w:val="00355291"/>
    <w:rsid w:val="0035532A"/>
    <w:rsid w:val="0035532B"/>
    <w:rsid w:val="003553ED"/>
    <w:rsid w:val="00355563"/>
    <w:rsid w:val="00355694"/>
    <w:rsid w:val="003556C1"/>
    <w:rsid w:val="0035575A"/>
    <w:rsid w:val="003557A2"/>
    <w:rsid w:val="00355811"/>
    <w:rsid w:val="00355860"/>
    <w:rsid w:val="00355D04"/>
    <w:rsid w:val="00355D06"/>
    <w:rsid w:val="00355D3F"/>
    <w:rsid w:val="00356027"/>
    <w:rsid w:val="003561A0"/>
    <w:rsid w:val="003561B1"/>
    <w:rsid w:val="0035622D"/>
    <w:rsid w:val="003562F7"/>
    <w:rsid w:val="0035630A"/>
    <w:rsid w:val="00356421"/>
    <w:rsid w:val="003566CE"/>
    <w:rsid w:val="00356825"/>
    <w:rsid w:val="003568BC"/>
    <w:rsid w:val="00356AD6"/>
    <w:rsid w:val="00356B54"/>
    <w:rsid w:val="00356B8B"/>
    <w:rsid w:val="00356B97"/>
    <w:rsid w:val="00356D86"/>
    <w:rsid w:val="00356DCE"/>
    <w:rsid w:val="00356F02"/>
    <w:rsid w:val="00356F95"/>
    <w:rsid w:val="00356F96"/>
    <w:rsid w:val="00357031"/>
    <w:rsid w:val="00357199"/>
    <w:rsid w:val="0035737F"/>
    <w:rsid w:val="003573B0"/>
    <w:rsid w:val="00357403"/>
    <w:rsid w:val="00357443"/>
    <w:rsid w:val="003576A4"/>
    <w:rsid w:val="0035771D"/>
    <w:rsid w:val="003577DA"/>
    <w:rsid w:val="00357821"/>
    <w:rsid w:val="0035783B"/>
    <w:rsid w:val="003578C5"/>
    <w:rsid w:val="0035793A"/>
    <w:rsid w:val="0035794E"/>
    <w:rsid w:val="00357CA5"/>
    <w:rsid w:val="00357EA2"/>
    <w:rsid w:val="00357EDC"/>
    <w:rsid w:val="00360123"/>
    <w:rsid w:val="00360189"/>
    <w:rsid w:val="00360261"/>
    <w:rsid w:val="00360400"/>
    <w:rsid w:val="0036059A"/>
    <w:rsid w:val="0036072B"/>
    <w:rsid w:val="003607FD"/>
    <w:rsid w:val="00360846"/>
    <w:rsid w:val="0036084C"/>
    <w:rsid w:val="00360932"/>
    <w:rsid w:val="00360959"/>
    <w:rsid w:val="00360AD9"/>
    <w:rsid w:val="00360AE5"/>
    <w:rsid w:val="00360BC7"/>
    <w:rsid w:val="00360C87"/>
    <w:rsid w:val="00360CCD"/>
    <w:rsid w:val="00360E43"/>
    <w:rsid w:val="00360FC9"/>
    <w:rsid w:val="0036104E"/>
    <w:rsid w:val="003611EA"/>
    <w:rsid w:val="00361239"/>
    <w:rsid w:val="00361336"/>
    <w:rsid w:val="00361367"/>
    <w:rsid w:val="00361389"/>
    <w:rsid w:val="003613F9"/>
    <w:rsid w:val="00361612"/>
    <w:rsid w:val="003616DD"/>
    <w:rsid w:val="0036173B"/>
    <w:rsid w:val="003617EA"/>
    <w:rsid w:val="0036181A"/>
    <w:rsid w:val="003618BF"/>
    <w:rsid w:val="003618D2"/>
    <w:rsid w:val="00361945"/>
    <w:rsid w:val="00362069"/>
    <w:rsid w:val="0036213D"/>
    <w:rsid w:val="0036221C"/>
    <w:rsid w:val="003623F7"/>
    <w:rsid w:val="003628AC"/>
    <w:rsid w:val="00362957"/>
    <w:rsid w:val="003629E2"/>
    <w:rsid w:val="00362A80"/>
    <w:rsid w:val="00362AB6"/>
    <w:rsid w:val="00362ABD"/>
    <w:rsid w:val="00362F19"/>
    <w:rsid w:val="00362F9C"/>
    <w:rsid w:val="00362FEE"/>
    <w:rsid w:val="003632A9"/>
    <w:rsid w:val="003633CF"/>
    <w:rsid w:val="00363448"/>
    <w:rsid w:val="00363493"/>
    <w:rsid w:val="00363501"/>
    <w:rsid w:val="00363504"/>
    <w:rsid w:val="00363512"/>
    <w:rsid w:val="003635D7"/>
    <w:rsid w:val="00363615"/>
    <w:rsid w:val="00363731"/>
    <w:rsid w:val="00363904"/>
    <w:rsid w:val="00363B14"/>
    <w:rsid w:val="00363D89"/>
    <w:rsid w:val="00363EC5"/>
    <w:rsid w:val="00363EFD"/>
    <w:rsid w:val="00363F8C"/>
    <w:rsid w:val="00363FF8"/>
    <w:rsid w:val="0036400E"/>
    <w:rsid w:val="003640E1"/>
    <w:rsid w:val="003641A6"/>
    <w:rsid w:val="00364290"/>
    <w:rsid w:val="00364354"/>
    <w:rsid w:val="003643EC"/>
    <w:rsid w:val="0036440C"/>
    <w:rsid w:val="00364450"/>
    <w:rsid w:val="003646D5"/>
    <w:rsid w:val="003646E7"/>
    <w:rsid w:val="003647A6"/>
    <w:rsid w:val="00364857"/>
    <w:rsid w:val="003648A3"/>
    <w:rsid w:val="003648FD"/>
    <w:rsid w:val="00364978"/>
    <w:rsid w:val="00364995"/>
    <w:rsid w:val="003649D8"/>
    <w:rsid w:val="00364BBD"/>
    <w:rsid w:val="00364DF6"/>
    <w:rsid w:val="00364E42"/>
    <w:rsid w:val="00364FD5"/>
    <w:rsid w:val="00365061"/>
    <w:rsid w:val="003650A5"/>
    <w:rsid w:val="003650DF"/>
    <w:rsid w:val="00365183"/>
    <w:rsid w:val="0036521D"/>
    <w:rsid w:val="0036529D"/>
    <w:rsid w:val="003654C0"/>
    <w:rsid w:val="00365550"/>
    <w:rsid w:val="0036598F"/>
    <w:rsid w:val="00365C3E"/>
    <w:rsid w:val="00365CD0"/>
    <w:rsid w:val="003661EE"/>
    <w:rsid w:val="003663AF"/>
    <w:rsid w:val="0036646E"/>
    <w:rsid w:val="0036663E"/>
    <w:rsid w:val="00366706"/>
    <w:rsid w:val="00366A3E"/>
    <w:rsid w:val="00366C15"/>
    <w:rsid w:val="00366C58"/>
    <w:rsid w:val="00366E30"/>
    <w:rsid w:val="003670E1"/>
    <w:rsid w:val="0036728E"/>
    <w:rsid w:val="00367333"/>
    <w:rsid w:val="0036734F"/>
    <w:rsid w:val="00367529"/>
    <w:rsid w:val="00367767"/>
    <w:rsid w:val="003677A1"/>
    <w:rsid w:val="003677FE"/>
    <w:rsid w:val="00367850"/>
    <w:rsid w:val="00367861"/>
    <w:rsid w:val="00367A60"/>
    <w:rsid w:val="00367AAF"/>
    <w:rsid w:val="00367AEC"/>
    <w:rsid w:val="00367C8D"/>
    <w:rsid w:val="00367C9D"/>
    <w:rsid w:val="00367D63"/>
    <w:rsid w:val="00367E59"/>
    <w:rsid w:val="00367E64"/>
    <w:rsid w:val="00367E78"/>
    <w:rsid w:val="00367EB7"/>
    <w:rsid w:val="00367F5B"/>
    <w:rsid w:val="0037024B"/>
    <w:rsid w:val="0037074B"/>
    <w:rsid w:val="00370755"/>
    <w:rsid w:val="003707A4"/>
    <w:rsid w:val="003708E0"/>
    <w:rsid w:val="003709BB"/>
    <w:rsid w:val="00370A89"/>
    <w:rsid w:val="00370EDE"/>
    <w:rsid w:val="00370FE0"/>
    <w:rsid w:val="00370FF9"/>
    <w:rsid w:val="00371267"/>
    <w:rsid w:val="003712AE"/>
    <w:rsid w:val="003713B9"/>
    <w:rsid w:val="00371417"/>
    <w:rsid w:val="00371633"/>
    <w:rsid w:val="003716BA"/>
    <w:rsid w:val="0037171C"/>
    <w:rsid w:val="00371844"/>
    <w:rsid w:val="0037198D"/>
    <w:rsid w:val="00371A40"/>
    <w:rsid w:val="00371B7A"/>
    <w:rsid w:val="00371BAA"/>
    <w:rsid w:val="00371DC9"/>
    <w:rsid w:val="00371DF6"/>
    <w:rsid w:val="00371E8A"/>
    <w:rsid w:val="0037204F"/>
    <w:rsid w:val="003722A7"/>
    <w:rsid w:val="003722FB"/>
    <w:rsid w:val="003723DF"/>
    <w:rsid w:val="00372505"/>
    <w:rsid w:val="0037265E"/>
    <w:rsid w:val="003728BE"/>
    <w:rsid w:val="0037290A"/>
    <w:rsid w:val="00372A57"/>
    <w:rsid w:val="00372BA2"/>
    <w:rsid w:val="00372BFF"/>
    <w:rsid w:val="00372CAB"/>
    <w:rsid w:val="00372D28"/>
    <w:rsid w:val="00372DBA"/>
    <w:rsid w:val="00372F8D"/>
    <w:rsid w:val="00373308"/>
    <w:rsid w:val="0037336F"/>
    <w:rsid w:val="0037339F"/>
    <w:rsid w:val="00373534"/>
    <w:rsid w:val="0037363B"/>
    <w:rsid w:val="00373905"/>
    <w:rsid w:val="003739FD"/>
    <w:rsid w:val="00373AB4"/>
    <w:rsid w:val="00373D80"/>
    <w:rsid w:val="00373E80"/>
    <w:rsid w:val="00374110"/>
    <w:rsid w:val="00374137"/>
    <w:rsid w:val="003743D1"/>
    <w:rsid w:val="00374412"/>
    <w:rsid w:val="0037442D"/>
    <w:rsid w:val="00374582"/>
    <w:rsid w:val="00374775"/>
    <w:rsid w:val="00374782"/>
    <w:rsid w:val="003747CB"/>
    <w:rsid w:val="003747EB"/>
    <w:rsid w:val="00374BE3"/>
    <w:rsid w:val="00374CCC"/>
    <w:rsid w:val="00374D99"/>
    <w:rsid w:val="00374F19"/>
    <w:rsid w:val="0037509C"/>
    <w:rsid w:val="00375151"/>
    <w:rsid w:val="0037516F"/>
    <w:rsid w:val="00375212"/>
    <w:rsid w:val="0037526E"/>
    <w:rsid w:val="00375409"/>
    <w:rsid w:val="0037546F"/>
    <w:rsid w:val="003754C3"/>
    <w:rsid w:val="003757DE"/>
    <w:rsid w:val="00375839"/>
    <w:rsid w:val="00375BF8"/>
    <w:rsid w:val="00375C29"/>
    <w:rsid w:val="00375DFE"/>
    <w:rsid w:val="00375E2F"/>
    <w:rsid w:val="0037603F"/>
    <w:rsid w:val="0037610F"/>
    <w:rsid w:val="0037616D"/>
    <w:rsid w:val="0037627D"/>
    <w:rsid w:val="0037630C"/>
    <w:rsid w:val="00376368"/>
    <w:rsid w:val="00376468"/>
    <w:rsid w:val="00376491"/>
    <w:rsid w:val="00376534"/>
    <w:rsid w:val="00376577"/>
    <w:rsid w:val="00376732"/>
    <w:rsid w:val="00376933"/>
    <w:rsid w:val="00376A7F"/>
    <w:rsid w:val="00376B51"/>
    <w:rsid w:val="00376BBD"/>
    <w:rsid w:val="00376BC1"/>
    <w:rsid w:val="00376C85"/>
    <w:rsid w:val="00376DE4"/>
    <w:rsid w:val="00376FA7"/>
    <w:rsid w:val="0037721D"/>
    <w:rsid w:val="00377245"/>
    <w:rsid w:val="003773EB"/>
    <w:rsid w:val="00377642"/>
    <w:rsid w:val="003778E6"/>
    <w:rsid w:val="00377ACD"/>
    <w:rsid w:val="00377B03"/>
    <w:rsid w:val="00377B2B"/>
    <w:rsid w:val="00377BDD"/>
    <w:rsid w:val="00377C1F"/>
    <w:rsid w:val="00377D0E"/>
    <w:rsid w:val="00377D9B"/>
    <w:rsid w:val="00377EBD"/>
    <w:rsid w:val="00377EF4"/>
    <w:rsid w:val="00380061"/>
    <w:rsid w:val="003800C1"/>
    <w:rsid w:val="00380131"/>
    <w:rsid w:val="00380390"/>
    <w:rsid w:val="003807E6"/>
    <w:rsid w:val="003809D2"/>
    <w:rsid w:val="00380B20"/>
    <w:rsid w:val="00380EEE"/>
    <w:rsid w:val="00380F4A"/>
    <w:rsid w:val="0038102A"/>
    <w:rsid w:val="00381090"/>
    <w:rsid w:val="003811E8"/>
    <w:rsid w:val="00381234"/>
    <w:rsid w:val="0038150D"/>
    <w:rsid w:val="003815B2"/>
    <w:rsid w:val="00381620"/>
    <w:rsid w:val="0038168C"/>
    <w:rsid w:val="003818FB"/>
    <w:rsid w:val="003819F4"/>
    <w:rsid w:val="00381ACC"/>
    <w:rsid w:val="00381AD4"/>
    <w:rsid w:val="00381B16"/>
    <w:rsid w:val="00381E0A"/>
    <w:rsid w:val="00381F4A"/>
    <w:rsid w:val="00382201"/>
    <w:rsid w:val="0038222F"/>
    <w:rsid w:val="003823EE"/>
    <w:rsid w:val="003824DE"/>
    <w:rsid w:val="003825E2"/>
    <w:rsid w:val="0038279F"/>
    <w:rsid w:val="00382808"/>
    <w:rsid w:val="0038281E"/>
    <w:rsid w:val="00382947"/>
    <w:rsid w:val="00382990"/>
    <w:rsid w:val="00382A4A"/>
    <w:rsid w:val="00382B1F"/>
    <w:rsid w:val="00382B36"/>
    <w:rsid w:val="00382BD1"/>
    <w:rsid w:val="00382BDF"/>
    <w:rsid w:val="00382D14"/>
    <w:rsid w:val="00382E27"/>
    <w:rsid w:val="003830D5"/>
    <w:rsid w:val="003830F0"/>
    <w:rsid w:val="00383138"/>
    <w:rsid w:val="0038319A"/>
    <w:rsid w:val="003831B7"/>
    <w:rsid w:val="00383323"/>
    <w:rsid w:val="00383363"/>
    <w:rsid w:val="003833B4"/>
    <w:rsid w:val="003833B6"/>
    <w:rsid w:val="003835CB"/>
    <w:rsid w:val="0038361F"/>
    <w:rsid w:val="00383639"/>
    <w:rsid w:val="00383640"/>
    <w:rsid w:val="0038367E"/>
    <w:rsid w:val="00383946"/>
    <w:rsid w:val="00383A76"/>
    <w:rsid w:val="00383A8D"/>
    <w:rsid w:val="00383C91"/>
    <w:rsid w:val="00383D84"/>
    <w:rsid w:val="00383DC4"/>
    <w:rsid w:val="00383FC8"/>
    <w:rsid w:val="00384011"/>
    <w:rsid w:val="00384250"/>
    <w:rsid w:val="00384261"/>
    <w:rsid w:val="00384399"/>
    <w:rsid w:val="00384610"/>
    <w:rsid w:val="00384746"/>
    <w:rsid w:val="00384A22"/>
    <w:rsid w:val="00384D5C"/>
    <w:rsid w:val="00384D97"/>
    <w:rsid w:val="00384DB2"/>
    <w:rsid w:val="00384ED5"/>
    <w:rsid w:val="00384FCD"/>
    <w:rsid w:val="00385034"/>
    <w:rsid w:val="0038525B"/>
    <w:rsid w:val="0038526C"/>
    <w:rsid w:val="00385368"/>
    <w:rsid w:val="0038542E"/>
    <w:rsid w:val="00385651"/>
    <w:rsid w:val="003857A9"/>
    <w:rsid w:val="003857FF"/>
    <w:rsid w:val="003858B1"/>
    <w:rsid w:val="0038592B"/>
    <w:rsid w:val="00385AE7"/>
    <w:rsid w:val="00385B4B"/>
    <w:rsid w:val="00385B65"/>
    <w:rsid w:val="00385C80"/>
    <w:rsid w:val="00385D20"/>
    <w:rsid w:val="00385E2B"/>
    <w:rsid w:val="00385E9E"/>
    <w:rsid w:val="0038622E"/>
    <w:rsid w:val="0038634C"/>
    <w:rsid w:val="003863FB"/>
    <w:rsid w:val="0038652A"/>
    <w:rsid w:val="0038668F"/>
    <w:rsid w:val="003867FE"/>
    <w:rsid w:val="00386891"/>
    <w:rsid w:val="00386AF0"/>
    <w:rsid w:val="00386B21"/>
    <w:rsid w:val="00386BBE"/>
    <w:rsid w:val="00386C98"/>
    <w:rsid w:val="00386D6F"/>
    <w:rsid w:val="00386DA3"/>
    <w:rsid w:val="00386F4B"/>
    <w:rsid w:val="00386FDF"/>
    <w:rsid w:val="003871BA"/>
    <w:rsid w:val="0038720E"/>
    <w:rsid w:val="0038723B"/>
    <w:rsid w:val="0038733C"/>
    <w:rsid w:val="0038738B"/>
    <w:rsid w:val="003875C2"/>
    <w:rsid w:val="003876FD"/>
    <w:rsid w:val="0038772D"/>
    <w:rsid w:val="0038785E"/>
    <w:rsid w:val="003878AC"/>
    <w:rsid w:val="00387989"/>
    <w:rsid w:val="003879EA"/>
    <w:rsid w:val="00387A19"/>
    <w:rsid w:val="00387B75"/>
    <w:rsid w:val="00387C78"/>
    <w:rsid w:val="00387D35"/>
    <w:rsid w:val="00387ECC"/>
    <w:rsid w:val="00387F0B"/>
    <w:rsid w:val="003900BA"/>
    <w:rsid w:val="003900E4"/>
    <w:rsid w:val="00390105"/>
    <w:rsid w:val="00390164"/>
    <w:rsid w:val="0039027E"/>
    <w:rsid w:val="00390368"/>
    <w:rsid w:val="00390476"/>
    <w:rsid w:val="003904E2"/>
    <w:rsid w:val="00390545"/>
    <w:rsid w:val="00390696"/>
    <w:rsid w:val="003908F4"/>
    <w:rsid w:val="003909BF"/>
    <w:rsid w:val="003909C6"/>
    <w:rsid w:val="00390B16"/>
    <w:rsid w:val="00390C52"/>
    <w:rsid w:val="00390C96"/>
    <w:rsid w:val="00390CCE"/>
    <w:rsid w:val="00390D60"/>
    <w:rsid w:val="003910AF"/>
    <w:rsid w:val="0039110D"/>
    <w:rsid w:val="00391113"/>
    <w:rsid w:val="0039111B"/>
    <w:rsid w:val="00391122"/>
    <w:rsid w:val="0039113D"/>
    <w:rsid w:val="00391557"/>
    <w:rsid w:val="0039183C"/>
    <w:rsid w:val="003918E4"/>
    <w:rsid w:val="00391A31"/>
    <w:rsid w:val="00391ABB"/>
    <w:rsid w:val="00391B0D"/>
    <w:rsid w:val="00391B30"/>
    <w:rsid w:val="00391B93"/>
    <w:rsid w:val="00391C02"/>
    <w:rsid w:val="00391C64"/>
    <w:rsid w:val="00391DE3"/>
    <w:rsid w:val="00391E4C"/>
    <w:rsid w:val="00391E87"/>
    <w:rsid w:val="00391EF6"/>
    <w:rsid w:val="00392161"/>
    <w:rsid w:val="003921C0"/>
    <w:rsid w:val="0039241D"/>
    <w:rsid w:val="003926CF"/>
    <w:rsid w:val="00392707"/>
    <w:rsid w:val="00392888"/>
    <w:rsid w:val="003928C5"/>
    <w:rsid w:val="003928C7"/>
    <w:rsid w:val="00392992"/>
    <w:rsid w:val="003929FD"/>
    <w:rsid w:val="00392ED1"/>
    <w:rsid w:val="003932B8"/>
    <w:rsid w:val="00393432"/>
    <w:rsid w:val="00393667"/>
    <w:rsid w:val="003936B0"/>
    <w:rsid w:val="00393946"/>
    <w:rsid w:val="003939E6"/>
    <w:rsid w:val="00393B3A"/>
    <w:rsid w:val="00393C8D"/>
    <w:rsid w:val="00393D11"/>
    <w:rsid w:val="00393D1E"/>
    <w:rsid w:val="00393E00"/>
    <w:rsid w:val="00394069"/>
    <w:rsid w:val="003940C3"/>
    <w:rsid w:val="003940E9"/>
    <w:rsid w:val="00394224"/>
    <w:rsid w:val="00394285"/>
    <w:rsid w:val="0039428E"/>
    <w:rsid w:val="0039430B"/>
    <w:rsid w:val="00394336"/>
    <w:rsid w:val="0039435B"/>
    <w:rsid w:val="0039438D"/>
    <w:rsid w:val="00394470"/>
    <w:rsid w:val="00394478"/>
    <w:rsid w:val="00394494"/>
    <w:rsid w:val="00394545"/>
    <w:rsid w:val="003946D4"/>
    <w:rsid w:val="003946F1"/>
    <w:rsid w:val="003949C5"/>
    <w:rsid w:val="003949E5"/>
    <w:rsid w:val="00394A64"/>
    <w:rsid w:val="00394B04"/>
    <w:rsid w:val="00394C03"/>
    <w:rsid w:val="00394C70"/>
    <w:rsid w:val="00394D63"/>
    <w:rsid w:val="00394D7B"/>
    <w:rsid w:val="00394EA4"/>
    <w:rsid w:val="00394F16"/>
    <w:rsid w:val="00394F34"/>
    <w:rsid w:val="00394F84"/>
    <w:rsid w:val="00394FDD"/>
    <w:rsid w:val="003951F2"/>
    <w:rsid w:val="00395282"/>
    <w:rsid w:val="00395336"/>
    <w:rsid w:val="0039533F"/>
    <w:rsid w:val="0039536D"/>
    <w:rsid w:val="003953BA"/>
    <w:rsid w:val="003953E8"/>
    <w:rsid w:val="00395409"/>
    <w:rsid w:val="00395505"/>
    <w:rsid w:val="00395584"/>
    <w:rsid w:val="0039567B"/>
    <w:rsid w:val="00395692"/>
    <w:rsid w:val="00395703"/>
    <w:rsid w:val="0039572A"/>
    <w:rsid w:val="003958D5"/>
    <w:rsid w:val="003958DD"/>
    <w:rsid w:val="00395F36"/>
    <w:rsid w:val="00395FDF"/>
    <w:rsid w:val="00396101"/>
    <w:rsid w:val="00396BC6"/>
    <w:rsid w:val="00396CAD"/>
    <w:rsid w:val="00396E37"/>
    <w:rsid w:val="00396E98"/>
    <w:rsid w:val="00396FF5"/>
    <w:rsid w:val="00397056"/>
    <w:rsid w:val="0039705C"/>
    <w:rsid w:val="00397068"/>
    <w:rsid w:val="003970F5"/>
    <w:rsid w:val="00397247"/>
    <w:rsid w:val="0039737E"/>
    <w:rsid w:val="0039739B"/>
    <w:rsid w:val="003973E2"/>
    <w:rsid w:val="00397498"/>
    <w:rsid w:val="00397533"/>
    <w:rsid w:val="00397540"/>
    <w:rsid w:val="003975AD"/>
    <w:rsid w:val="00397750"/>
    <w:rsid w:val="003977FC"/>
    <w:rsid w:val="003978E7"/>
    <w:rsid w:val="00397967"/>
    <w:rsid w:val="00397987"/>
    <w:rsid w:val="00397A4A"/>
    <w:rsid w:val="00397B63"/>
    <w:rsid w:val="00397FC1"/>
    <w:rsid w:val="00397FEF"/>
    <w:rsid w:val="003A022F"/>
    <w:rsid w:val="003A0454"/>
    <w:rsid w:val="003A09D6"/>
    <w:rsid w:val="003A0A72"/>
    <w:rsid w:val="003A0B18"/>
    <w:rsid w:val="003A0B3B"/>
    <w:rsid w:val="003A135A"/>
    <w:rsid w:val="003A140D"/>
    <w:rsid w:val="003A145F"/>
    <w:rsid w:val="003A15A6"/>
    <w:rsid w:val="003A15EC"/>
    <w:rsid w:val="003A165D"/>
    <w:rsid w:val="003A19B7"/>
    <w:rsid w:val="003A1A08"/>
    <w:rsid w:val="003A1A8C"/>
    <w:rsid w:val="003A1B11"/>
    <w:rsid w:val="003A1B8B"/>
    <w:rsid w:val="003A1B95"/>
    <w:rsid w:val="003A1BDD"/>
    <w:rsid w:val="003A1CAE"/>
    <w:rsid w:val="003A1CE6"/>
    <w:rsid w:val="003A1DE1"/>
    <w:rsid w:val="003A1E0F"/>
    <w:rsid w:val="003A1E12"/>
    <w:rsid w:val="003A1E51"/>
    <w:rsid w:val="003A1FBD"/>
    <w:rsid w:val="003A1FEE"/>
    <w:rsid w:val="003A2091"/>
    <w:rsid w:val="003A210E"/>
    <w:rsid w:val="003A215E"/>
    <w:rsid w:val="003A2190"/>
    <w:rsid w:val="003A224A"/>
    <w:rsid w:val="003A2391"/>
    <w:rsid w:val="003A24CD"/>
    <w:rsid w:val="003A24E8"/>
    <w:rsid w:val="003A25D2"/>
    <w:rsid w:val="003A26E6"/>
    <w:rsid w:val="003A2796"/>
    <w:rsid w:val="003A289D"/>
    <w:rsid w:val="003A29FD"/>
    <w:rsid w:val="003A2A03"/>
    <w:rsid w:val="003A2A14"/>
    <w:rsid w:val="003A2A52"/>
    <w:rsid w:val="003A2A82"/>
    <w:rsid w:val="003A2A8C"/>
    <w:rsid w:val="003A2AFA"/>
    <w:rsid w:val="003A2B92"/>
    <w:rsid w:val="003A2BE1"/>
    <w:rsid w:val="003A2D3E"/>
    <w:rsid w:val="003A2D5A"/>
    <w:rsid w:val="003A2DAA"/>
    <w:rsid w:val="003A2E25"/>
    <w:rsid w:val="003A30C0"/>
    <w:rsid w:val="003A3153"/>
    <w:rsid w:val="003A31FE"/>
    <w:rsid w:val="003A34A3"/>
    <w:rsid w:val="003A3529"/>
    <w:rsid w:val="003A3648"/>
    <w:rsid w:val="003A377A"/>
    <w:rsid w:val="003A3BA3"/>
    <w:rsid w:val="003A3C62"/>
    <w:rsid w:val="003A3C79"/>
    <w:rsid w:val="003A3D79"/>
    <w:rsid w:val="003A3E0F"/>
    <w:rsid w:val="003A4398"/>
    <w:rsid w:val="003A45F2"/>
    <w:rsid w:val="003A464C"/>
    <w:rsid w:val="003A4836"/>
    <w:rsid w:val="003A4BF0"/>
    <w:rsid w:val="003A4C0F"/>
    <w:rsid w:val="003A4C2C"/>
    <w:rsid w:val="003A4CF3"/>
    <w:rsid w:val="003A4DB4"/>
    <w:rsid w:val="003A4DEF"/>
    <w:rsid w:val="003A4EC1"/>
    <w:rsid w:val="003A4FD7"/>
    <w:rsid w:val="003A4FF9"/>
    <w:rsid w:val="003A50A7"/>
    <w:rsid w:val="003A50D3"/>
    <w:rsid w:val="003A51B7"/>
    <w:rsid w:val="003A52B2"/>
    <w:rsid w:val="003A5379"/>
    <w:rsid w:val="003A554D"/>
    <w:rsid w:val="003A563D"/>
    <w:rsid w:val="003A56C5"/>
    <w:rsid w:val="003A57BA"/>
    <w:rsid w:val="003A57D5"/>
    <w:rsid w:val="003A5928"/>
    <w:rsid w:val="003A5944"/>
    <w:rsid w:val="003A5948"/>
    <w:rsid w:val="003A5977"/>
    <w:rsid w:val="003A59A3"/>
    <w:rsid w:val="003A5A23"/>
    <w:rsid w:val="003A5AA5"/>
    <w:rsid w:val="003A5D5C"/>
    <w:rsid w:val="003A5E39"/>
    <w:rsid w:val="003A5EF9"/>
    <w:rsid w:val="003A5FA4"/>
    <w:rsid w:val="003A60E3"/>
    <w:rsid w:val="003A61DB"/>
    <w:rsid w:val="003A620D"/>
    <w:rsid w:val="003A6248"/>
    <w:rsid w:val="003A624F"/>
    <w:rsid w:val="003A62B2"/>
    <w:rsid w:val="003A6378"/>
    <w:rsid w:val="003A6469"/>
    <w:rsid w:val="003A6538"/>
    <w:rsid w:val="003A6629"/>
    <w:rsid w:val="003A66E7"/>
    <w:rsid w:val="003A677F"/>
    <w:rsid w:val="003A6952"/>
    <w:rsid w:val="003A6C94"/>
    <w:rsid w:val="003A6D0F"/>
    <w:rsid w:val="003A6FD4"/>
    <w:rsid w:val="003A715C"/>
    <w:rsid w:val="003A72A0"/>
    <w:rsid w:val="003A7337"/>
    <w:rsid w:val="003A73BC"/>
    <w:rsid w:val="003A743E"/>
    <w:rsid w:val="003A75A5"/>
    <w:rsid w:val="003A783C"/>
    <w:rsid w:val="003A7ADE"/>
    <w:rsid w:val="003A7B44"/>
    <w:rsid w:val="003A7B63"/>
    <w:rsid w:val="003A7C48"/>
    <w:rsid w:val="003A7E30"/>
    <w:rsid w:val="003B0067"/>
    <w:rsid w:val="003B018F"/>
    <w:rsid w:val="003B0300"/>
    <w:rsid w:val="003B037D"/>
    <w:rsid w:val="003B059A"/>
    <w:rsid w:val="003B06D4"/>
    <w:rsid w:val="003B07AF"/>
    <w:rsid w:val="003B07F1"/>
    <w:rsid w:val="003B0885"/>
    <w:rsid w:val="003B0BCF"/>
    <w:rsid w:val="003B0CC1"/>
    <w:rsid w:val="003B0D10"/>
    <w:rsid w:val="003B0DE0"/>
    <w:rsid w:val="003B10D4"/>
    <w:rsid w:val="003B1165"/>
    <w:rsid w:val="003B11B0"/>
    <w:rsid w:val="003B12C0"/>
    <w:rsid w:val="003B1392"/>
    <w:rsid w:val="003B13E5"/>
    <w:rsid w:val="003B13F5"/>
    <w:rsid w:val="003B144F"/>
    <w:rsid w:val="003B1571"/>
    <w:rsid w:val="003B15B9"/>
    <w:rsid w:val="003B1629"/>
    <w:rsid w:val="003B16A8"/>
    <w:rsid w:val="003B16C9"/>
    <w:rsid w:val="003B17BE"/>
    <w:rsid w:val="003B17D7"/>
    <w:rsid w:val="003B185F"/>
    <w:rsid w:val="003B190F"/>
    <w:rsid w:val="003B192A"/>
    <w:rsid w:val="003B19AF"/>
    <w:rsid w:val="003B1B19"/>
    <w:rsid w:val="003B1C7C"/>
    <w:rsid w:val="003B1C8C"/>
    <w:rsid w:val="003B1D31"/>
    <w:rsid w:val="003B1F43"/>
    <w:rsid w:val="003B1F49"/>
    <w:rsid w:val="003B2201"/>
    <w:rsid w:val="003B2270"/>
    <w:rsid w:val="003B229E"/>
    <w:rsid w:val="003B22C3"/>
    <w:rsid w:val="003B257A"/>
    <w:rsid w:val="003B25D1"/>
    <w:rsid w:val="003B268B"/>
    <w:rsid w:val="003B268F"/>
    <w:rsid w:val="003B2A34"/>
    <w:rsid w:val="003B2BCB"/>
    <w:rsid w:val="003B2D3C"/>
    <w:rsid w:val="003B2EE5"/>
    <w:rsid w:val="003B2F5D"/>
    <w:rsid w:val="003B2FEC"/>
    <w:rsid w:val="003B3185"/>
    <w:rsid w:val="003B318C"/>
    <w:rsid w:val="003B3254"/>
    <w:rsid w:val="003B33CB"/>
    <w:rsid w:val="003B3632"/>
    <w:rsid w:val="003B3779"/>
    <w:rsid w:val="003B3793"/>
    <w:rsid w:val="003B391F"/>
    <w:rsid w:val="003B3A80"/>
    <w:rsid w:val="003B3AF9"/>
    <w:rsid w:val="003B3BDC"/>
    <w:rsid w:val="003B3D30"/>
    <w:rsid w:val="003B4036"/>
    <w:rsid w:val="003B4081"/>
    <w:rsid w:val="003B412B"/>
    <w:rsid w:val="003B41CA"/>
    <w:rsid w:val="003B42AA"/>
    <w:rsid w:val="003B42FD"/>
    <w:rsid w:val="003B435C"/>
    <w:rsid w:val="003B4360"/>
    <w:rsid w:val="003B4402"/>
    <w:rsid w:val="003B4516"/>
    <w:rsid w:val="003B455F"/>
    <w:rsid w:val="003B45D7"/>
    <w:rsid w:val="003B4641"/>
    <w:rsid w:val="003B46E0"/>
    <w:rsid w:val="003B4797"/>
    <w:rsid w:val="003B479D"/>
    <w:rsid w:val="003B4ACA"/>
    <w:rsid w:val="003B4B6D"/>
    <w:rsid w:val="003B4C3B"/>
    <w:rsid w:val="003B4C6B"/>
    <w:rsid w:val="003B4DB8"/>
    <w:rsid w:val="003B4DC0"/>
    <w:rsid w:val="003B4DCB"/>
    <w:rsid w:val="003B4DDC"/>
    <w:rsid w:val="003B4EA9"/>
    <w:rsid w:val="003B4F5A"/>
    <w:rsid w:val="003B4F6E"/>
    <w:rsid w:val="003B4F8C"/>
    <w:rsid w:val="003B4FA9"/>
    <w:rsid w:val="003B5052"/>
    <w:rsid w:val="003B51C3"/>
    <w:rsid w:val="003B525E"/>
    <w:rsid w:val="003B5360"/>
    <w:rsid w:val="003B5399"/>
    <w:rsid w:val="003B540B"/>
    <w:rsid w:val="003B55B3"/>
    <w:rsid w:val="003B5776"/>
    <w:rsid w:val="003B5809"/>
    <w:rsid w:val="003B5875"/>
    <w:rsid w:val="003B5880"/>
    <w:rsid w:val="003B59F0"/>
    <w:rsid w:val="003B5ACB"/>
    <w:rsid w:val="003B5BF0"/>
    <w:rsid w:val="003B5F6A"/>
    <w:rsid w:val="003B5FB1"/>
    <w:rsid w:val="003B6067"/>
    <w:rsid w:val="003B619C"/>
    <w:rsid w:val="003B624A"/>
    <w:rsid w:val="003B62A3"/>
    <w:rsid w:val="003B651A"/>
    <w:rsid w:val="003B6584"/>
    <w:rsid w:val="003B6965"/>
    <w:rsid w:val="003B6A6F"/>
    <w:rsid w:val="003B6DBB"/>
    <w:rsid w:val="003B6E2C"/>
    <w:rsid w:val="003B6F79"/>
    <w:rsid w:val="003B6F88"/>
    <w:rsid w:val="003B7051"/>
    <w:rsid w:val="003B705F"/>
    <w:rsid w:val="003B70A8"/>
    <w:rsid w:val="003B71B1"/>
    <w:rsid w:val="003B73D2"/>
    <w:rsid w:val="003B7479"/>
    <w:rsid w:val="003B7578"/>
    <w:rsid w:val="003B75B9"/>
    <w:rsid w:val="003B77A0"/>
    <w:rsid w:val="003B78FF"/>
    <w:rsid w:val="003B7A0B"/>
    <w:rsid w:val="003B7AB8"/>
    <w:rsid w:val="003B7BB0"/>
    <w:rsid w:val="003B7C79"/>
    <w:rsid w:val="003B7DB1"/>
    <w:rsid w:val="003B7E24"/>
    <w:rsid w:val="003B7E2A"/>
    <w:rsid w:val="003B7E36"/>
    <w:rsid w:val="003C01D4"/>
    <w:rsid w:val="003C0210"/>
    <w:rsid w:val="003C0242"/>
    <w:rsid w:val="003C02A2"/>
    <w:rsid w:val="003C0385"/>
    <w:rsid w:val="003C039A"/>
    <w:rsid w:val="003C0438"/>
    <w:rsid w:val="003C0483"/>
    <w:rsid w:val="003C0620"/>
    <w:rsid w:val="003C07C8"/>
    <w:rsid w:val="003C0ADB"/>
    <w:rsid w:val="003C0B6B"/>
    <w:rsid w:val="003C0B9E"/>
    <w:rsid w:val="003C0D12"/>
    <w:rsid w:val="003C0DE8"/>
    <w:rsid w:val="003C10BD"/>
    <w:rsid w:val="003C12C4"/>
    <w:rsid w:val="003C1383"/>
    <w:rsid w:val="003C15F9"/>
    <w:rsid w:val="003C1647"/>
    <w:rsid w:val="003C1655"/>
    <w:rsid w:val="003C173B"/>
    <w:rsid w:val="003C179E"/>
    <w:rsid w:val="003C1850"/>
    <w:rsid w:val="003C1864"/>
    <w:rsid w:val="003C1866"/>
    <w:rsid w:val="003C1B2A"/>
    <w:rsid w:val="003C1BE1"/>
    <w:rsid w:val="003C1C7E"/>
    <w:rsid w:val="003C1D7B"/>
    <w:rsid w:val="003C1E75"/>
    <w:rsid w:val="003C1EF4"/>
    <w:rsid w:val="003C1FA4"/>
    <w:rsid w:val="003C2008"/>
    <w:rsid w:val="003C22D5"/>
    <w:rsid w:val="003C23FA"/>
    <w:rsid w:val="003C2481"/>
    <w:rsid w:val="003C24B2"/>
    <w:rsid w:val="003C259B"/>
    <w:rsid w:val="003C2617"/>
    <w:rsid w:val="003C27DE"/>
    <w:rsid w:val="003C2A17"/>
    <w:rsid w:val="003C2C8B"/>
    <w:rsid w:val="003C2CC3"/>
    <w:rsid w:val="003C2D0F"/>
    <w:rsid w:val="003C2DF5"/>
    <w:rsid w:val="003C2E80"/>
    <w:rsid w:val="003C3087"/>
    <w:rsid w:val="003C308D"/>
    <w:rsid w:val="003C3179"/>
    <w:rsid w:val="003C318E"/>
    <w:rsid w:val="003C320E"/>
    <w:rsid w:val="003C325F"/>
    <w:rsid w:val="003C32CA"/>
    <w:rsid w:val="003C32FB"/>
    <w:rsid w:val="003C34CB"/>
    <w:rsid w:val="003C34FA"/>
    <w:rsid w:val="003C366D"/>
    <w:rsid w:val="003C3733"/>
    <w:rsid w:val="003C377B"/>
    <w:rsid w:val="003C3C1E"/>
    <w:rsid w:val="003C3D1C"/>
    <w:rsid w:val="003C3F37"/>
    <w:rsid w:val="003C4097"/>
    <w:rsid w:val="003C44FF"/>
    <w:rsid w:val="003C456D"/>
    <w:rsid w:val="003C45D9"/>
    <w:rsid w:val="003C45E7"/>
    <w:rsid w:val="003C46EF"/>
    <w:rsid w:val="003C4889"/>
    <w:rsid w:val="003C4A04"/>
    <w:rsid w:val="003C4B30"/>
    <w:rsid w:val="003C4B59"/>
    <w:rsid w:val="003C4C03"/>
    <w:rsid w:val="003C4FD2"/>
    <w:rsid w:val="003C5053"/>
    <w:rsid w:val="003C5124"/>
    <w:rsid w:val="003C51C6"/>
    <w:rsid w:val="003C547B"/>
    <w:rsid w:val="003C56BE"/>
    <w:rsid w:val="003C56C4"/>
    <w:rsid w:val="003C56DC"/>
    <w:rsid w:val="003C56EE"/>
    <w:rsid w:val="003C5951"/>
    <w:rsid w:val="003C59A2"/>
    <w:rsid w:val="003C5C13"/>
    <w:rsid w:val="003C5EE8"/>
    <w:rsid w:val="003C641E"/>
    <w:rsid w:val="003C6481"/>
    <w:rsid w:val="003C66FD"/>
    <w:rsid w:val="003C6948"/>
    <w:rsid w:val="003C69BF"/>
    <w:rsid w:val="003C69E7"/>
    <w:rsid w:val="003C6A59"/>
    <w:rsid w:val="003C6A5E"/>
    <w:rsid w:val="003C6AC0"/>
    <w:rsid w:val="003C6AF0"/>
    <w:rsid w:val="003C6B42"/>
    <w:rsid w:val="003C6B82"/>
    <w:rsid w:val="003C6BBD"/>
    <w:rsid w:val="003C6BCB"/>
    <w:rsid w:val="003C6E13"/>
    <w:rsid w:val="003C6ECF"/>
    <w:rsid w:val="003C70DD"/>
    <w:rsid w:val="003C710B"/>
    <w:rsid w:val="003C7362"/>
    <w:rsid w:val="003C761B"/>
    <w:rsid w:val="003C792C"/>
    <w:rsid w:val="003C7B77"/>
    <w:rsid w:val="003D0004"/>
    <w:rsid w:val="003D000B"/>
    <w:rsid w:val="003D0076"/>
    <w:rsid w:val="003D0146"/>
    <w:rsid w:val="003D014E"/>
    <w:rsid w:val="003D0311"/>
    <w:rsid w:val="003D04B7"/>
    <w:rsid w:val="003D0558"/>
    <w:rsid w:val="003D055C"/>
    <w:rsid w:val="003D0599"/>
    <w:rsid w:val="003D06BB"/>
    <w:rsid w:val="003D07B2"/>
    <w:rsid w:val="003D07E2"/>
    <w:rsid w:val="003D098F"/>
    <w:rsid w:val="003D09EE"/>
    <w:rsid w:val="003D0A1A"/>
    <w:rsid w:val="003D0A62"/>
    <w:rsid w:val="003D0C0A"/>
    <w:rsid w:val="003D0C5D"/>
    <w:rsid w:val="003D0CF4"/>
    <w:rsid w:val="003D0E20"/>
    <w:rsid w:val="003D0E71"/>
    <w:rsid w:val="003D0F3E"/>
    <w:rsid w:val="003D11C9"/>
    <w:rsid w:val="003D1453"/>
    <w:rsid w:val="003D173D"/>
    <w:rsid w:val="003D1838"/>
    <w:rsid w:val="003D189B"/>
    <w:rsid w:val="003D1929"/>
    <w:rsid w:val="003D1AE3"/>
    <w:rsid w:val="003D1BEE"/>
    <w:rsid w:val="003D1C8E"/>
    <w:rsid w:val="003D1D08"/>
    <w:rsid w:val="003D1DB7"/>
    <w:rsid w:val="003D1E02"/>
    <w:rsid w:val="003D1F8F"/>
    <w:rsid w:val="003D2035"/>
    <w:rsid w:val="003D20D9"/>
    <w:rsid w:val="003D2201"/>
    <w:rsid w:val="003D22DA"/>
    <w:rsid w:val="003D22E2"/>
    <w:rsid w:val="003D22F9"/>
    <w:rsid w:val="003D23A3"/>
    <w:rsid w:val="003D23BC"/>
    <w:rsid w:val="003D2544"/>
    <w:rsid w:val="003D2604"/>
    <w:rsid w:val="003D2900"/>
    <w:rsid w:val="003D2B2C"/>
    <w:rsid w:val="003D2B2E"/>
    <w:rsid w:val="003D2D24"/>
    <w:rsid w:val="003D2DDC"/>
    <w:rsid w:val="003D3137"/>
    <w:rsid w:val="003D3191"/>
    <w:rsid w:val="003D324D"/>
    <w:rsid w:val="003D34A9"/>
    <w:rsid w:val="003D359F"/>
    <w:rsid w:val="003D371C"/>
    <w:rsid w:val="003D381F"/>
    <w:rsid w:val="003D391E"/>
    <w:rsid w:val="003D39B4"/>
    <w:rsid w:val="003D39E3"/>
    <w:rsid w:val="003D3A2C"/>
    <w:rsid w:val="003D3AB2"/>
    <w:rsid w:val="003D3B9F"/>
    <w:rsid w:val="003D3C7D"/>
    <w:rsid w:val="003D3DC2"/>
    <w:rsid w:val="003D3FD7"/>
    <w:rsid w:val="003D415A"/>
    <w:rsid w:val="003D43AE"/>
    <w:rsid w:val="003D443C"/>
    <w:rsid w:val="003D4548"/>
    <w:rsid w:val="003D47B4"/>
    <w:rsid w:val="003D47CD"/>
    <w:rsid w:val="003D4975"/>
    <w:rsid w:val="003D4B3F"/>
    <w:rsid w:val="003D4C13"/>
    <w:rsid w:val="003D4CB9"/>
    <w:rsid w:val="003D4CCA"/>
    <w:rsid w:val="003D4DC6"/>
    <w:rsid w:val="003D4DEC"/>
    <w:rsid w:val="003D4E5C"/>
    <w:rsid w:val="003D51E8"/>
    <w:rsid w:val="003D5213"/>
    <w:rsid w:val="003D5215"/>
    <w:rsid w:val="003D54F1"/>
    <w:rsid w:val="003D550C"/>
    <w:rsid w:val="003D555E"/>
    <w:rsid w:val="003D55EC"/>
    <w:rsid w:val="003D5675"/>
    <w:rsid w:val="003D56C5"/>
    <w:rsid w:val="003D572E"/>
    <w:rsid w:val="003D5839"/>
    <w:rsid w:val="003D5856"/>
    <w:rsid w:val="003D586F"/>
    <w:rsid w:val="003D5941"/>
    <w:rsid w:val="003D5A4E"/>
    <w:rsid w:val="003D5A80"/>
    <w:rsid w:val="003D5A8D"/>
    <w:rsid w:val="003D5C22"/>
    <w:rsid w:val="003D5C50"/>
    <w:rsid w:val="003D5E33"/>
    <w:rsid w:val="003D5F0B"/>
    <w:rsid w:val="003D5FF0"/>
    <w:rsid w:val="003D618B"/>
    <w:rsid w:val="003D629E"/>
    <w:rsid w:val="003D64D4"/>
    <w:rsid w:val="003D6525"/>
    <w:rsid w:val="003D6578"/>
    <w:rsid w:val="003D657A"/>
    <w:rsid w:val="003D66AB"/>
    <w:rsid w:val="003D66D3"/>
    <w:rsid w:val="003D68D0"/>
    <w:rsid w:val="003D6946"/>
    <w:rsid w:val="003D697B"/>
    <w:rsid w:val="003D6A01"/>
    <w:rsid w:val="003D6CDA"/>
    <w:rsid w:val="003D6F7F"/>
    <w:rsid w:val="003D6FF8"/>
    <w:rsid w:val="003D712C"/>
    <w:rsid w:val="003D7564"/>
    <w:rsid w:val="003D76F9"/>
    <w:rsid w:val="003D76FD"/>
    <w:rsid w:val="003D7B13"/>
    <w:rsid w:val="003D7B52"/>
    <w:rsid w:val="003D7B5B"/>
    <w:rsid w:val="003D7CCE"/>
    <w:rsid w:val="003D7D46"/>
    <w:rsid w:val="003E01CA"/>
    <w:rsid w:val="003E0243"/>
    <w:rsid w:val="003E03BE"/>
    <w:rsid w:val="003E03F1"/>
    <w:rsid w:val="003E0494"/>
    <w:rsid w:val="003E04CC"/>
    <w:rsid w:val="003E054C"/>
    <w:rsid w:val="003E0553"/>
    <w:rsid w:val="003E0574"/>
    <w:rsid w:val="003E05E1"/>
    <w:rsid w:val="003E0939"/>
    <w:rsid w:val="003E09F1"/>
    <w:rsid w:val="003E0A7A"/>
    <w:rsid w:val="003E0BD0"/>
    <w:rsid w:val="003E0D0F"/>
    <w:rsid w:val="003E0DB4"/>
    <w:rsid w:val="003E0E15"/>
    <w:rsid w:val="003E0F98"/>
    <w:rsid w:val="003E11B2"/>
    <w:rsid w:val="003E126E"/>
    <w:rsid w:val="003E1577"/>
    <w:rsid w:val="003E16C6"/>
    <w:rsid w:val="003E1845"/>
    <w:rsid w:val="003E1887"/>
    <w:rsid w:val="003E197E"/>
    <w:rsid w:val="003E1DED"/>
    <w:rsid w:val="003E1EBF"/>
    <w:rsid w:val="003E204F"/>
    <w:rsid w:val="003E2109"/>
    <w:rsid w:val="003E2131"/>
    <w:rsid w:val="003E21D2"/>
    <w:rsid w:val="003E25EE"/>
    <w:rsid w:val="003E267A"/>
    <w:rsid w:val="003E2895"/>
    <w:rsid w:val="003E2A36"/>
    <w:rsid w:val="003E2AF4"/>
    <w:rsid w:val="003E2B61"/>
    <w:rsid w:val="003E2D93"/>
    <w:rsid w:val="003E2D98"/>
    <w:rsid w:val="003E3222"/>
    <w:rsid w:val="003E3363"/>
    <w:rsid w:val="003E3555"/>
    <w:rsid w:val="003E3652"/>
    <w:rsid w:val="003E36FF"/>
    <w:rsid w:val="003E37FD"/>
    <w:rsid w:val="003E3A2C"/>
    <w:rsid w:val="003E3B06"/>
    <w:rsid w:val="003E3D65"/>
    <w:rsid w:val="003E3F6B"/>
    <w:rsid w:val="003E402A"/>
    <w:rsid w:val="003E4056"/>
    <w:rsid w:val="003E4083"/>
    <w:rsid w:val="003E4094"/>
    <w:rsid w:val="003E40D0"/>
    <w:rsid w:val="003E413C"/>
    <w:rsid w:val="003E4323"/>
    <w:rsid w:val="003E4599"/>
    <w:rsid w:val="003E4705"/>
    <w:rsid w:val="003E474A"/>
    <w:rsid w:val="003E491A"/>
    <w:rsid w:val="003E4A34"/>
    <w:rsid w:val="003E4A49"/>
    <w:rsid w:val="003E4A83"/>
    <w:rsid w:val="003E4D3A"/>
    <w:rsid w:val="003E4D6D"/>
    <w:rsid w:val="003E4F25"/>
    <w:rsid w:val="003E5007"/>
    <w:rsid w:val="003E5059"/>
    <w:rsid w:val="003E50F7"/>
    <w:rsid w:val="003E523D"/>
    <w:rsid w:val="003E5287"/>
    <w:rsid w:val="003E529A"/>
    <w:rsid w:val="003E53E9"/>
    <w:rsid w:val="003E5429"/>
    <w:rsid w:val="003E542A"/>
    <w:rsid w:val="003E565B"/>
    <w:rsid w:val="003E5727"/>
    <w:rsid w:val="003E5763"/>
    <w:rsid w:val="003E593D"/>
    <w:rsid w:val="003E599F"/>
    <w:rsid w:val="003E59E0"/>
    <w:rsid w:val="003E5B0D"/>
    <w:rsid w:val="003E5B9D"/>
    <w:rsid w:val="003E5D1A"/>
    <w:rsid w:val="003E5D32"/>
    <w:rsid w:val="003E5E8A"/>
    <w:rsid w:val="003E5ECE"/>
    <w:rsid w:val="003E5F17"/>
    <w:rsid w:val="003E5F93"/>
    <w:rsid w:val="003E5FD6"/>
    <w:rsid w:val="003E6055"/>
    <w:rsid w:val="003E60EA"/>
    <w:rsid w:val="003E6134"/>
    <w:rsid w:val="003E6142"/>
    <w:rsid w:val="003E63A8"/>
    <w:rsid w:val="003E650A"/>
    <w:rsid w:val="003E65D6"/>
    <w:rsid w:val="003E66FB"/>
    <w:rsid w:val="003E67CC"/>
    <w:rsid w:val="003E6873"/>
    <w:rsid w:val="003E6E86"/>
    <w:rsid w:val="003E6EDF"/>
    <w:rsid w:val="003E70CC"/>
    <w:rsid w:val="003E7115"/>
    <w:rsid w:val="003E7222"/>
    <w:rsid w:val="003E7288"/>
    <w:rsid w:val="003E73A1"/>
    <w:rsid w:val="003E741F"/>
    <w:rsid w:val="003E742A"/>
    <w:rsid w:val="003E75AE"/>
    <w:rsid w:val="003E76ED"/>
    <w:rsid w:val="003E7897"/>
    <w:rsid w:val="003E7A20"/>
    <w:rsid w:val="003E7B88"/>
    <w:rsid w:val="003E7BFB"/>
    <w:rsid w:val="003E7CF5"/>
    <w:rsid w:val="003E7D50"/>
    <w:rsid w:val="003E7ECF"/>
    <w:rsid w:val="003F01F0"/>
    <w:rsid w:val="003F040A"/>
    <w:rsid w:val="003F0449"/>
    <w:rsid w:val="003F0475"/>
    <w:rsid w:val="003F05BA"/>
    <w:rsid w:val="003F067F"/>
    <w:rsid w:val="003F0805"/>
    <w:rsid w:val="003F08A1"/>
    <w:rsid w:val="003F0A62"/>
    <w:rsid w:val="003F0C59"/>
    <w:rsid w:val="003F0EAD"/>
    <w:rsid w:val="003F10DA"/>
    <w:rsid w:val="003F11B8"/>
    <w:rsid w:val="003F133D"/>
    <w:rsid w:val="003F1386"/>
    <w:rsid w:val="003F15AE"/>
    <w:rsid w:val="003F1620"/>
    <w:rsid w:val="003F171C"/>
    <w:rsid w:val="003F1725"/>
    <w:rsid w:val="003F1733"/>
    <w:rsid w:val="003F18F5"/>
    <w:rsid w:val="003F1963"/>
    <w:rsid w:val="003F1AC0"/>
    <w:rsid w:val="003F1B88"/>
    <w:rsid w:val="003F1C8F"/>
    <w:rsid w:val="003F1CB0"/>
    <w:rsid w:val="003F1CFF"/>
    <w:rsid w:val="003F1D20"/>
    <w:rsid w:val="003F22C0"/>
    <w:rsid w:val="003F22C5"/>
    <w:rsid w:val="003F242E"/>
    <w:rsid w:val="003F2612"/>
    <w:rsid w:val="003F2689"/>
    <w:rsid w:val="003F276F"/>
    <w:rsid w:val="003F2900"/>
    <w:rsid w:val="003F290C"/>
    <w:rsid w:val="003F2B58"/>
    <w:rsid w:val="003F2BB9"/>
    <w:rsid w:val="003F2BCE"/>
    <w:rsid w:val="003F2BEF"/>
    <w:rsid w:val="003F2C2B"/>
    <w:rsid w:val="003F2E07"/>
    <w:rsid w:val="003F2EF6"/>
    <w:rsid w:val="003F324B"/>
    <w:rsid w:val="003F329F"/>
    <w:rsid w:val="003F3425"/>
    <w:rsid w:val="003F345F"/>
    <w:rsid w:val="003F35D5"/>
    <w:rsid w:val="003F36B0"/>
    <w:rsid w:val="003F3730"/>
    <w:rsid w:val="003F37A0"/>
    <w:rsid w:val="003F37D4"/>
    <w:rsid w:val="003F3958"/>
    <w:rsid w:val="003F3A60"/>
    <w:rsid w:val="003F3B60"/>
    <w:rsid w:val="003F3CE8"/>
    <w:rsid w:val="003F3D47"/>
    <w:rsid w:val="003F3F2D"/>
    <w:rsid w:val="003F3F67"/>
    <w:rsid w:val="003F4055"/>
    <w:rsid w:val="003F440D"/>
    <w:rsid w:val="003F4604"/>
    <w:rsid w:val="003F46FF"/>
    <w:rsid w:val="003F47C3"/>
    <w:rsid w:val="003F48CB"/>
    <w:rsid w:val="003F4C36"/>
    <w:rsid w:val="003F4DDD"/>
    <w:rsid w:val="003F4E9C"/>
    <w:rsid w:val="003F51E9"/>
    <w:rsid w:val="003F537F"/>
    <w:rsid w:val="003F545D"/>
    <w:rsid w:val="003F5587"/>
    <w:rsid w:val="003F5732"/>
    <w:rsid w:val="003F5A2B"/>
    <w:rsid w:val="003F5AF8"/>
    <w:rsid w:val="003F5D09"/>
    <w:rsid w:val="003F5E08"/>
    <w:rsid w:val="003F5E14"/>
    <w:rsid w:val="003F5E2A"/>
    <w:rsid w:val="003F5E95"/>
    <w:rsid w:val="003F5F01"/>
    <w:rsid w:val="003F613C"/>
    <w:rsid w:val="003F614C"/>
    <w:rsid w:val="003F621C"/>
    <w:rsid w:val="003F6380"/>
    <w:rsid w:val="003F66B1"/>
    <w:rsid w:val="003F673F"/>
    <w:rsid w:val="003F6869"/>
    <w:rsid w:val="003F6A39"/>
    <w:rsid w:val="003F6BB1"/>
    <w:rsid w:val="003F6BE3"/>
    <w:rsid w:val="003F6C9F"/>
    <w:rsid w:val="003F6D09"/>
    <w:rsid w:val="003F6E36"/>
    <w:rsid w:val="003F6EFB"/>
    <w:rsid w:val="003F6F12"/>
    <w:rsid w:val="003F6F1A"/>
    <w:rsid w:val="003F7210"/>
    <w:rsid w:val="003F721B"/>
    <w:rsid w:val="003F721C"/>
    <w:rsid w:val="003F72A0"/>
    <w:rsid w:val="003F771B"/>
    <w:rsid w:val="003F77AA"/>
    <w:rsid w:val="003F7843"/>
    <w:rsid w:val="003F7A13"/>
    <w:rsid w:val="003F7A55"/>
    <w:rsid w:val="003F7A61"/>
    <w:rsid w:val="003F7AAB"/>
    <w:rsid w:val="003F7B55"/>
    <w:rsid w:val="003F7E77"/>
    <w:rsid w:val="003F7F19"/>
    <w:rsid w:val="003F7F2D"/>
    <w:rsid w:val="004000AF"/>
    <w:rsid w:val="004000FE"/>
    <w:rsid w:val="0040030A"/>
    <w:rsid w:val="00400332"/>
    <w:rsid w:val="004003A8"/>
    <w:rsid w:val="0040060F"/>
    <w:rsid w:val="00400635"/>
    <w:rsid w:val="00400937"/>
    <w:rsid w:val="004009AC"/>
    <w:rsid w:val="00400A8B"/>
    <w:rsid w:val="00400BC4"/>
    <w:rsid w:val="00400CF8"/>
    <w:rsid w:val="00400E29"/>
    <w:rsid w:val="00400E84"/>
    <w:rsid w:val="00401191"/>
    <w:rsid w:val="00401202"/>
    <w:rsid w:val="00401341"/>
    <w:rsid w:val="004014E1"/>
    <w:rsid w:val="00401619"/>
    <w:rsid w:val="00401757"/>
    <w:rsid w:val="004018A3"/>
    <w:rsid w:val="004018D5"/>
    <w:rsid w:val="00401A50"/>
    <w:rsid w:val="00401B36"/>
    <w:rsid w:val="00401DD2"/>
    <w:rsid w:val="00401E2D"/>
    <w:rsid w:val="00401E40"/>
    <w:rsid w:val="00401E61"/>
    <w:rsid w:val="00401EC8"/>
    <w:rsid w:val="00401FEC"/>
    <w:rsid w:val="00401FF3"/>
    <w:rsid w:val="00402316"/>
    <w:rsid w:val="004023B9"/>
    <w:rsid w:val="004024DD"/>
    <w:rsid w:val="00402562"/>
    <w:rsid w:val="00402853"/>
    <w:rsid w:val="004028DA"/>
    <w:rsid w:val="00402947"/>
    <w:rsid w:val="00402B8F"/>
    <w:rsid w:val="00402BA7"/>
    <w:rsid w:val="00402F7B"/>
    <w:rsid w:val="00402F9A"/>
    <w:rsid w:val="00402FF2"/>
    <w:rsid w:val="0040307F"/>
    <w:rsid w:val="004030A8"/>
    <w:rsid w:val="004030D4"/>
    <w:rsid w:val="004032D7"/>
    <w:rsid w:val="0040330C"/>
    <w:rsid w:val="0040349C"/>
    <w:rsid w:val="00403703"/>
    <w:rsid w:val="00403963"/>
    <w:rsid w:val="004039E1"/>
    <w:rsid w:val="00403B8C"/>
    <w:rsid w:val="00403D9E"/>
    <w:rsid w:val="00403DA4"/>
    <w:rsid w:val="00404070"/>
    <w:rsid w:val="004042FD"/>
    <w:rsid w:val="00404413"/>
    <w:rsid w:val="004044BA"/>
    <w:rsid w:val="0040450A"/>
    <w:rsid w:val="004045CC"/>
    <w:rsid w:val="00404859"/>
    <w:rsid w:val="004048EB"/>
    <w:rsid w:val="0040496F"/>
    <w:rsid w:val="00404983"/>
    <w:rsid w:val="00404AD7"/>
    <w:rsid w:val="00404B1F"/>
    <w:rsid w:val="00404B5B"/>
    <w:rsid w:val="00404BED"/>
    <w:rsid w:val="00404C2F"/>
    <w:rsid w:val="00404C7F"/>
    <w:rsid w:val="00404DB4"/>
    <w:rsid w:val="00404E4F"/>
    <w:rsid w:val="004052E1"/>
    <w:rsid w:val="00405362"/>
    <w:rsid w:val="0040545E"/>
    <w:rsid w:val="00405463"/>
    <w:rsid w:val="00405533"/>
    <w:rsid w:val="004055B3"/>
    <w:rsid w:val="004055FA"/>
    <w:rsid w:val="0040565F"/>
    <w:rsid w:val="00405724"/>
    <w:rsid w:val="0040576B"/>
    <w:rsid w:val="004057BF"/>
    <w:rsid w:val="00405A40"/>
    <w:rsid w:val="00405AEA"/>
    <w:rsid w:val="00405B1B"/>
    <w:rsid w:val="00405B95"/>
    <w:rsid w:val="00405BE0"/>
    <w:rsid w:val="00405D90"/>
    <w:rsid w:val="00405E46"/>
    <w:rsid w:val="00405F3D"/>
    <w:rsid w:val="0040607E"/>
    <w:rsid w:val="00406175"/>
    <w:rsid w:val="004062CE"/>
    <w:rsid w:val="004063AB"/>
    <w:rsid w:val="004064F7"/>
    <w:rsid w:val="0040653A"/>
    <w:rsid w:val="0040658A"/>
    <w:rsid w:val="004067A8"/>
    <w:rsid w:val="004068F9"/>
    <w:rsid w:val="004069F2"/>
    <w:rsid w:val="00406A7A"/>
    <w:rsid w:val="00406BDA"/>
    <w:rsid w:val="00406E2A"/>
    <w:rsid w:val="00406E80"/>
    <w:rsid w:val="00406EDE"/>
    <w:rsid w:val="004071AC"/>
    <w:rsid w:val="00407227"/>
    <w:rsid w:val="004072BC"/>
    <w:rsid w:val="004072D2"/>
    <w:rsid w:val="00407382"/>
    <w:rsid w:val="004073CA"/>
    <w:rsid w:val="004074B6"/>
    <w:rsid w:val="00407632"/>
    <w:rsid w:val="004076CF"/>
    <w:rsid w:val="0040778D"/>
    <w:rsid w:val="004077BA"/>
    <w:rsid w:val="004077C5"/>
    <w:rsid w:val="00407835"/>
    <w:rsid w:val="0040789A"/>
    <w:rsid w:val="004078A9"/>
    <w:rsid w:val="00407A10"/>
    <w:rsid w:val="00407B0F"/>
    <w:rsid w:val="00407D13"/>
    <w:rsid w:val="00407E31"/>
    <w:rsid w:val="004100F5"/>
    <w:rsid w:val="00410204"/>
    <w:rsid w:val="00410706"/>
    <w:rsid w:val="00410712"/>
    <w:rsid w:val="00410866"/>
    <w:rsid w:val="00410934"/>
    <w:rsid w:val="00410D46"/>
    <w:rsid w:val="00410E00"/>
    <w:rsid w:val="00410F11"/>
    <w:rsid w:val="00410F16"/>
    <w:rsid w:val="00410F64"/>
    <w:rsid w:val="004111F1"/>
    <w:rsid w:val="00411384"/>
    <w:rsid w:val="004113A4"/>
    <w:rsid w:val="00411472"/>
    <w:rsid w:val="00411598"/>
    <w:rsid w:val="00411780"/>
    <w:rsid w:val="00411832"/>
    <w:rsid w:val="004119D1"/>
    <w:rsid w:val="00411AF1"/>
    <w:rsid w:val="00411B16"/>
    <w:rsid w:val="00411DA3"/>
    <w:rsid w:val="00411EBF"/>
    <w:rsid w:val="0041200A"/>
    <w:rsid w:val="004122A7"/>
    <w:rsid w:val="0041254C"/>
    <w:rsid w:val="0041260D"/>
    <w:rsid w:val="00412631"/>
    <w:rsid w:val="00412925"/>
    <w:rsid w:val="0041298C"/>
    <w:rsid w:val="004129FF"/>
    <w:rsid w:val="00412D39"/>
    <w:rsid w:val="00412DCE"/>
    <w:rsid w:val="00412E6D"/>
    <w:rsid w:val="00412E9A"/>
    <w:rsid w:val="00412FFC"/>
    <w:rsid w:val="0041302B"/>
    <w:rsid w:val="00413152"/>
    <w:rsid w:val="0041318D"/>
    <w:rsid w:val="004131AB"/>
    <w:rsid w:val="004131B5"/>
    <w:rsid w:val="004131D0"/>
    <w:rsid w:val="004132A5"/>
    <w:rsid w:val="004133EC"/>
    <w:rsid w:val="004133F7"/>
    <w:rsid w:val="004134D7"/>
    <w:rsid w:val="004135EC"/>
    <w:rsid w:val="00413752"/>
    <w:rsid w:val="004137E0"/>
    <w:rsid w:val="00413882"/>
    <w:rsid w:val="0041388F"/>
    <w:rsid w:val="00413956"/>
    <w:rsid w:val="00413A36"/>
    <w:rsid w:val="00413BB7"/>
    <w:rsid w:val="00413D6D"/>
    <w:rsid w:val="00413DA3"/>
    <w:rsid w:val="00413DA7"/>
    <w:rsid w:val="00413E3E"/>
    <w:rsid w:val="00413E75"/>
    <w:rsid w:val="00413E79"/>
    <w:rsid w:val="00413EE5"/>
    <w:rsid w:val="00413F4A"/>
    <w:rsid w:val="0041403A"/>
    <w:rsid w:val="004140D1"/>
    <w:rsid w:val="00414158"/>
    <w:rsid w:val="004143DE"/>
    <w:rsid w:val="004144BD"/>
    <w:rsid w:val="00414500"/>
    <w:rsid w:val="0041459D"/>
    <w:rsid w:val="0041459F"/>
    <w:rsid w:val="00414673"/>
    <w:rsid w:val="0041470F"/>
    <w:rsid w:val="004147F2"/>
    <w:rsid w:val="004149D1"/>
    <w:rsid w:val="00414A9F"/>
    <w:rsid w:val="00414AC4"/>
    <w:rsid w:val="00414B49"/>
    <w:rsid w:val="00414B72"/>
    <w:rsid w:val="00414BE2"/>
    <w:rsid w:val="00414C36"/>
    <w:rsid w:val="00414C9B"/>
    <w:rsid w:val="00414CED"/>
    <w:rsid w:val="00414E4A"/>
    <w:rsid w:val="00414EFC"/>
    <w:rsid w:val="00414F48"/>
    <w:rsid w:val="00414FB0"/>
    <w:rsid w:val="00415267"/>
    <w:rsid w:val="004152AE"/>
    <w:rsid w:val="00415331"/>
    <w:rsid w:val="00415474"/>
    <w:rsid w:val="00415517"/>
    <w:rsid w:val="004156A3"/>
    <w:rsid w:val="00415950"/>
    <w:rsid w:val="00415A3A"/>
    <w:rsid w:val="00416018"/>
    <w:rsid w:val="00416156"/>
    <w:rsid w:val="00416158"/>
    <w:rsid w:val="00416167"/>
    <w:rsid w:val="00416203"/>
    <w:rsid w:val="0041635C"/>
    <w:rsid w:val="00416594"/>
    <w:rsid w:val="004165C8"/>
    <w:rsid w:val="0041674B"/>
    <w:rsid w:val="0041687B"/>
    <w:rsid w:val="00416A0D"/>
    <w:rsid w:val="00416C8E"/>
    <w:rsid w:val="00417096"/>
    <w:rsid w:val="004171BF"/>
    <w:rsid w:val="00417270"/>
    <w:rsid w:val="004172F2"/>
    <w:rsid w:val="0041734D"/>
    <w:rsid w:val="00417404"/>
    <w:rsid w:val="00417613"/>
    <w:rsid w:val="00417620"/>
    <w:rsid w:val="00417CA2"/>
    <w:rsid w:val="00417D10"/>
    <w:rsid w:val="00417DB1"/>
    <w:rsid w:val="00417E83"/>
    <w:rsid w:val="00417EB4"/>
    <w:rsid w:val="00417F4A"/>
    <w:rsid w:val="004200B6"/>
    <w:rsid w:val="004200CD"/>
    <w:rsid w:val="0042012D"/>
    <w:rsid w:val="00420436"/>
    <w:rsid w:val="004205B7"/>
    <w:rsid w:val="004205E6"/>
    <w:rsid w:val="00420823"/>
    <w:rsid w:val="0042087C"/>
    <w:rsid w:val="00420A05"/>
    <w:rsid w:val="00420C89"/>
    <w:rsid w:val="00420F0E"/>
    <w:rsid w:val="00420F81"/>
    <w:rsid w:val="00420FA9"/>
    <w:rsid w:val="0042115B"/>
    <w:rsid w:val="0042126E"/>
    <w:rsid w:val="0042137F"/>
    <w:rsid w:val="004213D4"/>
    <w:rsid w:val="0042173B"/>
    <w:rsid w:val="00421837"/>
    <w:rsid w:val="0042183E"/>
    <w:rsid w:val="00421886"/>
    <w:rsid w:val="00421937"/>
    <w:rsid w:val="004219B8"/>
    <w:rsid w:val="00421A21"/>
    <w:rsid w:val="00421B07"/>
    <w:rsid w:val="00421EDA"/>
    <w:rsid w:val="00421F8B"/>
    <w:rsid w:val="004220CC"/>
    <w:rsid w:val="004220D1"/>
    <w:rsid w:val="004221EB"/>
    <w:rsid w:val="00422203"/>
    <w:rsid w:val="00422208"/>
    <w:rsid w:val="00422240"/>
    <w:rsid w:val="00422289"/>
    <w:rsid w:val="00422325"/>
    <w:rsid w:val="00422452"/>
    <w:rsid w:val="004224C6"/>
    <w:rsid w:val="00422510"/>
    <w:rsid w:val="0042258D"/>
    <w:rsid w:val="004225CB"/>
    <w:rsid w:val="004226CA"/>
    <w:rsid w:val="0042289F"/>
    <w:rsid w:val="00422A33"/>
    <w:rsid w:val="00422BEF"/>
    <w:rsid w:val="00422D6A"/>
    <w:rsid w:val="00422DDD"/>
    <w:rsid w:val="00422F8F"/>
    <w:rsid w:val="00423140"/>
    <w:rsid w:val="004232F8"/>
    <w:rsid w:val="0042339A"/>
    <w:rsid w:val="0042359F"/>
    <w:rsid w:val="0042365D"/>
    <w:rsid w:val="0042373A"/>
    <w:rsid w:val="004238D5"/>
    <w:rsid w:val="00423B15"/>
    <w:rsid w:val="00423CB4"/>
    <w:rsid w:val="00423D81"/>
    <w:rsid w:val="00423EF8"/>
    <w:rsid w:val="00423FD9"/>
    <w:rsid w:val="00424092"/>
    <w:rsid w:val="00424176"/>
    <w:rsid w:val="004242A0"/>
    <w:rsid w:val="004243F3"/>
    <w:rsid w:val="00424402"/>
    <w:rsid w:val="0042480C"/>
    <w:rsid w:val="004248C2"/>
    <w:rsid w:val="004248C4"/>
    <w:rsid w:val="00424973"/>
    <w:rsid w:val="00424996"/>
    <w:rsid w:val="004249B0"/>
    <w:rsid w:val="00424A4D"/>
    <w:rsid w:val="00424CB8"/>
    <w:rsid w:val="00424CF0"/>
    <w:rsid w:val="00424F0C"/>
    <w:rsid w:val="0042508F"/>
    <w:rsid w:val="004253BA"/>
    <w:rsid w:val="004253FF"/>
    <w:rsid w:val="004254A7"/>
    <w:rsid w:val="004255A6"/>
    <w:rsid w:val="00425738"/>
    <w:rsid w:val="0042578E"/>
    <w:rsid w:val="00425A62"/>
    <w:rsid w:val="004260B4"/>
    <w:rsid w:val="0042619E"/>
    <w:rsid w:val="004262C4"/>
    <w:rsid w:val="004266FD"/>
    <w:rsid w:val="00426786"/>
    <w:rsid w:val="00426899"/>
    <w:rsid w:val="0042689A"/>
    <w:rsid w:val="00426A5D"/>
    <w:rsid w:val="00426B32"/>
    <w:rsid w:val="00426BE6"/>
    <w:rsid w:val="00426C1B"/>
    <w:rsid w:val="00426FF2"/>
    <w:rsid w:val="00427038"/>
    <w:rsid w:val="004272A4"/>
    <w:rsid w:val="004272C0"/>
    <w:rsid w:val="00427405"/>
    <w:rsid w:val="004275CC"/>
    <w:rsid w:val="004276E5"/>
    <w:rsid w:val="00427787"/>
    <w:rsid w:val="0042787A"/>
    <w:rsid w:val="00427A72"/>
    <w:rsid w:val="0043001E"/>
    <w:rsid w:val="00430289"/>
    <w:rsid w:val="004303C2"/>
    <w:rsid w:val="00430420"/>
    <w:rsid w:val="00430610"/>
    <w:rsid w:val="00430841"/>
    <w:rsid w:val="004309B9"/>
    <w:rsid w:val="00430B6A"/>
    <w:rsid w:val="00430C26"/>
    <w:rsid w:val="00430DE2"/>
    <w:rsid w:val="00430E3D"/>
    <w:rsid w:val="00430FD1"/>
    <w:rsid w:val="0043112E"/>
    <w:rsid w:val="0043142B"/>
    <w:rsid w:val="00431A30"/>
    <w:rsid w:val="00431AAA"/>
    <w:rsid w:val="00431B81"/>
    <w:rsid w:val="00431C41"/>
    <w:rsid w:val="00431CA5"/>
    <w:rsid w:val="00431CAD"/>
    <w:rsid w:val="00431CF8"/>
    <w:rsid w:val="00431F10"/>
    <w:rsid w:val="00432136"/>
    <w:rsid w:val="0043215A"/>
    <w:rsid w:val="00432188"/>
    <w:rsid w:val="0043224B"/>
    <w:rsid w:val="0043225B"/>
    <w:rsid w:val="00432377"/>
    <w:rsid w:val="0043251B"/>
    <w:rsid w:val="00432545"/>
    <w:rsid w:val="0043261F"/>
    <w:rsid w:val="00432726"/>
    <w:rsid w:val="004327FD"/>
    <w:rsid w:val="0043288C"/>
    <w:rsid w:val="004328FB"/>
    <w:rsid w:val="00432908"/>
    <w:rsid w:val="00432A98"/>
    <w:rsid w:val="00432AA5"/>
    <w:rsid w:val="00432C2C"/>
    <w:rsid w:val="00432CC1"/>
    <w:rsid w:val="00432CE5"/>
    <w:rsid w:val="00432CFC"/>
    <w:rsid w:val="00432D1F"/>
    <w:rsid w:val="00432E43"/>
    <w:rsid w:val="00432F33"/>
    <w:rsid w:val="00432F98"/>
    <w:rsid w:val="0043326D"/>
    <w:rsid w:val="00433482"/>
    <w:rsid w:val="004334F0"/>
    <w:rsid w:val="004336D2"/>
    <w:rsid w:val="004336DF"/>
    <w:rsid w:val="00433822"/>
    <w:rsid w:val="0043384A"/>
    <w:rsid w:val="004338FF"/>
    <w:rsid w:val="00433944"/>
    <w:rsid w:val="00433A71"/>
    <w:rsid w:val="00433C3C"/>
    <w:rsid w:val="00433C7D"/>
    <w:rsid w:val="00433E34"/>
    <w:rsid w:val="00433EF2"/>
    <w:rsid w:val="004341D2"/>
    <w:rsid w:val="0043443F"/>
    <w:rsid w:val="004345D4"/>
    <w:rsid w:val="00434609"/>
    <w:rsid w:val="00434618"/>
    <w:rsid w:val="00434686"/>
    <w:rsid w:val="0043478B"/>
    <w:rsid w:val="004347C8"/>
    <w:rsid w:val="00434AEE"/>
    <w:rsid w:val="00434C53"/>
    <w:rsid w:val="0043501E"/>
    <w:rsid w:val="004351CD"/>
    <w:rsid w:val="0043523B"/>
    <w:rsid w:val="004352AD"/>
    <w:rsid w:val="0043534C"/>
    <w:rsid w:val="004354F3"/>
    <w:rsid w:val="004359C5"/>
    <w:rsid w:val="00435AF1"/>
    <w:rsid w:val="00435C42"/>
    <w:rsid w:val="00435C85"/>
    <w:rsid w:val="00435CBA"/>
    <w:rsid w:val="00435CFD"/>
    <w:rsid w:val="00435D3D"/>
    <w:rsid w:val="00435D6D"/>
    <w:rsid w:val="00435EB5"/>
    <w:rsid w:val="00435ED6"/>
    <w:rsid w:val="00435F0B"/>
    <w:rsid w:val="00435F68"/>
    <w:rsid w:val="00435FED"/>
    <w:rsid w:val="004362FD"/>
    <w:rsid w:val="0043633D"/>
    <w:rsid w:val="004363C6"/>
    <w:rsid w:val="00436725"/>
    <w:rsid w:val="00436905"/>
    <w:rsid w:val="00436B2C"/>
    <w:rsid w:val="00436C21"/>
    <w:rsid w:val="00436F19"/>
    <w:rsid w:val="00436F32"/>
    <w:rsid w:val="00436F3B"/>
    <w:rsid w:val="00436F3E"/>
    <w:rsid w:val="00436FFB"/>
    <w:rsid w:val="00436FFF"/>
    <w:rsid w:val="0043708F"/>
    <w:rsid w:val="004373F1"/>
    <w:rsid w:val="004373F5"/>
    <w:rsid w:val="004373F7"/>
    <w:rsid w:val="0043762B"/>
    <w:rsid w:val="0043779D"/>
    <w:rsid w:val="004379A8"/>
    <w:rsid w:val="004379C2"/>
    <w:rsid w:val="004379F0"/>
    <w:rsid w:val="00437A32"/>
    <w:rsid w:val="00437A4F"/>
    <w:rsid w:val="00437ACC"/>
    <w:rsid w:val="00437B73"/>
    <w:rsid w:val="00437D03"/>
    <w:rsid w:val="0044004A"/>
    <w:rsid w:val="004400E8"/>
    <w:rsid w:val="00440109"/>
    <w:rsid w:val="00440277"/>
    <w:rsid w:val="004402A1"/>
    <w:rsid w:val="0044030E"/>
    <w:rsid w:val="00440336"/>
    <w:rsid w:val="00440370"/>
    <w:rsid w:val="004403CF"/>
    <w:rsid w:val="004405EF"/>
    <w:rsid w:val="004409FF"/>
    <w:rsid w:val="00440B4C"/>
    <w:rsid w:val="00440C57"/>
    <w:rsid w:val="00441021"/>
    <w:rsid w:val="00441245"/>
    <w:rsid w:val="0044124E"/>
    <w:rsid w:val="004413D8"/>
    <w:rsid w:val="004414BB"/>
    <w:rsid w:val="00441591"/>
    <w:rsid w:val="00441724"/>
    <w:rsid w:val="004417BF"/>
    <w:rsid w:val="004417EC"/>
    <w:rsid w:val="0044180A"/>
    <w:rsid w:val="00441814"/>
    <w:rsid w:val="004419BA"/>
    <w:rsid w:val="00441BF3"/>
    <w:rsid w:val="00441D26"/>
    <w:rsid w:val="00441E0C"/>
    <w:rsid w:val="00441FEE"/>
    <w:rsid w:val="00441FF9"/>
    <w:rsid w:val="0044204C"/>
    <w:rsid w:val="004420A6"/>
    <w:rsid w:val="004422CE"/>
    <w:rsid w:val="004423F2"/>
    <w:rsid w:val="004423F7"/>
    <w:rsid w:val="00442451"/>
    <w:rsid w:val="00442545"/>
    <w:rsid w:val="004425D5"/>
    <w:rsid w:val="004426CD"/>
    <w:rsid w:val="0044287B"/>
    <w:rsid w:val="0044292F"/>
    <w:rsid w:val="004429D6"/>
    <w:rsid w:val="004429E6"/>
    <w:rsid w:val="00442B56"/>
    <w:rsid w:val="00442BB9"/>
    <w:rsid w:val="00442D2B"/>
    <w:rsid w:val="00442D7A"/>
    <w:rsid w:val="00442DBD"/>
    <w:rsid w:val="00443157"/>
    <w:rsid w:val="0044322A"/>
    <w:rsid w:val="00443436"/>
    <w:rsid w:val="00443472"/>
    <w:rsid w:val="00443559"/>
    <w:rsid w:val="004436DE"/>
    <w:rsid w:val="004437AE"/>
    <w:rsid w:val="00443AE3"/>
    <w:rsid w:val="00443E53"/>
    <w:rsid w:val="00443EA4"/>
    <w:rsid w:val="00443FF0"/>
    <w:rsid w:val="00444084"/>
    <w:rsid w:val="004440F4"/>
    <w:rsid w:val="0044410E"/>
    <w:rsid w:val="0044411F"/>
    <w:rsid w:val="00444128"/>
    <w:rsid w:val="0044421D"/>
    <w:rsid w:val="00444256"/>
    <w:rsid w:val="00444283"/>
    <w:rsid w:val="004443F7"/>
    <w:rsid w:val="0044442F"/>
    <w:rsid w:val="004444D1"/>
    <w:rsid w:val="0044464B"/>
    <w:rsid w:val="0044474D"/>
    <w:rsid w:val="004449D1"/>
    <w:rsid w:val="00444AA0"/>
    <w:rsid w:val="00444CAE"/>
    <w:rsid w:val="00444E0C"/>
    <w:rsid w:val="00444F49"/>
    <w:rsid w:val="00444F4D"/>
    <w:rsid w:val="00444F94"/>
    <w:rsid w:val="004452BA"/>
    <w:rsid w:val="004453F0"/>
    <w:rsid w:val="0044547C"/>
    <w:rsid w:val="004455AA"/>
    <w:rsid w:val="004455F8"/>
    <w:rsid w:val="00445635"/>
    <w:rsid w:val="004457C0"/>
    <w:rsid w:val="004457DB"/>
    <w:rsid w:val="004457F8"/>
    <w:rsid w:val="00445957"/>
    <w:rsid w:val="00445A89"/>
    <w:rsid w:val="00445BB8"/>
    <w:rsid w:val="00445E76"/>
    <w:rsid w:val="00446074"/>
    <w:rsid w:val="004460E1"/>
    <w:rsid w:val="00446120"/>
    <w:rsid w:val="0044628B"/>
    <w:rsid w:val="0044670E"/>
    <w:rsid w:val="00446A3D"/>
    <w:rsid w:val="00446B58"/>
    <w:rsid w:val="00446B5A"/>
    <w:rsid w:val="00446BFE"/>
    <w:rsid w:val="00446F42"/>
    <w:rsid w:val="00446F89"/>
    <w:rsid w:val="004472C7"/>
    <w:rsid w:val="00447336"/>
    <w:rsid w:val="004475F1"/>
    <w:rsid w:val="00447604"/>
    <w:rsid w:val="00447696"/>
    <w:rsid w:val="0044774B"/>
    <w:rsid w:val="004478FB"/>
    <w:rsid w:val="004479B5"/>
    <w:rsid w:val="004479C9"/>
    <w:rsid w:val="00447A10"/>
    <w:rsid w:val="00447ADF"/>
    <w:rsid w:val="00447BA0"/>
    <w:rsid w:val="00447EA6"/>
    <w:rsid w:val="00447EFF"/>
    <w:rsid w:val="0045016D"/>
    <w:rsid w:val="00450197"/>
    <w:rsid w:val="00450231"/>
    <w:rsid w:val="004502F9"/>
    <w:rsid w:val="004503B0"/>
    <w:rsid w:val="004504F6"/>
    <w:rsid w:val="0045052E"/>
    <w:rsid w:val="00450589"/>
    <w:rsid w:val="004505D2"/>
    <w:rsid w:val="004505E6"/>
    <w:rsid w:val="004505EA"/>
    <w:rsid w:val="0045065A"/>
    <w:rsid w:val="004506D9"/>
    <w:rsid w:val="00450713"/>
    <w:rsid w:val="004507B3"/>
    <w:rsid w:val="004508DC"/>
    <w:rsid w:val="0045096C"/>
    <w:rsid w:val="00450B46"/>
    <w:rsid w:val="00450C80"/>
    <w:rsid w:val="00450E80"/>
    <w:rsid w:val="004510B1"/>
    <w:rsid w:val="0045110D"/>
    <w:rsid w:val="0045127D"/>
    <w:rsid w:val="004512A9"/>
    <w:rsid w:val="00451318"/>
    <w:rsid w:val="004513E1"/>
    <w:rsid w:val="004513EE"/>
    <w:rsid w:val="0045144D"/>
    <w:rsid w:val="0045147B"/>
    <w:rsid w:val="004514A4"/>
    <w:rsid w:val="0045150C"/>
    <w:rsid w:val="00451622"/>
    <w:rsid w:val="00451653"/>
    <w:rsid w:val="0045188B"/>
    <w:rsid w:val="0045190D"/>
    <w:rsid w:val="00451A24"/>
    <w:rsid w:val="00451A4D"/>
    <w:rsid w:val="00451A5F"/>
    <w:rsid w:val="00451A67"/>
    <w:rsid w:val="00451C3E"/>
    <w:rsid w:val="00451CF1"/>
    <w:rsid w:val="00451DCF"/>
    <w:rsid w:val="00451F95"/>
    <w:rsid w:val="00451FCC"/>
    <w:rsid w:val="004521F2"/>
    <w:rsid w:val="00452377"/>
    <w:rsid w:val="004523C7"/>
    <w:rsid w:val="004523D4"/>
    <w:rsid w:val="0045250A"/>
    <w:rsid w:val="00452584"/>
    <w:rsid w:val="00452653"/>
    <w:rsid w:val="004526D6"/>
    <w:rsid w:val="004527EB"/>
    <w:rsid w:val="004528D0"/>
    <w:rsid w:val="00452A27"/>
    <w:rsid w:val="00452BDC"/>
    <w:rsid w:val="00452C08"/>
    <w:rsid w:val="00452CE7"/>
    <w:rsid w:val="00452ECA"/>
    <w:rsid w:val="00452EEA"/>
    <w:rsid w:val="00452F2A"/>
    <w:rsid w:val="004533A9"/>
    <w:rsid w:val="00453659"/>
    <w:rsid w:val="00453666"/>
    <w:rsid w:val="00453689"/>
    <w:rsid w:val="0045375A"/>
    <w:rsid w:val="00453990"/>
    <w:rsid w:val="004539EF"/>
    <w:rsid w:val="00453B04"/>
    <w:rsid w:val="00453B89"/>
    <w:rsid w:val="00453C73"/>
    <w:rsid w:val="00453DA2"/>
    <w:rsid w:val="00453E4A"/>
    <w:rsid w:val="0045401A"/>
    <w:rsid w:val="00454060"/>
    <w:rsid w:val="00454071"/>
    <w:rsid w:val="00454107"/>
    <w:rsid w:val="0045416C"/>
    <w:rsid w:val="004541E5"/>
    <w:rsid w:val="00454232"/>
    <w:rsid w:val="00454252"/>
    <w:rsid w:val="004543B1"/>
    <w:rsid w:val="004543D1"/>
    <w:rsid w:val="004543DF"/>
    <w:rsid w:val="00454470"/>
    <w:rsid w:val="004544D6"/>
    <w:rsid w:val="004545EC"/>
    <w:rsid w:val="0045483C"/>
    <w:rsid w:val="00454929"/>
    <w:rsid w:val="00454B35"/>
    <w:rsid w:val="00454BA5"/>
    <w:rsid w:val="00454CD1"/>
    <w:rsid w:val="00454DB6"/>
    <w:rsid w:val="00454F91"/>
    <w:rsid w:val="00455011"/>
    <w:rsid w:val="00455101"/>
    <w:rsid w:val="0045511D"/>
    <w:rsid w:val="004551B6"/>
    <w:rsid w:val="00455271"/>
    <w:rsid w:val="00455402"/>
    <w:rsid w:val="0045543A"/>
    <w:rsid w:val="00455462"/>
    <w:rsid w:val="00455525"/>
    <w:rsid w:val="004555EA"/>
    <w:rsid w:val="00455894"/>
    <w:rsid w:val="004559A0"/>
    <w:rsid w:val="00455BDC"/>
    <w:rsid w:val="00455C4B"/>
    <w:rsid w:val="00455D0E"/>
    <w:rsid w:val="00456332"/>
    <w:rsid w:val="00456435"/>
    <w:rsid w:val="004564A0"/>
    <w:rsid w:val="004564FE"/>
    <w:rsid w:val="0045671C"/>
    <w:rsid w:val="004567AD"/>
    <w:rsid w:val="004567E5"/>
    <w:rsid w:val="004567F4"/>
    <w:rsid w:val="0045699F"/>
    <w:rsid w:val="00456AB4"/>
    <w:rsid w:val="00456AEE"/>
    <w:rsid w:val="00456AF2"/>
    <w:rsid w:val="00456B09"/>
    <w:rsid w:val="00456E60"/>
    <w:rsid w:val="00457125"/>
    <w:rsid w:val="00457171"/>
    <w:rsid w:val="0045725E"/>
    <w:rsid w:val="004572DA"/>
    <w:rsid w:val="004573E1"/>
    <w:rsid w:val="004574AB"/>
    <w:rsid w:val="0045750C"/>
    <w:rsid w:val="00457756"/>
    <w:rsid w:val="004577BC"/>
    <w:rsid w:val="00457B1B"/>
    <w:rsid w:val="00457B9C"/>
    <w:rsid w:val="00457C8A"/>
    <w:rsid w:val="00457EBF"/>
    <w:rsid w:val="00457EFC"/>
    <w:rsid w:val="00457FF3"/>
    <w:rsid w:val="004600AC"/>
    <w:rsid w:val="00460193"/>
    <w:rsid w:val="004603BF"/>
    <w:rsid w:val="00460425"/>
    <w:rsid w:val="00460429"/>
    <w:rsid w:val="00460495"/>
    <w:rsid w:val="00460546"/>
    <w:rsid w:val="0046057B"/>
    <w:rsid w:val="004605CD"/>
    <w:rsid w:val="004606E1"/>
    <w:rsid w:val="0046076B"/>
    <w:rsid w:val="0046083F"/>
    <w:rsid w:val="004608F8"/>
    <w:rsid w:val="0046095B"/>
    <w:rsid w:val="00460A9C"/>
    <w:rsid w:val="00460B72"/>
    <w:rsid w:val="00460C5A"/>
    <w:rsid w:val="00460CEB"/>
    <w:rsid w:val="00460DCC"/>
    <w:rsid w:val="00460E1D"/>
    <w:rsid w:val="00460E88"/>
    <w:rsid w:val="0046103D"/>
    <w:rsid w:val="0046119C"/>
    <w:rsid w:val="00461321"/>
    <w:rsid w:val="00461526"/>
    <w:rsid w:val="004616F4"/>
    <w:rsid w:val="00461714"/>
    <w:rsid w:val="004617F0"/>
    <w:rsid w:val="0046186D"/>
    <w:rsid w:val="004619C6"/>
    <w:rsid w:val="00461CE9"/>
    <w:rsid w:val="00461E72"/>
    <w:rsid w:val="004620B7"/>
    <w:rsid w:val="004620F5"/>
    <w:rsid w:val="0046213B"/>
    <w:rsid w:val="0046214E"/>
    <w:rsid w:val="00462272"/>
    <w:rsid w:val="00462288"/>
    <w:rsid w:val="00462407"/>
    <w:rsid w:val="00462454"/>
    <w:rsid w:val="004624F6"/>
    <w:rsid w:val="004628D5"/>
    <w:rsid w:val="004628F0"/>
    <w:rsid w:val="00462C15"/>
    <w:rsid w:val="00462C19"/>
    <w:rsid w:val="00462C48"/>
    <w:rsid w:val="00462D9F"/>
    <w:rsid w:val="00462E13"/>
    <w:rsid w:val="00463032"/>
    <w:rsid w:val="0046305D"/>
    <w:rsid w:val="004631A3"/>
    <w:rsid w:val="004631DD"/>
    <w:rsid w:val="004631E1"/>
    <w:rsid w:val="00463242"/>
    <w:rsid w:val="0046324C"/>
    <w:rsid w:val="004634CB"/>
    <w:rsid w:val="00463522"/>
    <w:rsid w:val="004635FD"/>
    <w:rsid w:val="0046362A"/>
    <w:rsid w:val="00463655"/>
    <w:rsid w:val="004638AE"/>
    <w:rsid w:val="00463995"/>
    <w:rsid w:val="00463A4E"/>
    <w:rsid w:val="00463A76"/>
    <w:rsid w:val="00463C91"/>
    <w:rsid w:val="00463D5E"/>
    <w:rsid w:val="00463F3D"/>
    <w:rsid w:val="00463FD5"/>
    <w:rsid w:val="004640D3"/>
    <w:rsid w:val="00464188"/>
    <w:rsid w:val="004642B3"/>
    <w:rsid w:val="00464514"/>
    <w:rsid w:val="00464542"/>
    <w:rsid w:val="0046495D"/>
    <w:rsid w:val="00464A1F"/>
    <w:rsid w:val="00464CAB"/>
    <w:rsid w:val="00464CDF"/>
    <w:rsid w:val="00464DA6"/>
    <w:rsid w:val="00464DEB"/>
    <w:rsid w:val="00464E43"/>
    <w:rsid w:val="00464E7D"/>
    <w:rsid w:val="00464EBA"/>
    <w:rsid w:val="00464F17"/>
    <w:rsid w:val="00464F7A"/>
    <w:rsid w:val="00465047"/>
    <w:rsid w:val="0046505F"/>
    <w:rsid w:val="0046520D"/>
    <w:rsid w:val="004652CB"/>
    <w:rsid w:val="0046553B"/>
    <w:rsid w:val="0046572B"/>
    <w:rsid w:val="004658C2"/>
    <w:rsid w:val="004658C6"/>
    <w:rsid w:val="00465AC6"/>
    <w:rsid w:val="00465ACF"/>
    <w:rsid w:val="00465B03"/>
    <w:rsid w:val="00465B3C"/>
    <w:rsid w:val="00465C57"/>
    <w:rsid w:val="00465EED"/>
    <w:rsid w:val="00466088"/>
    <w:rsid w:val="004661BF"/>
    <w:rsid w:val="00466206"/>
    <w:rsid w:val="0046636C"/>
    <w:rsid w:val="004663B5"/>
    <w:rsid w:val="004663F7"/>
    <w:rsid w:val="00466431"/>
    <w:rsid w:val="00466459"/>
    <w:rsid w:val="00466461"/>
    <w:rsid w:val="00466484"/>
    <w:rsid w:val="004664AB"/>
    <w:rsid w:val="00466580"/>
    <w:rsid w:val="00466763"/>
    <w:rsid w:val="00466868"/>
    <w:rsid w:val="004668C5"/>
    <w:rsid w:val="00466943"/>
    <w:rsid w:val="00466A61"/>
    <w:rsid w:val="00466B1C"/>
    <w:rsid w:val="00466B40"/>
    <w:rsid w:val="00466D0D"/>
    <w:rsid w:val="00466F00"/>
    <w:rsid w:val="004670D9"/>
    <w:rsid w:val="00467115"/>
    <w:rsid w:val="00467154"/>
    <w:rsid w:val="00467279"/>
    <w:rsid w:val="004672AC"/>
    <w:rsid w:val="0046766A"/>
    <w:rsid w:val="0046767D"/>
    <w:rsid w:val="00467798"/>
    <w:rsid w:val="004678D7"/>
    <w:rsid w:val="00467954"/>
    <w:rsid w:val="004679BD"/>
    <w:rsid w:val="00467B6C"/>
    <w:rsid w:val="00467D32"/>
    <w:rsid w:val="00467DBE"/>
    <w:rsid w:val="00467E0D"/>
    <w:rsid w:val="00467E18"/>
    <w:rsid w:val="00467E9A"/>
    <w:rsid w:val="00467F21"/>
    <w:rsid w:val="00470129"/>
    <w:rsid w:val="0047025F"/>
    <w:rsid w:val="0047071C"/>
    <w:rsid w:val="004707F7"/>
    <w:rsid w:val="004708CA"/>
    <w:rsid w:val="00470AC0"/>
    <w:rsid w:val="00470AF4"/>
    <w:rsid w:val="00470C41"/>
    <w:rsid w:val="00470CE5"/>
    <w:rsid w:val="00470EC2"/>
    <w:rsid w:val="00471108"/>
    <w:rsid w:val="00471248"/>
    <w:rsid w:val="004712F4"/>
    <w:rsid w:val="00471342"/>
    <w:rsid w:val="004713FB"/>
    <w:rsid w:val="004714F5"/>
    <w:rsid w:val="00471550"/>
    <w:rsid w:val="0047157D"/>
    <w:rsid w:val="004715F7"/>
    <w:rsid w:val="004718DB"/>
    <w:rsid w:val="0047195B"/>
    <w:rsid w:val="00471AE2"/>
    <w:rsid w:val="00471BE7"/>
    <w:rsid w:val="00471E0C"/>
    <w:rsid w:val="00471E7F"/>
    <w:rsid w:val="00471F3B"/>
    <w:rsid w:val="00472068"/>
    <w:rsid w:val="00472168"/>
    <w:rsid w:val="00472253"/>
    <w:rsid w:val="0047229B"/>
    <w:rsid w:val="00472320"/>
    <w:rsid w:val="00472330"/>
    <w:rsid w:val="00472371"/>
    <w:rsid w:val="00472428"/>
    <w:rsid w:val="004728A0"/>
    <w:rsid w:val="00472910"/>
    <w:rsid w:val="004729ED"/>
    <w:rsid w:val="00472A70"/>
    <w:rsid w:val="00472AE3"/>
    <w:rsid w:val="00472C10"/>
    <w:rsid w:val="00472C1A"/>
    <w:rsid w:val="00472EDB"/>
    <w:rsid w:val="00472FF3"/>
    <w:rsid w:val="004730D8"/>
    <w:rsid w:val="00473197"/>
    <w:rsid w:val="004732A5"/>
    <w:rsid w:val="004732A6"/>
    <w:rsid w:val="00473369"/>
    <w:rsid w:val="0047343D"/>
    <w:rsid w:val="0047348F"/>
    <w:rsid w:val="004737F8"/>
    <w:rsid w:val="00473818"/>
    <w:rsid w:val="004738DC"/>
    <w:rsid w:val="00473909"/>
    <w:rsid w:val="00473A51"/>
    <w:rsid w:val="00473B1D"/>
    <w:rsid w:val="00473B21"/>
    <w:rsid w:val="00473C31"/>
    <w:rsid w:val="00473C66"/>
    <w:rsid w:val="00473CCA"/>
    <w:rsid w:val="00473E25"/>
    <w:rsid w:val="00473F23"/>
    <w:rsid w:val="00474121"/>
    <w:rsid w:val="00474220"/>
    <w:rsid w:val="004742DD"/>
    <w:rsid w:val="004742FC"/>
    <w:rsid w:val="00474334"/>
    <w:rsid w:val="004744A8"/>
    <w:rsid w:val="00474607"/>
    <w:rsid w:val="004746BC"/>
    <w:rsid w:val="00474710"/>
    <w:rsid w:val="0047472E"/>
    <w:rsid w:val="00474850"/>
    <w:rsid w:val="004749A0"/>
    <w:rsid w:val="004749E9"/>
    <w:rsid w:val="00474A12"/>
    <w:rsid w:val="00474F97"/>
    <w:rsid w:val="00475231"/>
    <w:rsid w:val="0047529F"/>
    <w:rsid w:val="004752C1"/>
    <w:rsid w:val="00475324"/>
    <w:rsid w:val="00475356"/>
    <w:rsid w:val="004755A3"/>
    <w:rsid w:val="004757E0"/>
    <w:rsid w:val="00475827"/>
    <w:rsid w:val="00475914"/>
    <w:rsid w:val="004759C8"/>
    <w:rsid w:val="00475A0E"/>
    <w:rsid w:val="00475B93"/>
    <w:rsid w:val="00475CAB"/>
    <w:rsid w:val="00475DB4"/>
    <w:rsid w:val="00475F29"/>
    <w:rsid w:val="00475F93"/>
    <w:rsid w:val="0047619C"/>
    <w:rsid w:val="00476215"/>
    <w:rsid w:val="00476229"/>
    <w:rsid w:val="0047640D"/>
    <w:rsid w:val="00476503"/>
    <w:rsid w:val="0047655A"/>
    <w:rsid w:val="0047664D"/>
    <w:rsid w:val="00476876"/>
    <w:rsid w:val="004768C5"/>
    <w:rsid w:val="00476997"/>
    <w:rsid w:val="00476A7E"/>
    <w:rsid w:val="00476D7E"/>
    <w:rsid w:val="00476EF1"/>
    <w:rsid w:val="00476F0F"/>
    <w:rsid w:val="00476F87"/>
    <w:rsid w:val="0047708E"/>
    <w:rsid w:val="004770A4"/>
    <w:rsid w:val="004772C8"/>
    <w:rsid w:val="00477345"/>
    <w:rsid w:val="0047777B"/>
    <w:rsid w:val="004777C2"/>
    <w:rsid w:val="004778A1"/>
    <w:rsid w:val="00477BE4"/>
    <w:rsid w:val="00477D78"/>
    <w:rsid w:val="00477E73"/>
    <w:rsid w:val="00477EB0"/>
    <w:rsid w:val="00477F7B"/>
    <w:rsid w:val="00477F99"/>
    <w:rsid w:val="00480157"/>
    <w:rsid w:val="00480212"/>
    <w:rsid w:val="00480328"/>
    <w:rsid w:val="0048044D"/>
    <w:rsid w:val="004804E2"/>
    <w:rsid w:val="0048075C"/>
    <w:rsid w:val="00480853"/>
    <w:rsid w:val="00480934"/>
    <w:rsid w:val="00480936"/>
    <w:rsid w:val="00480BA2"/>
    <w:rsid w:val="00480C4D"/>
    <w:rsid w:val="00480D48"/>
    <w:rsid w:val="00480D6A"/>
    <w:rsid w:val="00480DB4"/>
    <w:rsid w:val="00480E04"/>
    <w:rsid w:val="00480F59"/>
    <w:rsid w:val="00481010"/>
    <w:rsid w:val="0048108F"/>
    <w:rsid w:val="004811C4"/>
    <w:rsid w:val="004812ED"/>
    <w:rsid w:val="00481363"/>
    <w:rsid w:val="0048137F"/>
    <w:rsid w:val="004814C9"/>
    <w:rsid w:val="00481546"/>
    <w:rsid w:val="0048159F"/>
    <w:rsid w:val="004815F3"/>
    <w:rsid w:val="004817BA"/>
    <w:rsid w:val="004818A4"/>
    <w:rsid w:val="00481C1B"/>
    <w:rsid w:val="00481C38"/>
    <w:rsid w:val="00481EDE"/>
    <w:rsid w:val="00481FB7"/>
    <w:rsid w:val="0048203F"/>
    <w:rsid w:val="0048206E"/>
    <w:rsid w:val="00482399"/>
    <w:rsid w:val="004823E8"/>
    <w:rsid w:val="0048261C"/>
    <w:rsid w:val="00482725"/>
    <w:rsid w:val="004827A0"/>
    <w:rsid w:val="0048288D"/>
    <w:rsid w:val="00482939"/>
    <w:rsid w:val="00482973"/>
    <w:rsid w:val="004829AA"/>
    <w:rsid w:val="00482ABE"/>
    <w:rsid w:val="00482ADC"/>
    <w:rsid w:val="00482B7A"/>
    <w:rsid w:val="00482E65"/>
    <w:rsid w:val="00482F28"/>
    <w:rsid w:val="00482FB4"/>
    <w:rsid w:val="004831D3"/>
    <w:rsid w:val="004832A3"/>
    <w:rsid w:val="004832BE"/>
    <w:rsid w:val="00483308"/>
    <w:rsid w:val="0048336D"/>
    <w:rsid w:val="004833AF"/>
    <w:rsid w:val="00483581"/>
    <w:rsid w:val="004836C1"/>
    <w:rsid w:val="004836DC"/>
    <w:rsid w:val="004836F6"/>
    <w:rsid w:val="0048388B"/>
    <w:rsid w:val="00483A37"/>
    <w:rsid w:val="00483CFF"/>
    <w:rsid w:val="004841F0"/>
    <w:rsid w:val="00484376"/>
    <w:rsid w:val="004843E5"/>
    <w:rsid w:val="0048442A"/>
    <w:rsid w:val="00484542"/>
    <w:rsid w:val="0048465E"/>
    <w:rsid w:val="00484703"/>
    <w:rsid w:val="00484860"/>
    <w:rsid w:val="00484884"/>
    <w:rsid w:val="004848FE"/>
    <w:rsid w:val="004849FB"/>
    <w:rsid w:val="00484B45"/>
    <w:rsid w:val="00484BB5"/>
    <w:rsid w:val="00484BC7"/>
    <w:rsid w:val="00484C58"/>
    <w:rsid w:val="00484D67"/>
    <w:rsid w:val="00484E96"/>
    <w:rsid w:val="00485056"/>
    <w:rsid w:val="0048507C"/>
    <w:rsid w:val="00485198"/>
    <w:rsid w:val="004851BC"/>
    <w:rsid w:val="004852B4"/>
    <w:rsid w:val="004852C3"/>
    <w:rsid w:val="004853CA"/>
    <w:rsid w:val="00485724"/>
    <w:rsid w:val="0048584D"/>
    <w:rsid w:val="0048599B"/>
    <w:rsid w:val="00485C2B"/>
    <w:rsid w:val="00485D4B"/>
    <w:rsid w:val="00485D8A"/>
    <w:rsid w:val="00485E87"/>
    <w:rsid w:val="004861E5"/>
    <w:rsid w:val="004862DE"/>
    <w:rsid w:val="0048632E"/>
    <w:rsid w:val="004864B7"/>
    <w:rsid w:val="0048653D"/>
    <w:rsid w:val="00486872"/>
    <w:rsid w:val="00486873"/>
    <w:rsid w:val="00486894"/>
    <w:rsid w:val="0048698B"/>
    <w:rsid w:val="00486D6A"/>
    <w:rsid w:val="00486FA9"/>
    <w:rsid w:val="0048704E"/>
    <w:rsid w:val="00487267"/>
    <w:rsid w:val="00487298"/>
    <w:rsid w:val="004872C3"/>
    <w:rsid w:val="00487367"/>
    <w:rsid w:val="0048736D"/>
    <w:rsid w:val="00487377"/>
    <w:rsid w:val="00487483"/>
    <w:rsid w:val="004875DD"/>
    <w:rsid w:val="00487968"/>
    <w:rsid w:val="00487DA5"/>
    <w:rsid w:val="00487DD0"/>
    <w:rsid w:val="00487E92"/>
    <w:rsid w:val="00487E9D"/>
    <w:rsid w:val="0049007D"/>
    <w:rsid w:val="004900DF"/>
    <w:rsid w:val="00490117"/>
    <w:rsid w:val="0049019D"/>
    <w:rsid w:val="00490247"/>
    <w:rsid w:val="004904F9"/>
    <w:rsid w:val="0049059E"/>
    <w:rsid w:val="00490615"/>
    <w:rsid w:val="004906C1"/>
    <w:rsid w:val="00490792"/>
    <w:rsid w:val="00490804"/>
    <w:rsid w:val="00490837"/>
    <w:rsid w:val="00490DA5"/>
    <w:rsid w:val="00490E43"/>
    <w:rsid w:val="00490F2E"/>
    <w:rsid w:val="00490F56"/>
    <w:rsid w:val="00490F65"/>
    <w:rsid w:val="00491169"/>
    <w:rsid w:val="004912FB"/>
    <w:rsid w:val="00491396"/>
    <w:rsid w:val="004914F2"/>
    <w:rsid w:val="00491546"/>
    <w:rsid w:val="00491552"/>
    <w:rsid w:val="00491656"/>
    <w:rsid w:val="00491745"/>
    <w:rsid w:val="0049184E"/>
    <w:rsid w:val="00491886"/>
    <w:rsid w:val="0049190E"/>
    <w:rsid w:val="00491960"/>
    <w:rsid w:val="00491B35"/>
    <w:rsid w:val="00491D22"/>
    <w:rsid w:val="00491EE3"/>
    <w:rsid w:val="00491F56"/>
    <w:rsid w:val="004920E9"/>
    <w:rsid w:val="00492188"/>
    <w:rsid w:val="004921DB"/>
    <w:rsid w:val="004922BC"/>
    <w:rsid w:val="004928AD"/>
    <w:rsid w:val="004928B5"/>
    <w:rsid w:val="00492C43"/>
    <w:rsid w:val="00492C70"/>
    <w:rsid w:val="00492DA7"/>
    <w:rsid w:val="00492E12"/>
    <w:rsid w:val="00492E36"/>
    <w:rsid w:val="00492EEC"/>
    <w:rsid w:val="00492F8A"/>
    <w:rsid w:val="00493138"/>
    <w:rsid w:val="004932CB"/>
    <w:rsid w:val="0049345B"/>
    <w:rsid w:val="00493672"/>
    <w:rsid w:val="00493688"/>
    <w:rsid w:val="0049370F"/>
    <w:rsid w:val="00493900"/>
    <w:rsid w:val="0049391D"/>
    <w:rsid w:val="004939A8"/>
    <w:rsid w:val="004939F1"/>
    <w:rsid w:val="00493B5D"/>
    <w:rsid w:val="00493B96"/>
    <w:rsid w:val="00493BDF"/>
    <w:rsid w:val="00493C4E"/>
    <w:rsid w:val="00493CA8"/>
    <w:rsid w:val="00493D1E"/>
    <w:rsid w:val="004942A3"/>
    <w:rsid w:val="00494370"/>
    <w:rsid w:val="0049453D"/>
    <w:rsid w:val="004945F7"/>
    <w:rsid w:val="004946DB"/>
    <w:rsid w:val="004947DF"/>
    <w:rsid w:val="00494896"/>
    <w:rsid w:val="00494A3A"/>
    <w:rsid w:val="00494AA5"/>
    <w:rsid w:val="00494AC9"/>
    <w:rsid w:val="00494B71"/>
    <w:rsid w:val="00494B8A"/>
    <w:rsid w:val="00494BE7"/>
    <w:rsid w:val="00494F70"/>
    <w:rsid w:val="00495021"/>
    <w:rsid w:val="004952EB"/>
    <w:rsid w:val="0049530A"/>
    <w:rsid w:val="004954F2"/>
    <w:rsid w:val="00495532"/>
    <w:rsid w:val="004956FF"/>
    <w:rsid w:val="0049573A"/>
    <w:rsid w:val="00495746"/>
    <w:rsid w:val="00495876"/>
    <w:rsid w:val="004958A5"/>
    <w:rsid w:val="0049591F"/>
    <w:rsid w:val="00495944"/>
    <w:rsid w:val="004959FD"/>
    <w:rsid w:val="00495A23"/>
    <w:rsid w:val="00495A5E"/>
    <w:rsid w:val="00495B14"/>
    <w:rsid w:val="00495BA1"/>
    <w:rsid w:val="00495BEC"/>
    <w:rsid w:val="00495BF8"/>
    <w:rsid w:val="00495C36"/>
    <w:rsid w:val="00495CBD"/>
    <w:rsid w:val="00495D11"/>
    <w:rsid w:val="00495D42"/>
    <w:rsid w:val="00495E39"/>
    <w:rsid w:val="00495EEF"/>
    <w:rsid w:val="00496047"/>
    <w:rsid w:val="00496060"/>
    <w:rsid w:val="00496109"/>
    <w:rsid w:val="0049611D"/>
    <w:rsid w:val="00496287"/>
    <w:rsid w:val="004962AA"/>
    <w:rsid w:val="004962E6"/>
    <w:rsid w:val="0049631A"/>
    <w:rsid w:val="00496327"/>
    <w:rsid w:val="004963D1"/>
    <w:rsid w:val="0049642F"/>
    <w:rsid w:val="00496551"/>
    <w:rsid w:val="004966AE"/>
    <w:rsid w:val="00496700"/>
    <w:rsid w:val="004967C3"/>
    <w:rsid w:val="00496809"/>
    <w:rsid w:val="00496AD4"/>
    <w:rsid w:val="00496B81"/>
    <w:rsid w:val="00496B8E"/>
    <w:rsid w:val="00496C5F"/>
    <w:rsid w:val="00496D61"/>
    <w:rsid w:val="00496DBF"/>
    <w:rsid w:val="00496E03"/>
    <w:rsid w:val="00496EFA"/>
    <w:rsid w:val="00496F69"/>
    <w:rsid w:val="0049700C"/>
    <w:rsid w:val="0049701C"/>
    <w:rsid w:val="0049702D"/>
    <w:rsid w:val="004970C4"/>
    <w:rsid w:val="004971EE"/>
    <w:rsid w:val="004972FA"/>
    <w:rsid w:val="0049738C"/>
    <w:rsid w:val="00497489"/>
    <w:rsid w:val="0049756B"/>
    <w:rsid w:val="00497722"/>
    <w:rsid w:val="004977B4"/>
    <w:rsid w:val="004977C9"/>
    <w:rsid w:val="00497845"/>
    <w:rsid w:val="00497950"/>
    <w:rsid w:val="00497A37"/>
    <w:rsid w:val="00497B8B"/>
    <w:rsid w:val="00497DEA"/>
    <w:rsid w:val="00497E04"/>
    <w:rsid w:val="004A04A0"/>
    <w:rsid w:val="004A04B1"/>
    <w:rsid w:val="004A04E5"/>
    <w:rsid w:val="004A053A"/>
    <w:rsid w:val="004A058E"/>
    <w:rsid w:val="004A05E4"/>
    <w:rsid w:val="004A064C"/>
    <w:rsid w:val="004A0730"/>
    <w:rsid w:val="004A0783"/>
    <w:rsid w:val="004A0867"/>
    <w:rsid w:val="004A09C3"/>
    <w:rsid w:val="004A09D2"/>
    <w:rsid w:val="004A0A63"/>
    <w:rsid w:val="004A0A9A"/>
    <w:rsid w:val="004A0B2E"/>
    <w:rsid w:val="004A0D05"/>
    <w:rsid w:val="004A0DE6"/>
    <w:rsid w:val="004A0E48"/>
    <w:rsid w:val="004A0F79"/>
    <w:rsid w:val="004A10AD"/>
    <w:rsid w:val="004A1254"/>
    <w:rsid w:val="004A1395"/>
    <w:rsid w:val="004A14D2"/>
    <w:rsid w:val="004A178C"/>
    <w:rsid w:val="004A196E"/>
    <w:rsid w:val="004A1AA7"/>
    <w:rsid w:val="004A1B21"/>
    <w:rsid w:val="004A1CF2"/>
    <w:rsid w:val="004A1E43"/>
    <w:rsid w:val="004A1E92"/>
    <w:rsid w:val="004A1F29"/>
    <w:rsid w:val="004A1F98"/>
    <w:rsid w:val="004A2318"/>
    <w:rsid w:val="004A24B0"/>
    <w:rsid w:val="004A2531"/>
    <w:rsid w:val="004A2567"/>
    <w:rsid w:val="004A2793"/>
    <w:rsid w:val="004A2811"/>
    <w:rsid w:val="004A2882"/>
    <w:rsid w:val="004A296A"/>
    <w:rsid w:val="004A2AE3"/>
    <w:rsid w:val="004A2B3A"/>
    <w:rsid w:val="004A2C01"/>
    <w:rsid w:val="004A2D36"/>
    <w:rsid w:val="004A2E1C"/>
    <w:rsid w:val="004A2E61"/>
    <w:rsid w:val="004A2EE6"/>
    <w:rsid w:val="004A2FB8"/>
    <w:rsid w:val="004A2FE6"/>
    <w:rsid w:val="004A2FF5"/>
    <w:rsid w:val="004A3344"/>
    <w:rsid w:val="004A33AE"/>
    <w:rsid w:val="004A3503"/>
    <w:rsid w:val="004A3691"/>
    <w:rsid w:val="004A3760"/>
    <w:rsid w:val="004A37DE"/>
    <w:rsid w:val="004A38B1"/>
    <w:rsid w:val="004A3946"/>
    <w:rsid w:val="004A4042"/>
    <w:rsid w:val="004A41FB"/>
    <w:rsid w:val="004A432C"/>
    <w:rsid w:val="004A43F3"/>
    <w:rsid w:val="004A456B"/>
    <w:rsid w:val="004A47B4"/>
    <w:rsid w:val="004A4BB1"/>
    <w:rsid w:val="004A4BEE"/>
    <w:rsid w:val="004A4CBB"/>
    <w:rsid w:val="004A4D1C"/>
    <w:rsid w:val="004A4E70"/>
    <w:rsid w:val="004A4EE1"/>
    <w:rsid w:val="004A4F25"/>
    <w:rsid w:val="004A4F50"/>
    <w:rsid w:val="004A4FDD"/>
    <w:rsid w:val="004A51EF"/>
    <w:rsid w:val="004A5205"/>
    <w:rsid w:val="004A528A"/>
    <w:rsid w:val="004A52B5"/>
    <w:rsid w:val="004A52D2"/>
    <w:rsid w:val="004A52E1"/>
    <w:rsid w:val="004A5336"/>
    <w:rsid w:val="004A5469"/>
    <w:rsid w:val="004A547A"/>
    <w:rsid w:val="004A54B6"/>
    <w:rsid w:val="004A54BF"/>
    <w:rsid w:val="004A5586"/>
    <w:rsid w:val="004A561D"/>
    <w:rsid w:val="004A56C3"/>
    <w:rsid w:val="004A56DD"/>
    <w:rsid w:val="004A57EE"/>
    <w:rsid w:val="004A591C"/>
    <w:rsid w:val="004A59B8"/>
    <w:rsid w:val="004A5B50"/>
    <w:rsid w:val="004A5C6C"/>
    <w:rsid w:val="004A5CED"/>
    <w:rsid w:val="004A5D16"/>
    <w:rsid w:val="004A5F7F"/>
    <w:rsid w:val="004A60CE"/>
    <w:rsid w:val="004A60D1"/>
    <w:rsid w:val="004A60EB"/>
    <w:rsid w:val="004A61BD"/>
    <w:rsid w:val="004A625A"/>
    <w:rsid w:val="004A6286"/>
    <w:rsid w:val="004A630C"/>
    <w:rsid w:val="004A6414"/>
    <w:rsid w:val="004A651E"/>
    <w:rsid w:val="004A65F1"/>
    <w:rsid w:val="004A6616"/>
    <w:rsid w:val="004A66AA"/>
    <w:rsid w:val="004A6712"/>
    <w:rsid w:val="004A6A3B"/>
    <w:rsid w:val="004A6DCA"/>
    <w:rsid w:val="004A6EDF"/>
    <w:rsid w:val="004A6F1A"/>
    <w:rsid w:val="004A6F37"/>
    <w:rsid w:val="004A7008"/>
    <w:rsid w:val="004A70A1"/>
    <w:rsid w:val="004A7286"/>
    <w:rsid w:val="004A732F"/>
    <w:rsid w:val="004A753B"/>
    <w:rsid w:val="004A7752"/>
    <w:rsid w:val="004A7818"/>
    <w:rsid w:val="004A786A"/>
    <w:rsid w:val="004A787D"/>
    <w:rsid w:val="004A78A0"/>
    <w:rsid w:val="004A78F8"/>
    <w:rsid w:val="004A7B0A"/>
    <w:rsid w:val="004A7CD2"/>
    <w:rsid w:val="004A7CE0"/>
    <w:rsid w:val="004A7D79"/>
    <w:rsid w:val="004A7D9E"/>
    <w:rsid w:val="004A7F63"/>
    <w:rsid w:val="004B01A5"/>
    <w:rsid w:val="004B01B8"/>
    <w:rsid w:val="004B01F9"/>
    <w:rsid w:val="004B0434"/>
    <w:rsid w:val="004B06B8"/>
    <w:rsid w:val="004B08D0"/>
    <w:rsid w:val="004B08FD"/>
    <w:rsid w:val="004B0A9A"/>
    <w:rsid w:val="004B0ACE"/>
    <w:rsid w:val="004B0AF5"/>
    <w:rsid w:val="004B0CB7"/>
    <w:rsid w:val="004B0DC8"/>
    <w:rsid w:val="004B0DED"/>
    <w:rsid w:val="004B0E1A"/>
    <w:rsid w:val="004B0F51"/>
    <w:rsid w:val="004B11A5"/>
    <w:rsid w:val="004B11D2"/>
    <w:rsid w:val="004B1293"/>
    <w:rsid w:val="004B137B"/>
    <w:rsid w:val="004B13E3"/>
    <w:rsid w:val="004B141E"/>
    <w:rsid w:val="004B1479"/>
    <w:rsid w:val="004B1531"/>
    <w:rsid w:val="004B1799"/>
    <w:rsid w:val="004B1A9B"/>
    <w:rsid w:val="004B1E1E"/>
    <w:rsid w:val="004B1FD4"/>
    <w:rsid w:val="004B1FF9"/>
    <w:rsid w:val="004B20C9"/>
    <w:rsid w:val="004B21D1"/>
    <w:rsid w:val="004B2466"/>
    <w:rsid w:val="004B2718"/>
    <w:rsid w:val="004B2A9B"/>
    <w:rsid w:val="004B2B12"/>
    <w:rsid w:val="004B2C79"/>
    <w:rsid w:val="004B2DEB"/>
    <w:rsid w:val="004B2DFF"/>
    <w:rsid w:val="004B2E62"/>
    <w:rsid w:val="004B303C"/>
    <w:rsid w:val="004B3047"/>
    <w:rsid w:val="004B3094"/>
    <w:rsid w:val="004B313B"/>
    <w:rsid w:val="004B3239"/>
    <w:rsid w:val="004B3377"/>
    <w:rsid w:val="004B33B1"/>
    <w:rsid w:val="004B33E5"/>
    <w:rsid w:val="004B34E1"/>
    <w:rsid w:val="004B35EC"/>
    <w:rsid w:val="004B36AC"/>
    <w:rsid w:val="004B373C"/>
    <w:rsid w:val="004B3938"/>
    <w:rsid w:val="004B394A"/>
    <w:rsid w:val="004B3988"/>
    <w:rsid w:val="004B3A24"/>
    <w:rsid w:val="004B3B27"/>
    <w:rsid w:val="004B3C29"/>
    <w:rsid w:val="004B3CA9"/>
    <w:rsid w:val="004B3E66"/>
    <w:rsid w:val="004B3F04"/>
    <w:rsid w:val="004B3F0F"/>
    <w:rsid w:val="004B401C"/>
    <w:rsid w:val="004B4063"/>
    <w:rsid w:val="004B428D"/>
    <w:rsid w:val="004B4547"/>
    <w:rsid w:val="004B46EC"/>
    <w:rsid w:val="004B473F"/>
    <w:rsid w:val="004B475E"/>
    <w:rsid w:val="004B485A"/>
    <w:rsid w:val="004B491B"/>
    <w:rsid w:val="004B4980"/>
    <w:rsid w:val="004B49B4"/>
    <w:rsid w:val="004B4BD6"/>
    <w:rsid w:val="004B4C32"/>
    <w:rsid w:val="004B4D10"/>
    <w:rsid w:val="004B4D33"/>
    <w:rsid w:val="004B4D89"/>
    <w:rsid w:val="004B4E86"/>
    <w:rsid w:val="004B4F28"/>
    <w:rsid w:val="004B4F36"/>
    <w:rsid w:val="004B4FE1"/>
    <w:rsid w:val="004B50B3"/>
    <w:rsid w:val="004B51CE"/>
    <w:rsid w:val="004B5470"/>
    <w:rsid w:val="004B5595"/>
    <w:rsid w:val="004B55C4"/>
    <w:rsid w:val="004B57CE"/>
    <w:rsid w:val="004B5827"/>
    <w:rsid w:val="004B58B3"/>
    <w:rsid w:val="004B5945"/>
    <w:rsid w:val="004B5E8A"/>
    <w:rsid w:val="004B5FDB"/>
    <w:rsid w:val="004B6002"/>
    <w:rsid w:val="004B609E"/>
    <w:rsid w:val="004B60F7"/>
    <w:rsid w:val="004B617E"/>
    <w:rsid w:val="004B61EE"/>
    <w:rsid w:val="004B65DA"/>
    <w:rsid w:val="004B689C"/>
    <w:rsid w:val="004B6923"/>
    <w:rsid w:val="004B6A32"/>
    <w:rsid w:val="004B6A48"/>
    <w:rsid w:val="004B6A56"/>
    <w:rsid w:val="004B6A7B"/>
    <w:rsid w:val="004B6B48"/>
    <w:rsid w:val="004B6C05"/>
    <w:rsid w:val="004B6DC6"/>
    <w:rsid w:val="004B6DCE"/>
    <w:rsid w:val="004B6E11"/>
    <w:rsid w:val="004B6E58"/>
    <w:rsid w:val="004B6EA3"/>
    <w:rsid w:val="004B6FA9"/>
    <w:rsid w:val="004B71DC"/>
    <w:rsid w:val="004B72AC"/>
    <w:rsid w:val="004B736F"/>
    <w:rsid w:val="004B740D"/>
    <w:rsid w:val="004B7494"/>
    <w:rsid w:val="004B75C2"/>
    <w:rsid w:val="004B76A0"/>
    <w:rsid w:val="004B76AD"/>
    <w:rsid w:val="004B76CD"/>
    <w:rsid w:val="004B76E2"/>
    <w:rsid w:val="004B790B"/>
    <w:rsid w:val="004B7C8B"/>
    <w:rsid w:val="004B7D4D"/>
    <w:rsid w:val="004C0029"/>
    <w:rsid w:val="004C0084"/>
    <w:rsid w:val="004C009D"/>
    <w:rsid w:val="004C01CE"/>
    <w:rsid w:val="004C0510"/>
    <w:rsid w:val="004C05D7"/>
    <w:rsid w:val="004C0931"/>
    <w:rsid w:val="004C0AE5"/>
    <w:rsid w:val="004C0C5D"/>
    <w:rsid w:val="004C0C7B"/>
    <w:rsid w:val="004C0FA3"/>
    <w:rsid w:val="004C1360"/>
    <w:rsid w:val="004C14DB"/>
    <w:rsid w:val="004C14EE"/>
    <w:rsid w:val="004C15F7"/>
    <w:rsid w:val="004C1847"/>
    <w:rsid w:val="004C1A0C"/>
    <w:rsid w:val="004C1BD1"/>
    <w:rsid w:val="004C1DA3"/>
    <w:rsid w:val="004C1DD3"/>
    <w:rsid w:val="004C2117"/>
    <w:rsid w:val="004C2146"/>
    <w:rsid w:val="004C2289"/>
    <w:rsid w:val="004C22F2"/>
    <w:rsid w:val="004C23C2"/>
    <w:rsid w:val="004C24C2"/>
    <w:rsid w:val="004C24D9"/>
    <w:rsid w:val="004C26BD"/>
    <w:rsid w:val="004C2734"/>
    <w:rsid w:val="004C2754"/>
    <w:rsid w:val="004C2901"/>
    <w:rsid w:val="004C2913"/>
    <w:rsid w:val="004C29A7"/>
    <w:rsid w:val="004C29D5"/>
    <w:rsid w:val="004C2A82"/>
    <w:rsid w:val="004C2A93"/>
    <w:rsid w:val="004C2BCD"/>
    <w:rsid w:val="004C2C10"/>
    <w:rsid w:val="004C2D14"/>
    <w:rsid w:val="004C2F0F"/>
    <w:rsid w:val="004C2FB7"/>
    <w:rsid w:val="004C3203"/>
    <w:rsid w:val="004C348A"/>
    <w:rsid w:val="004C34D2"/>
    <w:rsid w:val="004C35DD"/>
    <w:rsid w:val="004C3766"/>
    <w:rsid w:val="004C384F"/>
    <w:rsid w:val="004C3B27"/>
    <w:rsid w:val="004C3D0A"/>
    <w:rsid w:val="004C3D66"/>
    <w:rsid w:val="004C3D6C"/>
    <w:rsid w:val="004C3E90"/>
    <w:rsid w:val="004C3EF5"/>
    <w:rsid w:val="004C3F07"/>
    <w:rsid w:val="004C405F"/>
    <w:rsid w:val="004C40FE"/>
    <w:rsid w:val="004C4128"/>
    <w:rsid w:val="004C452B"/>
    <w:rsid w:val="004C4576"/>
    <w:rsid w:val="004C4735"/>
    <w:rsid w:val="004C4823"/>
    <w:rsid w:val="004C4A17"/>
    <w:rsid w:val="004C4AFE"/>
    <w:rsid w:val="004C4B03"/>
    <w:rsid w:val="004C4B15"/>
    <w:rsid w:val="004C4BE5"/>
    <w:rsid w:val="004C4D43"/>
    <w:rsid w:val="004C4E4A"/>
    <w:rsid w:val="004C516D"/>
    <w:rsid w:val="004C5207"/>
    <w:rsid w:val="004C5279"/>
    <w:rsid w:val="004C52C0"/>
    <w:rsid w:val="004C530C"/>
    <w:rsid w:val="004C534B"/>
    <w:rsid w:val="004C53A5"/>
    <w:rsid w:val="004C53E1"/>
    <w:rsid w:val="004C563A"/>
    <w:rsid w:val="004C5767"/>
    <w:rsid w:val="004C5866"/>
    <w:rsid w:val="004C58BE"/>
    <w:rsid w:val="004C59BD"/>
    <w:rsid w:val="004C5B3D"/>
    <w:rsid w:val="004C5B5B"/>
    <w:rsid w:val="004C5BCE"/>
    <w:rsid w:val="004C5C81"/>
    <w:rsid w:val="004C5D0F"/>
    <w:rsid w:val="004C5D8B"/>
    <w:rsid w:val="004C5EAC"/>
    <w:rsid w:val="004C5FE5"/>
    <w:rsid w:val="004C6430"/>
    <w:rsid w:val="004C64D2"/>
    <w:rsid w:val="004C6825"/>
    <w:rsid w:val="004C6A08"/>
    <w:rsid w:val="004C6AC5"/>
    <w:rsid w:val="004C6B6C"/>
    <w:rsid w:val="004C6C0B"/>
    <w:rsid w:val="004C6F6A"/>
    <w:rsid w:val="004C72AE"/>
    <w:rsid w:val="004C731A"/>
    <w:rsid w:val="004C75C3"/>
    <w:rsid w:val="004C75D6"/>
    <w:rsid w:val="004C75E0"/>
    <w:rsid w:val="004C779D"/>
    <w:rsid w:val="004C7D2C"/>
    <w:rsid w:val="004C7D58"/>
    <w:rsid w:val="004D0106"/>
    <w:rsid w:val="004D01A5"/>
    <w:rsid w:val="004D0236"/>
    <w:rsid w:val="004D02AD"/>
    <w:rsid w:val="004D02B1"/>
    <w:rsid w:val="004D04F7"/>
    <w:rsid w:val="004D07F6"/>
    <w:rsid w:val="004D09EB"/>
    <w:rsid w:val="004D0A80"/>
    <w:rsid w:val="004D10B5"/>
    <w:rsid w:val="004D1141"/>
    <w:rsid w:val="004D11CE"/>
    <w:rsid w:val="004D1210"/>
    <w:rsid w:val="004D13F5"/>
    <w:rsid w:val="004D15DC"/>
    <w:rsid w:val="004D1A7C"/>
    <w:rsid w:val="004D1AA2"/>
    <w:rsid w:val="004D1BB7"/>
    <w:rsid w:val="004D1FDF"/>
    <w:rsid w:val="004D2096"/>
    <w:rsid w:val="004D20E5"/>
    <w:rsid w:val="004D2118"/>
    <w:rsid w:val="004D217D"/>
    <w:rsid w:val="004D21E7"/>
    <w:rsid w:val="004D2324"/>
    <w:rsid w:val="004D24C3"/>
    <w:rsid w:val="004D25D8"/>
    <w:rsid w:val="004D2718"/>
    <w:rsid w:val="004D2946"/>
    <w:rsid w:val="004D2A10"/>
    <w:rsid w:val="004D2A65"/>
    <w:rsid w:val="004D2A72"/>
    <w:rsid w:val="004D2C55"/>
    <w:rsid w:val="004D2DEF"/>
    <w:rsid w:val="004D2E4C"/>
    <w:rsid w:val="004D2E51"/>
    <w:rsid w:val="004D319C"/>
    <w:rsid w:val="004D345C"/>
    <w:rsid w:val="004D34CD"/>
    <w:rsid w:val="004D3827"/>
    <w:rsid w:val="004D3D4F"/>
    <w:rsid w:val="004D4043"/>
    <w:rsid w:val="004D4081"/>
    <w:rsid w:val="004D4144"/>
    <w:rsid w:val="004D41D6"/>
    <w:rsid w:val="004D41DB"/>
    <w:rsid w:val="004D42A3"/>
    <w:rsid w:val="004D43EB"/>
    <w:rsid w:val="004D440F"/>
    <w:rsid w:val="004D4531"/>
    <w:rsid w:val="004D4731"/>
    <w:rsid w:val="004D47AD"/>
    <w:rsid w:val="004D4893"/>
    <w:rsid w:val="004D4B03"/>
    <w:rsid w:val="004D4B1A"/>
    <w:rsid w:val="004D4CC3"/>
    <w:rsid w:val="004D4ECD"/>
    <w:rsid w:val="004D4F95"/>
    <w:rsid w:val="004D50DA"/>
    <w:rsid w:val="004D52DA"/>
    <w:rsid w:val="004D53D1"/>
    <w:rsid w:val="004D54D1"/>
    <w:rsid w:val="004D5589"/>
    <w:rsid w:val="004D568F"/>
    <w:rsid w:val="004D57CC"/>
    <w:rsid w:val="004D57F4"/>
    <w:rsid w:val="004D580C"/>
    <w:rsid w:val="004D588A"/>
    <w:rsid w:val="004D58CC"/>
    <w:rsid w:val="004D5909"/>
    <w:rsid w:val="004D59BB"/>
    <w:rsid w:val="004D5B42"/>
    <w:rsid w:val="004D5B6E"/>
    <w:rsid w:val="004D5D71"/>
    <w:rsid w:val="004D6131"/>
    <w:rsid w:val="004D6138"/>
    <w:rsid w:val="004D616C"/>
    <w:rsid w:val="004D63C1"/>
    <w:rsid w:val="004D64D8"/>
    <w:rsid w:val="004D6571"/>
    <w:rsid w:val="004D65E8"/>
    <w:rsid w:val="004D66D8"/>
    <w:rsid w:val="004D6847"/>
    <w:rsid w:val="004D68E6"/>
    <w:rsid w:val="004D69D0"/>
    <w:rsid w:val="004D6A44"/>
    <w:rsid w:val="004D6B3D"/>
    <w:rsid w:val="004D6C37"/>
    <w:rsid w:val="004D6C5A"/>
    <w:rsid w:val="004D6E64"/>
    <w:rsid w:val="004D7029"/>
    <w:rsid w:val="004D7042"/>
    <w:rsid w:val="004D7130"/>
    <w:rsid w:val="004D7291"/>
    <w:rsid w:val="004D72B2"/>
    <w:rsid w:val="004D741C"/>
    <w:rsid w:val="004D749A"/>
    <w:rsid w:val="004D7575"/>
    <w:rsid w:val="004D7869"/>
    <w:rsid w:val="004D7957"/>
    <w:rsid w:val="004D7A51"/>
    <w:rsid w:val="004D7A8C"/>
    <w:rsid w:val="004D7CC7"/>
    <w:rsid w:val="004D7D41"/>
    <w:rsid w:val="004D7E6B"/>
    <w:rsid w:val="004D7E6C"/>
    <w:rsid w:val="004D7E8E"/>
    <w:rsid w:val="004D7F16"/>
    <w:rsid w:val="004E01DE"/>
    <w:rsid w:val="004E025D"/>
    <w:rsid w:val="004E0357"/>
    <w:rsid w:val="004E0595"/>
    <w:rsid w:val="004E0622"/>
    <w:rsid w:val="004E0646"/>
    <w:rsid w:val="004E068D"/>
    <w:rsid w:val="004E074B"/>
    <w:rsid w:val="004E08A7"/>
    <w:rsid w:val="004E0937"/>
    <w:rsid w:val="004E0964"/>
    <w:rsid w:val="004E0A7C"/>
    <w:rsid w:val="004E0BE8"/>
    <w:rsid w:val="004E0C2F"/>
    <w:rsid w:val="004E0E30"/>
    <w:rsid w:val="004E0E75"/>
    <w:rsid w:val="004E1147"/>
    <w:rsid w:val="004E11A7"/>
    <w:rsid w:val="004E1233"/>
    <w:rsid w:val="004E13C3"/>
    <w:rsid w:val="004E14B2"/>
    <w:rsid w:val="004E15A8"/>
    <w:rsid w:val="004E184C"/>
    <w:rsid w:val="004E1913"/>
    <w:rsid w:val="004E1BBE"/>
    <w:rsid w:val="004E1C0E"/>
    <w:rsid w:val="004E1C20"/>
    <w:rsid w:val="004E1C8B"/>
    <w:rsid w:val="004E1DA1"/>
    <w:rsid w:val="004E2049"/>
    <w:rsid w:val="004E2102"/>
    <w:rsid w:val="004E224E"/>
    <w:rsid w:val="004E23FA"/>
    <w:rsid w:val="004E25BD"/>
    <w:rsid w:val="004E28C6"/>
    <w:rsid w:val="004E2F47"/>
    <w:rsid w:val="004E30EE"/>
    <w:rsid w:val="004E3108"/>
    <w:rsid w:val="004E3144"/>
    <w:rsid w:val="004E31FD"/>
    <w:rsid w:val="004E3267"/>
    <w:rsid w:val="004E327A"/>
    <w:rsid w:val="004E32D7"/>
    <w:rsid w:val="004E33BD"/>
    <w:rsid w:val="004E33EC"/>
    <w:rsid w:val="004E35FB"/>
    <w:rsid w:val="004E3617"/>
    <w:rsid w:val="004E364D"/>
    <w:rsid w:val="004E3722"/>
    <w:rsid w:val="004E3804"/>
    <w:rsid w:val="004E3D9A"/>
    <w:rsid w:val="004E401B"/>
    <w:rsid w:val="004E402B"/>
    <w:rsid w:val="004E427D"/>
    <w:rsid w:val="004E43D3"/>
    <w:rsid w:val="004E4508"/>
    <w:rsid w:val="004E4590"/>
    <w:rsid w:val="004E466C"/>
    <w:rsid w:val="004E46FB"/>
    <w:rsid w:val="004E473D"/>
    <w:rsid w:val="004E47A3"/>
    <w:rsid w:val="004E4822"/>
    <w:rsid w:val="004E488B"/>
    <w:rsid w:val="004E4909"/>
    <w:rsid w:val="004E4A4E"/>
    <w:rsid w:val="004E4A96"/>
    <w:rsid w:val="004E4A9F"/>
    <w:rsid w:val="004E4CE8"/>
    <w:rsid w:val="004E4CF4"/>
    <w:rsid w:val="004E4EC6"/>
    <w:rsid w:val="004E4F1F"/>
    <w:rsid w:val="004E4FC8"/>
    <w:rsid w:val="004E4FFB"/>
    <w:rsid w:val="004E508E"/>
    <w:rsid w:val="004E51AD"/>
    <w:rsid w:val="004E53D4"/>
    <w:rsid w:val="004E541A"/>
    <w:rsid w:val="004E5490"/>
    <w:rsid w:val="004E554C"/>
    <w:rsid w:val="004E5551"/>
    <w:rsid w:val="004E56C2"/>
    <w:rsid w:val="004E5928"/>
    <w:rsid w:val="004E59ED"/>
    <w:rsid w:val="004E5A51"/>
    <w:rsid w:val="004E5AC0"/>
    <w:rsid w:val="004E5B25"/>
    <w:rsid w:val="004E5DDE"/>
    <w:rsid w:val="004E5F0C"/>
    <w:rsid w:val="004E6001"/>
    <w:rsid w:val="004E60D8"/>
    <w:rsid w:val="004E621B"/>
    <w:rsid w:val="004E62E2"/>
    <w:rsid w:val="004E632E"/>
    <w:rsid w:val="004E63B3"/>
    <w:rsid w:val="004E6400"/>
    <w:rsid w:val="004E648A"/>
    <w:rsid w:val="004E64E3"/>
    <w:rsid w:val="004E66F9"/>
    <w:rsid w:val="004E678D"/>
    <w:rsid w:val="004E687E"/>
    <w:rsid w:val="004E6B7E"/>
    <w:rsid w:val="004E6DBC"/>
    <w:rsid w:val="004E6DE1"/>
    <w:rsid w:val="004E6E5C"/>
    <w:rsid w:val="004E6F77"/>
    <w:rsid w:val="004E7298"/>
    <w:rsid w:val="004E74D1"/>
    <w:rsid w:val="004E75D8"/>
    <w:rsid w:val="004E7661"/>
    <w:rsid w:val="004E766F"/>
    <w:rsid w:val="004E770B"/>
    <w:rsid w:val="004E77AF"/>
    <w:rsid w:val="004E7973"/>
    <w:rsid w:val="004E7996"/>
    <w:rsid w:val="004E7A48"/>
    <w:rsid w:val="004E7A99"/>
    <w:rsid w:val="004E7B23"/>
    <w:rsid w:val="004E7D37"/>
    <w:rsid w:val="004E7D6E"/>
    <w:rsid w:val="004E7E29"/>
    <w:rsid w:val="004F0103"/>
    <w:rsid w:val="004F01DC"/>
    <w:rsid w:val="004F0251"/>
    <w:rsid w:val="004F0282"/>
    <w:rsid w:val="004F0292"/>
    <w:rsid w:val="004F0364"/>
    <w:rsid w:val="004F03AF"/>
    <w:rsid w:val="004F03E5"/>
    <w:rsid w:val="004F0477"/>
    <w:rsid w:val="004F04B7"/>
    <w:rsid w:val="004F0637"/>
    <w:rsid w:val="004F091B"/>
    <w:rsid w:val="004F0A1C"/>
    <w:rsid w:val="004F0A6E"/>
    <w:rsid w:val="004F0D4A"/>
    <w:rsid w:val="004F0D6D"/>
    <w:rsid w:val="004F0E51"/>
    <w:rsid w:val="004F0E72"/>
    <w:rsid w:val="004F0F54"/>
    <w:rsid w:val="004F10E0"/>
    <w:rsid w:val="004F118D"/>
    <w:rsid w:val="004F1194"/>
    <w:rsid w:val="004F1203"/>
    <w:rsid w:val="004F1265"/>
    <w:rsid w:val="004F12A7"/>
    <w:rsid w:val="004F138F"/>
    <w:rsid w:val="004F14B2"/>
    <w:rsid w:val="004F152E"/>
    <w:rsid w:val="004F15E4"/>
    <w:rsid w:val="004F1680"/>
    <w:rsid w:val="004F16E8"/>
    <w:rsid w:val="004F1779"/>
    <w:rsid w:val="004F1A14"/>
    <w:rsid w:val="004F1A2B"/>
    <w:rsid w:val="004F1A4B"/>
    <w:rsid w:val="004F1AF5"/>
    <w:rsid w:val="004F1BFB"/>
    <w:rsid w:val="004F1C12"/>
    <w:rsid w:val="004F1C6A"/>
    <w:rsid w:val="004F1C91"/>
    <w:rsid w:val="004F1D30"/>
    <w:rsid w:val="004F1D43"/>
    <w:rsid w:val="004F1DAD"/>
    <w:rsid w:val="004F1E80"/>
    <w:rsid w:val="004F1F0A"/>
    <w:rsid w:val="004F1FCA"/>
    <w:rsid w:val="004F20E3"/>
    <w:rsid w:val="004F2110"/>
    <w:rsid w:val="004F223F"/>
    <w:rsid w:val="004F227B"/>
    <w:rsid w:val="004F22C6"/>
    <w:rsid w:val="004F231B"/>
    <w:rsid w:val="004F2499"/>
    <w:rsid w:val="004F24B9"/>
    <w:rsid w:val="004F2621"/>
    <w:rsid w:val="004F2689"/>
    <w:rsid w:val="004F28B8"/>
    <w:rsid w:val="004F2B3E"/>
    <w:rsid w:val="004F2B4B"/>
    <w:rsid w:val="004F2B5F"/>
    <w:rsid w:val="004F2BD6"/>
    <w:rsid w:val="004F2C03"/>
    <w:rsid w:val="004F2C7E"/>
    <w:rsid w:val="004F2D05"/>
    <w:rsid w:val="004F2D0A"/>
    <w:rsid w:val="004F2FE9"/>
    <w:rsid w:val="004F2FF0"/>
    <w:rsid w:val="004F3015"/>
    <w:rsid w:val="004F3039"/>
    <w:rsid w:val="004F3065"/>
    <w:rsid w:val="004F30A2"/>
    <w:rsid w:val="004F30F2"/>
    <w:rsid w:val="004F3272"/>
    <w:rsid w:val="004F328E"/>
    <w:rsid w:val="004F32B9"/>
    <w:rsid w:val="004F33F9"/>
    <w:rsid w:val="004F35AA"/>
    <w:rsid w:val="004F37B0"/>
    <w:rsid w:val="004F3833"/>
    <w:rsid w:val="004F3B6D"/>
    <w:rsid w:val="004F3C65"/>
    <w:rsid w:val="004F3C9E"/>
    <w:rsid w:val="004F3DC6"/>
    <w:rsid w:val="004F3E21"/>
    <w:rsid w:val="004F3F0A"/>
    <w:rsid w:val="004F4049"/>
    <w:rsid w:val="004F4075"/>
    <w:rsid w:val="004F4203"/>
    <w:rsid w:val="004F4208"/>
    <w:rsid w:val="004F420C"/>
    <w:rsid w:val="004F429C"/>
    <w:rsid w:val="004F44BC"/>
    <w:rsid w:val="004F461F"/>
    <w:rsid w:val="004F4788"/>
    <w:rsid w:val="004F47F3"/>
    <w:rsid w:val="004F47F7"/>
    <w:rsid w:val="004F4805"/>
    <w:rsid w:val="004F4A68"/>
    <w:rsid w:val="004F4B54"/>
    <w:rsid w:val="004F4CB0"/>
    <w:rsid w:val="004F4CFE"/>
    <w:rsid w:val="004F4E33"/>
    <w:rsid w:val="004F4F0A"/>
    <w:rsid w:val="004F4F29"/>
    <w:rsid w:val="004F4F3B"/>
    <w:rsid w:val="004F5069"/>
    <w:rsid w:val="004F50EC"/>
    <w:rsid w:val="004F5252"/>
    <w:rsid w:val="004F526E"/>
    <w:rsid w:val="004F52A1"/>
    <w:rsid w:val="004F5394"/>
    <w:rsid w:val="004F547B"/>
    <w:rsid w:val="004F557E"/>
    <w:rsid w:val="004F5608"/>
    <w:rsid w:val="004F56A8"/>
    <w:rsid w:val="004F56AB"/>
    <w:rsid w:val="004F5AD9"/>
    <w:rsid w:val="004F5B11"/>
    <w:rsid w:val="004F5B90"/>
    <w:rsid w:val="004F5C38"/>
    <w:rsid w:val="004F5D10"/>
    <w:rsid w:val="004F5D11"/>
    <w:rsid w:val="004F5DD1"/>
    <w:rsid w:val="004F5E97"/>
    <w:rsid w:val="004F6000"/>
    <w:rsid w:val="004F6002"/>
    <w:rsid w:val="004F6054"/>
    <w:rsid w:val="004F60D1"/>
    <w:rsid w:val="004F6328"/>
    <w:rsid w:val="004F6345"/>
    <w:rsid w:val="004F6638"/>
    <w:rsid w:val="004F689C"/>
    <w:rsid w:val="004F6A04"/>
    <w:rsid w:val="004F6A44"/>
    <w:rsid w:val="004F6CE9"/>
    <w:rsid w:val="004F7039"/>
    <w:rsid w:val="004F7077"/>
    <w:rsid w:val="004F71B1"/>
    <w:rsid w:val="004F7308"/>
    <w:rsid w:val="004F74D4"/>
    <w:rsid w:val="004F7514"/>
    <w:rsid w:val="004F7539"/>
    <w:rsid w:val="004F758F"/>
    <w:rsid w:val="004F75CD"/>
    <w:rsid w:val="004F75DD"/>
    <w:rsid w:val="004F7815"/>
    <w:rsid w:val="004F788E"/>
    <w:rsid w:val="004F7AE1"/>
    <w:rsid w:val="004F7B2D"/>
    <w:rsid w:val="004F7BD3"/>
    <w:rsid w:val="004F7D01"/>
    <w:rsid w:val="004F7F43"/>
    <w:rsid w:val="00500123"/>
    <w:rsid w:val="0050028C"/>
    <w:rsid w:val="005002EE"/>
    <w:rsid w:val="00500411"/>
    <w:rsid w:val="005005EE"/>
    <w:rsid w:val="00500656"/>
    <w:rsid w:val="0050075C"/>
    <w:rsid w:val="00500788"/>
    <w:rsid w:val="005009B2"/>
    <w:rsid w:val="00500A12"/>
    <w:rsid w:val="00500A37"/>
    <w:rsid w:val="00500B18"/>
    <w:rsid w:val="00500C72"/>
    <w:rsid w:val="00500E55"/>
    <w:rsid w:val="00501052"/>
    <w:rsid w:val="005010A7"/>
    <w:rsid w:val="00501155"/>
    <w:rsid w:val="00501202"/>
    <w:rsid w:val="00501300"/>
    <w:rsid w:val="00501386"/>
    <w:rsid w:val="005015DE"/>
    <w:rsid w:val="0050171E"/>
    <w:rsid w:val="005019D5"/>
    <w:rsid w:val="00501B19"/>
    <w:rsid w:val="00501B82"/>
    <w:rsid w:val="00501BCC"/>
    <w:rsid w:val="00501ECE"/>
    <w:rsid w:val="00501F13"/>
    <w:rsid w:val="00501F53"/>
    <w:rsid w:val="005021F6"/>
    <w:rsid w:val="005022C8"/>
    <w:rsid w:val="00502478"/>
    <w:rsid w:val="00502535"/>
    <w:rsid w:val="0050254D"/>
    <w:rsid w:val="005026BD"/>
    <w:rsid w:val="0050284F"/>
    <w:rsid w:val="0050296A"/>
    <w:rsid w:val="005031D4"/>
    <w:rsid w:val="0050322B"/>
    <w:rsid w:val="00503272"/>
    <w:rsid w:val="00503336"/>
    <w:rsid w:val="00503411"/>
    <w:rsid w:val="00503581"/>
    <w:rsid w:val="005035FB"/>
    <w:rsid w:val="005038C1"/>
    <w:rsid w:val="005039E2"/>
    <w:rsid w:val="005039F3"/>
    <w:rsid w:val="00503A9B"/>
    <w:rsid w:val="00503AA3"/>
    <w:rsid w:val="00503ACF"/>
    <w:rsid w:val="00503B6F"/>
    <w:rsid w:val="00503BE4"/>
    <w:rsid w:val="00503C2E"/>
    <w:rsid w:val="00503C98"/>
    <w:rsid w:val="00503DA9"/>
    <w:rsid w:val="00503DDA"/>
    <w:rsid w:val="00503E2E"/>
    <w:rsid w:val="005040F6"/>
    <w:rsid w:val="00504174"/>
    <w:rsid w:val="005041C3"/>
    <w:rsid w:val="0050435A"/>
    <w:rsid w:val="00504368"/>
    <w:rsid w:val="00504390"/>
    <w:rsid w:val="005046BE"/>
    <w:rsid w:val="005046BF"/>
    <w:rsid w:val="00504993"/>
    <w:rsid w:val="00504B78"/>
    <w:rsid w:val="00504BBC"/>
    <w:rsid w:val="00504BEE"/>
    <w:rsid w:val="00504D21"/>
    <w:rsid w:val="00504D86"/>
    <w:rsid w:val="00504E6E"/>
    <w:rsid w:val="00504F93"/>
    <w:rsid w:val="00504F95"/>
    <w:rsid w:val="0050507C"/>
    <w:rsid w:val="005052C7"/>
    <w:rsid w:val="005052EF"/>
    <w:rsid w:val="00505390"/>
    <w:rsid w:val="005053B9"/>
    <w:rsid w:val="00505481"/>
    <w:rsid w:val="005054A9"/>
    <w:rsid w:val="005054B7"/>
    <w:rsid w:val="00505634"/>
    <w:rsid w:val="005056FE"/>
    <w:rsid w:val="00505796"/>
    <w:rsid w:val="005059DF"/>
    <w:rsid w:val="00505A4B"/>
    <w:rsid w:val="00505ABC"/>
    <w:rsid w:val="00505C84"/>
    <w:rsid w:val="00505D2A"/>
    <w:rsid w:val="00505D4B"/>
    <w:rsid w:val="00505DE9"/>
    <w:rsid w:val="00505E1E"/>
    <w:rsid w:val="00505F2E"/>
    <w:rsid w:val="005061F6"/>
    <w:rsid w:val="005062D7"/>
    <w:rsid w:val="00506576"/>
    <w:rsid w:val="005066F1"/>
    <w:rsid w:val="0050670B"/>
    <w:rsid w:val="0050682D"/>
    <w:rsid w:val="005068EF"/>
    <w:rsid w:val="00506A26"/>
    <w:rsid w:val="00506B96"/>
    <w:rsid w:val="00506C7B"/>
    <w:rsid w:val="00506CC6"/>
    <w:rsid w:val="00506E0B"/>
    <w:rsid w:val="00506E44"/>
    <w:rsid w:val="00506EE6"/>
    <w:rsid w:val="00506F61"/>
    <w:rsid w:val="0050720A"/>
    <w:rsid w:val="00507221"/>
    <w:rsid w:val="005072E6"/>
    <w:rsid w:val="00507307"/>
    <w:rsid w:val="00507386"/>
    <w:rsid w:val="00507456"/>
    <w:rsid w:val="005076DE"/>
    <w:rsid w:val="0050798D"/>
    <w:rsid w:val="00507994"/>
    <w:rsid w:val="00507C06"/>
    <w:rsid w:val="00507CC5"/>
    <w:rsid w:val="00507DBD"/>
    <w:rsid w:val="00507F56"/>
    <w:rsid w:val="0051000C"/>
    <w:rsid w:val="00510020"/>
    <w:rsid w:val="005100AD"/>
    <w:rsid w:val="0051012B"/>
    <w:rsid w:val="005102E5"/>
    <w:rsid w:val="00510354"/>
    <w:rsid w:val="005103BF"/>
    <w:rsid w:val="00510417"/>
    <w:rsid w:val="0051043D"/>
    <w:rsid w:val="00510717"/>
    <w:rsid w:val="005108E6"/>
    <w:rsid w:val="005109BE"/>
    <w:rsid w:val="00510A64"/>
    <w:rsid w:val="00510A78"/>
    <w:rsid w:val="00510C85"/>
    <w:rsid w:val="00510C9E"/>
    <w:rsid w:val="00510EB4"/>
    <w:rsid w:val="00510FD9"/>
    <w:rsid w:val="00510FF7"/>
    <w:rsid w:val="00511031"/>
    <w:rsid w:val="0051118B"/>
    <w:rsid w:val="00511336"/>
    <w:rsid w:val="005113B3"/>
    <w:rsid w:val="005113F9"/>
    <w:rsid w:val="00511502"/>
    <w:rsid w:val="00511A0E"/>
    <w:rsid w:val="00511AAD"/>
    <w:rsid w:val="00511B24"/>
    <w:rsid w:val="00511B29"/>
    <w:rsid w:val="00511B7A"/>
    <w:rsid w:val="00511BF2"/>
    <w:rsid w:val="00511CFD"/>
    <w:rsid w:val="00511D79"/>
    <w:rsid w:val="00511E23"/>
    <w:rsid w:val="00511E47"/>
    <w:rsid w:val="00512189"/>
    <w:rsid w:val="0051218C"/>
    <w:rsid w:val="005122BF"/>
    <w:rsid w:val="00512352"/>
    <w:rsid w:val="005124ED"/>
    <w:rsid w:val="00512505"/>
    <w:rsid w:val="0051250D"/>
    <w:rsid w:val="00512678"/>
    <w:rsid w:val="005126FA"/>
    <w:rsid w:val="00512857"/>
    <w:rsid w:val="005128F2"/>
    <w:rsid w:val="00512927"/>
    <w:rsid w:val="00512968"/>
    <w:rsid w:val="00512994"/>
    <w:rsid w:val="00512A3E"/>
    <w:rsid w:val="00512AF1"/>
    <w:rsid w:val="00512C02"/>
    <w:rsid w:val="00512C24"/>
    <w:rsid w:val="00512DCC"/>
    <w:rsid w:val="00512EEE"/>
    <w:rsid w:val="00512F8C"/>
    <w:rsid w:val="0051309F"/>
    <w:rsid w:val="005131D1"/>
    <w:rsid w:val="005132AD"/>
    <w:rsid w:val="005132AF"/>
    <w:rsid w:val="005132C3"/>
    <w:rsid w:val="00513372"/>
    <w:rsid w:val="00513422"/>
    <w:rsid w:val="00513480"/>
    <w:rsid w:val="0051362E"/>
    <w:rsid w:val="005136EE"/>
    <w:rsid w:val="00513704"/>
    <w:rsid w:val="0051390B"/>
    <w:rsid w:val="00513A73"/>
    <w:rsid w:val="00513B22"/>
    <w:rsid w:val="00513B4C"/>
    <w:rsid w:val="00513C35"/>
    <w:rsid w:val="00513C39"/>
    <w:rsid w:val="00514032"/>
    <w:rsid w:val="0051404D"/>
    <w:rsid w:val="00514102"/>
    <w:rsid w:val="005141E8"/>
    <w:rsid w:val="005141E9"/>
    <w:rsid w:val="00514200"/>
    <w:rsid w:val="005142C3"/>
    <w:rsid w:val="00514309"/>
    <w:rsid w:val="00514354"/>
    <w:rsid w:val="005143C3"/>
    <w:rsid w:val="0051443B"/>
    <w:rsid w:val="005146A1"/>
    <w:rsid w:val="005146FC"/>
    <w:rsid w:val="00514807"/>
    <w:rsid w:val="00514951"/>
    <w:rsid w:val="00514A48"/>
    <w:rsid w:val="00514AA2"/>
    <w:rsid w:val="00514B87"/>
    <w:rsid w:val="00514C0C"/>
    <w:rsid w:val="00514C70"/>
    <w:rsid w:val="00514C9B"/>
    <w:rsid w:val="00514E5B"/>
    <w:rsid w:val="00514F20"/>
    <w:rsid w:val="0051512F"/>
    <w:rsid w:val="005152FB"/>
    <w:rsid w:val="005153C6"/>
    <w:rsid w:val="005153C7"/>
    <w:rsid w:val="0051547E"/>
    <w:rsid w:val="005154F7"/>
    <w:rsid w:val="00515748"/>
    <w:rsid w:val="00515906"/>
    <w:rsid w:val="00515AE2"/>
    <w:rsid w:val="00515BA9"/>
    <w:rsid w:val="00515C5E"/>
    <w:rsid w:val="00515D38"/>
    <w:rsid w:val="00515DB6"/>
    <w:rsid w:val="00515F03"/>
    <w:rsid w:val="005160BA"/>
    <w:rsid w:val="00516265"/>
    <w:rsid w:val="00516333"/>
    <w:rsid w:val="005163EB"/>
    <w:rsid w:val="0051640F"/>
    <w:rsid w:val="00516462"/>
    <w:rsid w:val="005165FF"/>
    <w:rsid w:val="00516642"/>
    <w:rsid w:val="00516671"/>
    <w:rsid w:val="00516676"/>
    <w:rsid w:val="00516808"/>
    <w:rsid w:val="00516A25"/>
    <w:rsid w:val="00516A89"/>
    <w:rsid w:val="00516C12"/>
    <w:rsid w:val="00516FB8"/>
    <w:rsid w:val="00517007"/>
    <w:rsid w:val="00517010"/>
    <w:rsid w:val="0051711E"/>
    <w:rsid w:val="00517257"/>
    <w:rsid w:val="00517263"/>
    <w:rsid w:val="005173BA"/>
    <w:rsid w:val="005173D7"/>
    <w:rsid w:val="00517416"/>
    <w:rsid w:val="00517487"/>
    <w:rsid w:val="0051755C"/>
    <w:rsid w:val="0051758A"/>
    <w:rsid w:val="0051763F"/>
    <w:rsid w:val="00517821"/>
    <w:rsid w:val="005179A4"/>
    <w:rsid w:val="005179AD"/>
    <w:rsid w:val="005179DE"/>
    <w:rsid w:val="00517D11"/>
    <w:rsid w:val="00517DAB"/>
    <w:rsid w:val="00517F10"/>
    <w:rsid w:val="00520032"/>
    <w:rsid w:val="005200AA"/>
    <w:rsid w:val="00520141"/>
    <w:rsid w:val="005203C7"/>
    <w:rsid w:val="00520434"/>
    <w:rsid w:val="0052051C"/>
    <w:rsid w:val="00520669"/>
    <w:rsid w:val="0052068D"/>
    <w:rsid w:val="0052082D"/>
    <w:rsid w:val="00520B41"/>
    <w:rsid w:val="00520C0E"/>
    <w:rsid w:val="00520C5B"/>
    <w:rsid w:val="00520CD9"/>
    <w:rsid w:val="00520E9A"/>
    <w:rsid w:val="00520F3D"/>
    <w:rsid w:val="00520FED"/>
    <w:rsid w:val="00521034"/>
    <w:rsid w:val="00521191"/>
    <w:rsid w:val="00521207"/>
    <w:rsid w:val="0052128E"/>
    <w:rsid w:val="005215CA"/>
    <w:rsid w:val="00521618"/>
    <w:rsid w:val="0052189F"/>
    <w:rsid w:val="00521B26"/>
    <w:rsid w:val="00521CA6"/>
    <w:rsid w:val="0052206B"/>
    <w:rsid w:val="005220BE"/>
    <w:rsid w:val="005221CF"/>
    <w:rsid w:val="0052226F"/>
    <w:rsid w:val="0052229E"/>
    <w:rsid w:val="00522310"/>
    <w:rsid w:val="0052249D"/>
    <w:rsid w:val="0052263A"/>
    <w:rsid w:val="005227D7"/>
    <w:rsid w:val="005228E9"/>
    <w:rsid w:val="00522901"/>
    <w:rsid w:val="005229DA"/>
    <w:rsid w:val="00522B2E"/>
    <w:rsid w:val="00522BCA"/>
    <w:rsid w:val="00522D81"/>
    <w:rsid w:val="00522E67"/>
    <w:rsid w:val="005230AE"/>
    <w:rsid w:val="005230D0"/>
    <w:rsid w:val="005230DF"/>
    <w:rsid w:val="0052326C"/>
    <w:rsid w:val="005232B1"/>
    <w:rsid w:val="0052331E"/>
    <w:rsid w:val="005234BF"/>
    <w:rsid w:val="0052363B"/>
    <w:rsid w:val="0052396F"/>
    <w:rsid w:val="00523993"/>
    <w:rsid w:val="00523AC1"/>
    <w:rsid w:val="00523C0B"/>
    <w:rsid w:val="00523C17"/>
    <w:rsid w:val="0052407E"/>
    <w:rsid w:val="005242D4"/>
    <w:rsid w:val="005242DE"/>
    <w:rsid w:val="005244C6"/>
    <w:rsid w:val="00524528"/>
    <w:rsid w:val="005245F8"/>
    <w:rsid w:val="005246A2"/>
    <w:rsid w:val="00524777"/>
    <w:rsid w:val="00524792"/>
    <w:rsid w:val="0052480A"/>
    <w:rsid w:val="00524C7E"/>
    <w:rsid w:val="00524CBD"/>
    <w:rsid w:val="00524DD1"/>
    <w:rsid w:val="00524E10"/>
    <w:rsid w:val="00524E70"/>
    <w:rsid w:val="00524ED7"/>
    <w:rsid w:val="0052502E"/>
    <w:rsid w:val="0052522D"/>
    <w:rsid w:val="00525361"/>
    <w:rsid w:val="00525427"/>
    <w:rsid w:val="005255B2"/>
    <w:rsid w:val="00525668"/>
    <w:rsid w:val="0052574A"/>
    <w:rsid w:val="00525797"/>
    <w:rsid w:val="005257A9"/>
    <w:rsid w:val="005259AA"/>
    <w:rsid w:val="00525A0F"/>
    <w:rsid w:val="00525A1C"/>
    <w:rsid w:val="00525E29"/>
    <w:rsid w:val="00525F0B"/>
    <w:rsid w:val="0052610D"/>
    <w:rsid w:val="005261D6"/>
    <w:rsid w:val="00526296"/>
    <w:rsid w:val="0052637D"/>
    <w:rsid w:val="00526528"/>
    <w:rsid w:val="00526537"/>
    <w:rsid w:val="00526591"/>
    <w:rsid w:val="005267F8"/>
    <w:rsid w:val="005269A9"/>
    <w:rsid w:val="00526A33"/>
    <w:rsid w:val="00526C4A"/>
    <w:rsid w:val="00526CA5"/>
    <w:rsid w:val="00526CF2"/>
    <w:rsid w:val="00526D37"/>
    <w:rsid w:val="00526ED8"/>
    <w:rsid w:val="00526F64"/>
    <w:rsid w:val="00526F86"/>
    <w:rsid w:val="005270F1"/>
    <w:rsid w:val="0052721B"/>
    <w:rsid w:val="005273C6"/>
    <w:rsid w:val="005273CE"/>
    <w:rsid w:val="0052747B"/>
    <w:rsid w:val="005274D4"/>
    <w:rsid w:val="0052761D"/>
    <w:rsid w:val="0052768E"/>
    <w:rsid w:val="005276ED"/>
    <w:rsid w:val="00527761"/>
    <w:rsid w:val="0052782C"/>
    <w:rsid w:val="0052782D"/>
    <w:rsid w:val="005279FA"/>
    <w:rsid w:val="00527A18"/>
    <w:rsid w:val="00527A4D"/>
    <w:rsid w:val="00527A88"/>
    <w:rsid w:val="00527B93"/>
    <w:rsid w:val="00527C3F"/>
    <w:rsid w:val="00527E82"/>
    <w:rsid w:val="00527F41"/>
    <w:rsid w:val="00527FC0"/>
    <w:rsid w:val="005300B6"/>
    <w:rsid w:val="00530197"/>
    <w:rsid w:val="00530284"/>
    <w:rsid w:val="005302D5"/>
    <w:rsid w:val="005305C9"/>
    <w:rsid w:val="005305D8"/>
    <w:rsid w:val="00530678"/>
    <w:rsid w:val="005307AF"/>
    <w:rsid w:val="005307EB"/>
    <w:rsid w:val="00530922"/>
    <w:rsid w:val="00530C11"/>
    <w:rsid w:val="00530EAD"/>
    <w:rsid w:val="00530F63"/>
    <w:rsid w:val="005310AE"/>
    <w:rsid w:val="0053121D"/>
    <w:rsid w:val="0053131A"/>
    <w:rsid w:val="005313DD"/>
    <w:rsid w:val="00531416"/>
    <w:rsid w:val="00531490"/>
    <w:rsid w:val="00531544"/>
    <w:rsid w:val="005316B9"/>
    <w:rsid w:val="005316BD"/>
    <w:rsid w:val="00531750"/>
    <w:rsid w:val="005318C5"/>
    <w:rsid w:val="00531926"/>
    <w:rsid w:val="005319F7"/>
    <w:rsid w:val="00531A4B"/>
    <w:rsid w:val="00531AE5"/>
    <w:rsid w:val="00531B5C"/>
    <w:rsid w:val="00532075"/>
    <w:rsid w:val="005320B9"/>
    <w:rsid w:val="005321EE"/>
    <w:rsid w:val="00532329"/>
    <w:rsid w:val="0053242F"/>
    <w:rsid w:val="0053248D"/>
    <w:rsid w:val="00532533"/>
    <w:rsid w:val="0053258C"/>
    <w:rsid w:val="005325EC"/>
    <w:rsid w:val="0053264A"/>
    <w:rsid w:val="005327D1"/>
    <w:rsid w:val="00532841"/>
    <w:rsid w:val="0053293D"/>
    <w:rsid w:val="0053299E"/>
    <w:rsid w:val="00532A16"/>
    <w:rsid w:val="00532A9F"/>
    <w:rsid w:val="00532AFA"/>
    <w:rsid w:val="00532C91"/>
    <w:rsid w:val="00532CB8"/>
    <w:rsid w:val="00532E5B"/>
    <w:rsid w:val="00532F2A"/>
    <w:rsid w:val="00532F5D"/>
    <w:rsid w:val="0053306F"/>
    <w:rsid w:val="005330CB"/>
    <w:rsid w:val="005330DA"/>
    <w:rsid w:val="00533166"/>
    <w:rsid w:val="00533183"/>
    <w:rsid w:val="0053352E"/>
    <w:rsid w:val="005336B6"/>
    <w:rsid w:val="005336BF"/>
    <w:rsid w:val="005337ED"/>
    <w:rsid w:val="00533827"/>
    <w:rsid w:val="00533861"/>
    <w:rsid w:val="005338E5"/>
    <w:rsid w:val="00533907"/>
    <w:rsid w:val="0053390C"/>
    <w:rsid w:val="00533AA9"/>
    <w:rsid w:val="00533AE5"/>
    <w:rsid w:val="00533B1A"/>
    <w:rsid w:val="00533B3E"/>
    <w:rsid w:val="00533BD3"/>
    <w:rsid w:val="00533BFD"/>
    <w:rsid w:val="00533D8D"/>
    <w:rsid w:val="00533FB1"/>
    <w:rsid w:val="005340EA"/>
    <w:rsid w:val="0053410C"/>
    <w:rsid w:val="0053433A"/>
    <w:rsid w:val="005343C3"/>
    <w:rsid w:val="0053442B"/>
    <w:rsid w:val="0053447C"/>
    <w:rsid w:val="00534552"/>
    <w:rsid w:val="005345CC"/>
    <w:rsid w:val="005345F4"/>
    <w:rsid w:val="00534601"/>
    <w:rsid w:val="00534685"/>
    <w:rsid w:val="005349CA"/>
    <w:rsid w:val="00534A28"/>
    <w:rsid w:val="00534A40"/>
    <w:rsid w:val="00534E64"/>
    <w:rsid w:val="00534F6B"/>
    <w:rsid w:val="00535007"/>
    <w:rsid w:val="005351EE"/>
    <w:rsid w:val="00535212"/>
    <w:rsid w:val="00535347"/>
    <w:rsid w:val="00535440"/>
    <w:rsid w:val="005354D9"/>
    <w:rsid w:val="00535860"/>
    <w:rsid w:val="00535BC6"/>
    <w:rsid w:val="00535C37"/>
    <w:rsid w:val="00535D12"/>
    <w:rsid w:val="00535D31"/>
    <w:rsid w:val="00535D38"/>
    <w:rsid w:val="00535F8B"/>
    <w:rsid w:val="00536056"/>
    <w:rsid w:val="00536168"/>
    <w:rsid w:val="00536180"/>
    <w:rsid w:val="00536182"/>
    <w:rsid w:val="0053623B"/>
    <w:rsid w:val="00536375"/>
    <w:rsid w:val="005363B4"/>
    <w:rsid w:val="00536572"/>
    <w:rsid w:val="00536675"/>
    <w:rsid w:val="00536796"/>
    <w:rsid w:val="00536972"/>
    <w:rsid w:val="00536BCD"/>
    <w:rsid w:val="00536BFA"/>
    <w:rsid w:val="00536D18"/>
    <w:rsid w:val="00536DBB"/>
    <w:rsid w:val="00536E4F"/>
    <w:rsid w:val="00537065"/>
    <w:rsid w:val="005371ED"/>
    <w:rsid w:val="00537337"/>
    <w:rsid w:val="00537390"/>
    <w:rsid w:val="005374C6"/>
    <w:rsid w:val="005374D5"/>
    <w:rsid w:val="005374F7"/>
    <w:rsid w:val="0053756E"/>
    <w:rsid w:val="005375F6"/>
    <w:rsid w:val="00537823"/>
    <w:rsid w:val="005378F9"/>
    <w:rsid w:val="00537A13"/>
    <w:rsid w:val="00537A8E"/>
    <w:rsid w:val="00537B08"/>
    <w:rsid w:val="00537DA4"/>
    <w:rsid w:val="00537DD4"/>
    <w:rsid w:val="00537E53"/>
    <w:rsid w:val="00537E74"/>
    <w:rsid w:val="00537E7E"/>
    <w:rsid w:val="00537FD9"/>
    <w:rsid w:val="00540059"/>
    <w:rsid w:val="005400DD"/>
    <w:rsid w:val="0054034C"/>
    <w:rsid w:val="00540585"/>
    <w:rsid w:val="0054059A"/>
    <w:rsid w:val="005406FD"/>
    <w:rsid w:val="00540AC6"/>
    <w:rsid w:val="00540B70"/>
    <w:rsid w:val="00540C6F"/>
    <w:rsid w:val="00540D40"/>
    <w:rsid w:val="00540F12"/>
    <w:rsid w:val="00540F76"/>
    <w:rsid w:val="005411ED"/>
    <w:rsid w:val="00541244"/>
    <w:rsid w:val="005412F9"/>
    <w:rsid w:val="0054142B"/>
    <w:rsid w:val="0054169C"/>
    <w:rsid w:val="00541807"/>
    <w:rsid w:val="00541924"/>
    <w:rsid w:val="0054193E"/>
    <w:rsid w:val="00541B89"/>
    <w:rsid w:val="00541C56"/>
    <w:rsid w:val="00541C80"/>
    <w:rsid w:val="00541D62"/>
    <w:rsid w:val="00541EBF"/>
    <w:rsid w:val="00541F0C"/>
    <w:rsid w:val="00541F1F"/>
    <w:rsid w:val="00542025"/>
    <w:rsid w:val="005420F3"/>
    <w:rsid w:val="0054214C"/>
    <w:rsid w:val="005421A7"/>
    <w:rsid w:val="005421E1"/>
    <w:rsid w:val="0054223C"/>
    <w:rsid w:val="00542311"/>
    <w:rsid w:val="0054256E"/>
    <w:rsid w:val="00542575"/>
    <w:rsid w:val="005425B5"/>
    <w:rsid w:val="00542729"/>
    <w:rsid w:val="005427FC"/>
    <w:rsid w:val="00542931"/>
    <w:rsid w:val="005429CA"/>
    <w:rsid w:val="00542A07"/>
    <w:rsid w:val="00542A47"/>
    <w:rsid w:val="00542B75"/>
    <w:rsid w:val="00542BAA"/>
    <w:rsid w:val="00542C6E"/>
    <w:rsid w:val="00542CB4"/>
    <w:rsid w:val="00542DD0"/>
    <w:rsid w:val="00542EF4"/>
    <w:rsid w:val="00542F68"/>
    <w:rsid w:val="00542F93"/>
    <w:rsid w:val="00542FB9"/>
    <w:rsid w:val="00543201"/>
    <w:rsid w:val="005432E1"/>
    <w:rsid w:val="005433E4"/>
    <w:rsid w:val="00543624"/>
    <w:rsid w:val="00543628"/>
    <w:rsid w:val="0054365B"/>
    <w:rsid w:val="00543705"/>
    <w:rsid w:val="00543AF1"/>
    <w:rsid w:val="00543B5C"/>
    <w:rsid w:val="00543DBF"/>
    <w:rsid w:val="00543E6D"/>
    <w:rsid w:val="00543F0F"/>
    <w:rsid w:val="00543FDC"/>
    <w:rsid w:val="00544046"/>
    <w:rsid w:val="005440BF"/>
    <w:rsid w:val="00544126"/>
    <w:rsid w:val="0054435E"/>
    <w:rsid w:val="005446ED"/>
    <w:rsid w:val="00544736"/>
    <w:rsid w:val="00544877"/>
    <w:rsid w:val="005448E7"/>
    <w:rsid w:val="00544931"/>
    <w:rsid w:val="00544AEC"/>
    <w:rsid w:val="00544B39"/>
    <w:rsid w:val="00544B44"/>
    <w:rsid w:val="00544C07"/>
    <w:rsid w:val="00544CC9"/>
    <w:rsid w:val="00544DA5"/>
    <w:rsid w:val="00544E92"/>
    <w:rsid w:val="00544F21"/>
    <w:rsid w:val="00545121"/>
    <w:rsid w:val="0054515A"/>
    <w:rsid w:val="0054519D"/>
    <w:rsid w:val="0054525A"/>
    <w:rsid w:val="00545337"/>
    <w:rsid w:val="00545352"/>
    <w:rsid w:val="0054557B"/>
    <w:rsid w:val="00545605"/>
    <w:rsid w:val="00545927"/>
    <w:rsid w:val="00545C65"/>
    <w:rsid w:val="00545D62"/>
    <w:rsid w:val="00546004"/>
    <w:rsid w:val="00546013"/>
    <w:rsid w:val="005460ED"/>
    <w:rsid w:val="00546115"/>
    <w:rsid w:val="00546121"/>
    <w:rsid w:val="00546190"/>
    <w:rsid w:val="00546192"/>
    <w:rsid w:val="00546198"/>
    <w:rsid w:val="005461AD"/>
    <w:rsid w:val="00546359"/>
    <w:rsid w:val="005464FC"/>
    <w:rsid w:val="005465C9"/>
    <w:rsid w:val="00546645"/>
    <w:rsid w:val="005467A8"/>
    <w:rsid w:val="005467AE"/>
    <w:rsid w:val="005467B0"/>
    <w:rsid w:val="005468B7"/>
    <w:rsid w:val="005469C4"/>
    <w:rsid w:val="00546B85"/>
    <w:rsid w:val="00546E1C"/>
    <w:rsid w:val="00546E90"/>
    <w:rsid w:val="00547003"/>
    <w:rsid w:val="0054711C"/>
    <w:rsid w:val="005472DF"/>
    <w:rsid w:val="0054734D"/>
    <w:rsid w:val="005475AC"/>
    <w:rsid w:val="00547608"/>
    <w:rsid w:val="00547616"/>
    <w:rsid w:val="005476A3"/>
    <w:rsid w:val="00547706"/>
    <w:rsid w:val="0054773D"/>
    <w:rsid w:val="00547899"/>
    <w:rsid w:val="005478D0"/>
    <w:rsid w:val="005478D5"/>
    <w:rsid w:val="005479E0"/>
    <w:rsid w:val="005479EE"/>
    <w:rsid w:val="00547A61"/>
    <w:rsid w:val="00547BF2"/>
    <w:rsid w:val="00547C7C"/>
    <w:rsid w:val="00547F33"/>
    <w:rsid w:val="00550132"/>
    <w:rsid w:val="0055026D"/>
    <w:rsid w:val="005502F2"/>
    <w:rsid w:val="0055038D"/>
    <w:rsid w:val="005506C5"/>
    <w:rsid w:val="00550724"/>
    <w:rsid w:val="0055091E"/>
    <w:rsid w:val="00550928"/>
    <w:rsid w:val="00550A36"/>
    <w:rsid w:val="00550B8D"/>
    <w:rsid w:val="00550C99"/>
    <w:rsid w:val="00550D68"/>
    <w:rsid w:val="00550DBF"/>
    <w:rsid w:val="00550DD1"/>
    <w:rsid w:val="005510E8"/>
    <w:rsid w:val="005511A5"/>
    <w:rsid w:val="0055122C"/>
    <w:rsid w:val="00551256"/>
    <w:rsid w:val="005512EE"/>
    <w:rsid w:val="0055133C"/>
    <w:rsid w:val="0055136A"/>
    <w:rsid w:val="0055148A"/>
    <w:rsid w:val="005516E3"/>
    <w:rsid w:val="00551833"/>
    <w:rsid w:val="00551CAF"/>
    <w:rsid w:val="00551E3B"/>
    <w:rsid w:val="00551FC9"/>
    <w:rsid w:val="0055206A"/>
    <w:rsid w:val="00552195"/>
    <w:rsid w:val="0055238F"/>
    <w:rsid w:val="00552461"/>
    <w:rsid w:val="00552515"/>
    <w:rsid w:val="0055284F"/>
    <w:rsid w:val="00552AB1"/>
    <w:rsid w:val="00552AE9"/>
    <w:rsid w:val="00552B96"/>
    <w:rsid w:val="00552CCC"/>
    <w:rsid w:val="00552DE5"/>
    <w:rsid w:val="00552E27"/>
    <w:rsid w:val="0055302E"/>
    <w:rsid w:val="005530DF"/>
    <w:rsid w:val="00553138"/>
    <w:rsid w:val="00553306"/>
    <w:rsid w:val="00553332"/>
    <w:rsid w:val="0055335B"/>
    <w:rsid w:val="00553413"/>
    <w:rsid w:val="00553500"/>
    <w:rsid w:val="0055351B"/>
    <w:rsid w:val="0055367C"/>
    <w:rsid w:val="00553824"/>
    <w:rsid w:val="0055391A"/>
    <w:rsid w:val="005539EB"/>
    <w:rsid w:val="00553A5C"/>
    <w:rsid w:val="00553A80"/>
    <w:rsid w:val="00553C00"/>
    <w:rsid w:val="00554370"/>
    <w:rsid w:val="005543AB"/>
    <w:rsid w:val="005544FC"/>
    <w:rsid w:val="00554757"/>
    <w:rsid w:val="00554828"/>
    <w:rsid w:val="0055484E"/>
    <w:rsid w:val="005548E2"/>
    <w:rsid w:val="00554BA3"/>
    <w:rsid w:val="00554C05"/>
    <w:rsid w:val="00554C52"/>
    <w:rsid w:val="00554C54"/>
    <w:rsid w:val="00554DDF"/>
    <w:rsid w:val="00554EA5"/>
    <w:rsid w:val="00554ED3"/>
    <w:rsid w:val="00554EFF"/>
    <w:rsid w:val="00554F5C"/>
    <w:rsid w:val="005556A2"/>
    <w:rsid w:val="0055587A"/>
    <w:rsid w:val="00555A19"/>
    <w:rsid w:val="00555A8C"/>
    <w:rsid w:val="00555AB2"/>
    <w:rsid w:val="00555AC8"/>
    <w:rsid w:val="00555AE1"/>
    <w:rsid w:val="00555B44"/>
    <w:rsid w:val="00555B4D"/>
    <w:rsid w:val="00555B95"/>
    <w:rsid w:val="00555D51"/>
    <w:rsid w:val="00555D9E"/>
    <w:rsid w:val="00556041"/>
    <w:rsid w:val="005561D6"/>
    <w:rsid w:val="00556270"/>
    <w:rsid w:val="00556281"/>
    <w:rsid w:val="00556332"/>
    <w:rsid w:val="00556427"/>
    <w:rsid w:val="00556437"/>
    <w:rsid w:val="00556511"/>
    <w:rsid w:val="005566A3"/>
    <w:rsid w:val="00556A96"/>
    <w:rsid w:val="00556ABC"/>
    <w:rsid w:val="00556C27"/>
    <w:rsid w:val="00556EFF"/>
    <w:rsid w:val="00556F3E"/>
    <w:rsid w:val="00557009"/>
    <w:rsid w:val="0055701B"/>
    <w:rsid w:val="0055707F"/>
    <w:rsid w:val="005571A7"/>
    <w:rsid w:val="005572A5"/>
    <w:rsid w:val="0055745A"/>
    <w:rsid w:val="0055745D"/>
    <w:rsid w:val="005574FC"/>
    <w:rsid w:val="005576BE"/>
    <w:rsid w:val="00557909"/>
    <w:rsid w:val="00557989"/>
    <w:rsid w:val="00557AE1"/>
    <w:rsid w:val="00557BAA"/>
    <w:rsid w:val="00557BEC"/>
    <w:rsid w:val="00557D58"/>
    <w:rsid w:val="00557D64"/>
    <w:rsid w:val="00557D86"/>
    <w:rsid w:val="00557EE6"/>
    <w:rsid w:val="00560126"/>
    <w:rsid w:val="0056027C"/>
    <w:rsid w:val="005603C0"/>
    <w:rsid w:val="00560534"/>
    <w:rsid w:val="005605F7"/>
    <w:rsid w:val="0056089A"/>
    <w:rsid w:val="00560904"/>
    <w:rsid w:val="00560C03"/>
    <w:rsid w:val="00560C17"/>
    <w:rsid w:val="00560C46"/>
    <w:rsid w:val="00560D8A"/>
    <w:rsid w:val="00560F9F"/>
    <w:rsid w:val="005610D8"/>
    <w:rsid w:val="00561120"/>
    <w:rsid w:val="00561129"/>
    <w:rsid w:val="00561133"/>
    <w:rsid w:val="00561139"/>
    <w:rsid w:val="005611A0"/>
    <w:rsid w:val="0056127F"/>
    <w:rsid w:val="005612C9"/>
    <w:rsid w:val="00561381"/>
    <w:rsid w:val="005613B9"/>
    <w:rsid w:val="005613C7"/>
    <w:rsid w:val="00561496"/>
    <w:rsid w:val="005614E5"/>
    <w:rsid w:val="0056179B"/>
    <w:rsid w:val="005617D0"/>
    <w:rsid w:val="005617EC"/>
    <w:rsid w:val="00561818"/>
    <w:rsid w:val="005618C0"/>
    <w:rsid w:val="0056192A"/>
    <w:rsid w:val="00561961"/>
    <w:rsid w:val="00561AC0"/>
    <w:rsid w:val="00561B91"/>
    <w:rsid w:val="00561BB5"/>
    <w:rsid w:val="00561BEA"/>
    <w:rsid w:val="00561D10"/>
    <w:rsid w:val="00561D44"/>
    <w:rsid w:val="00561E24"/>
    <w:rsid w:val="00561E9A"/>
    <w:rsid w:val="00561ECE"/>
    <w:rsid w:val="00561EF0"/>
    <w:rsid w:val="0056205D"/>
    <w:rsid w:val="005621F7"/>
    <w:rsid w:val="0056222E"/>
    <w:rsid w:val="00562410"/>
    <w:rsid w:val="00562517"/>
    <w:rsid w:val="005626AD"/>
    <w:rsid w:val="005626EB"/>
    <w:rsid w:val="005628F1"/>
    <w:rsid w:val="00562AFB"/>
    <w:rsid w:val="00562F88"/>
    <w:rsid w:val="00562FB5"/>
    <w:rsid w:val="00563016"/>
    <w:rsid w:val="005631B2"/>
    <w:rsid w:val="005631FF"/>
    <w:rsid w:val="0056344C"/>
    <w:rsid w:val="00563454"/>
    <w:rsid w:val="005634A1"/>
    <w:rsid w:val="005634EE"/>
    <w:rsid w:val="005636D9"/>
    <w:rsid w:val="00563714"/>
    <w:rsid w:val="00563716"/>
    <w:rsid w:val="00563756"/>
    <w:rsid w:val="00563782"/>
    <w:rsid w:val="005637AC"/>
    <w:rsid w:val="005637D5"/>
    <w:rsid w:val="00563AAC"/>
    <w:rsid w:val="00563D36"/>
    <w:rsid w:val="00563D9C"/>
    <w:rsid w:val="00563DCD"/>
    <w:rsid w:val="00563F1F"/>
    <w:rsid w:val="00563F48"/>
    <w:rsid w:val="00563F4E"/>
    <w:rsid w:val="00563FDC"/>
    <w:rsid w:val="005640A6"/>
    <w:rsid w:val="005640EF"/>
    <w:rsid w:val="005641F8"/>
    <w:rsid w:val="0056421F"/>
    <w:rsid w:val="00564282"/>
    <w:rsid w:val="0056439C"/>
    <w:rsid w:val="00564564"/>
    <w:rsid w:val="005646C6"/>
    <w:rsid w:val="00564930"/>
    <w:rsid w:val="0056494C"/>
    <w:rsid w:val="00564979"/>
    <w:rsid w:val="00564C8C"/>
    <w:rsid w:val="00564CC6"/>
    <w:rsid w:val="00564CE1"/>
    <w:rsid w:val="00564D5D"/>
    <w:rsid w:val="00564E59"/>
    <w:rsid w:val="00564FB8"/>
    <w:rsid w:val="00565079"/>
    <w:rsid w:val="005650F3"/>
    <w:rsid w:val="00565161"/>
    <w:rsid w:val="00565240"/>
    <w:rsid w:val="00565425"/>
    <w:rsid w:val="005654F9"/>
    <w:rsid w:val="00565543"/>
    <w:rsid w:val="0056558E"/>
    <w:rsid w:val="005655AD"/>
    <w:rsid w:val="00565689"/>
    <w:rsid w:val="00565772"/>
    <w:rsid w:val="0056577B"/>
    <w:rsid w:val="00565826"/>
    <w:rsid w:val="00565992"/>
    <w:rsid w:val="00565A03"/>
    <w:rsid w:val="00565AE3"/>
    <w:rsid w:val="00565BCC"/>
    <w:rsid w:val="00565D68"/>
    <w:rsid w:val="00565D8C"/>
    <w:rsid w:val="00565D93"/>
    <w:rsid w:val="00565EC0"/>
    <w:rsid w:val="00565F37"/>
    <w:rsid w:val="00565F56"/>
    <w:rsid w:val="005660BE"/>
    <w:rsid w:val="0056664A"/>
    <w:rsid w:val="005666B3"/>
    <w:rsid w:val="005666FE"/>
    <w:rsid w:val="005669A5"/>
    <w:rsid w:val="00566A2D"/>
    <w:rsid w:val="00566AFF"/>
    <w:rsid w:val="00566B99"/>
    <w:rsid w:val="00566C41"/>
    <w:rsid w:val="00566D27"/>
    <w:rsid w:val="00566E0B"/>
    <w:rsid w:val="00566E9F"/>
    <w:rsid w:val="00567080"/>
    <w:rsid w:val="005671F8"/>
    <w:rsid w:val="0056729B"/>
    <w:rsid w:val="005673E7"/>
    <w:rsid w:val="00567699"/>
    <w:rsid w:val="00567758"/>
    <w:rsid w:val="0056796A"/>
    <w:rsid w:val="00567BF6"/>
    <w:rsid w:val="00567C36"/>
    <w:rsid w:val="00567D41"/>
    <w:rsid w:val="00567D7E"/>
    <w:rsid w:val="00570006"/>
    <w:rsid w:val="0057002D"/>
    <w:rsid w:val="005701A6"/>
    <w:rsid w:val="00570302"/>
    <w:rsid w:val="00570455"/>
    <w:rsid w:val="005705F7"/>
    <w:rsid w:val="00570720"/>
    <w:rsid w:val="005707AE"/>
    <w:rsid w:val="0057082C"/>
    <w:rsid w:val="005709A7"/>
    <w:rsid w:val="00570A52"/>
    <w:rsid w:val="00570A72"/>
    <w:rsid w:val="00570B26"/>
    <w:rsid w:val="00570C30"/>
    <w:rsid w:val="00570C9B"/>
    <w:rsid w:val="00570CD7"/>
    <w:rsid w:val="00570CF4"/>
    <w:rsid w:val="00570E07"/>
    <w:rsid w:val="00570F20"/>
    <w:rsid w:val="00571069"/>
    <w:rsid w:val="00571116"/>
    <w:rsid w:val="0057111B"/>
    <w:rsid w:val="00571126"/>
    <w:rsid w:val="0057134D"/>
    <w:rsid w:val="00571371"/>
    <w:rsid w:val="005713D3"/>
    <w:rsid w:val="005713EF"/>
    <w:rsid w:val="00571469"/>
    <w:rsid w:val="0057152B"/>
    <w:rsid w:val="0057154E"/>
    <w:rsid w:val="00571662"/>
    <w:rsid w:val="0057167B"/>
    <w:rsid w:val="00571734"/>
    <w:rsid w:val="0057175A"/>
    <w:rsid w:val="005718ED"/>
    <w:rsid w:val="005718F8"/>
    <w:rsid w:val="00571B3B"/>
    <w:rsid w:val="00571C52"/>
    <w:rsid w:val="00571C54"/>
    <w:rsid w:val="00571CE3"/>
    <w:rsid w:val="00571DAA"/>
    <w:rsid w:val="00571DFB"/>
    <w:rsid w:val="00571F53"/>
    <w:rsid w:val="00572041"/>
    <w:rsid w:val="0057206E"/>
    <w:rsid w:val="005720E0"/>
    <w:rsid w:val="005720EB"/>
    <w:rsid w:val="005720EE"/>
    <w:rsid w:val="00572134"/>
    <w:rsid w:val="0057213A"/>
    <w:rsid w:val="0057240D"/>
    <w:rsid w:val="00572626"/>
    <w:rsid w:val="005727EA"/>
    <w:rsid w:val="00572810"/>
    <w:rsid w:val="0057291B"/>
    <w:rsid w:val="0057296A"/>
    <w:rsid w:val="00572A22"/>
    <w:rsid w:val="00572C14"/>
    <w:rsid w:val="00572D54"/>
    <w:rsid w:val="00572E03"/>
    <w:rsid w:val="0057320F"/>
    <w:rsid w:val="00573263"/>
    <w:rsid w:val="005733B5"/>
    <w:rsid w:val="00573485"/>
    <w:rsid w:val="0057357C"/>
    <w:rsid w:val="0057362B"/>
    <w:rsid w:val="00573631"/>
    <w:rsid w:val="0057374C"/>
    <w:rsid w:val="0057381F"/>
    <w:rsid w:val="0057383B"/>
    <w:rsid w:val="00573901"/>
    <w:rsid w:val="00573C0D"/>
    <w:rsid w:val="00573D52"/>
    <w:rsid w:val="00573E3F"/>
    <w:rsid w:val="00573E7F"/>
    <w:rsid w:val="005741EF"/>
    <w:rsid w:val="0057426D"/>
    <w:rsid w:val="00574389"/>
    <w:rsid w:val="0057447B"/>
    <w:rsid w:val="00574665"/>
    <w:rsid w:val="0057468E"/>
    <w:rsid w:val="005746D3"/>
    <w:rsid w:val="00574731"/>
    <w:rsid w:val="005748C1"/>
    <w:rsid w:val="00574AA5"/>
    <w:rsid w:val="00574AAB"/>
    <w:rsid w:val="00574B2C"/>
    <w:rsid w:val="00574C75"/>
    <w:rsid w:val="00574CBF"/>
    <w:rsid w:val="00574CD7"/>
    <w:rsid w:val="00574FF6"/>
    <w:rsid w:val="00575177"/>
    <w:rsid w:val="005751F6"/>
    <w:rsid w:val="0057522B"/>
    <w:rsid w:val="00575298"/>
    <w:rsid w:val="005752A7"/>
    <w:rsid w:val="005752A8"/>
    <w:rsid w:val="0057536E"/>
    <w:rsid w:val="00575441"/>
    <w:rsid w:val="0057544D"/>
    <w:rsid w:val="005754AB"/>
    <w:rsid w:val="005758BB"/>
    <w:rsid w:val="00575A5D"/>
    <w:rsid w:val="00575B20"/>
    <w:rsid w:val="00575C1B"/>
    <w:rsid w:val="00575D5E"/>
    <w:rsid w:val="00575D7F"/>
    <w:rsid w:val="00575ECE"/>
    <w:rsid w:val="00575EED"/>
    <w:rsid w:val="00575F12"/>
    <w:rsid w:val="00575F2D"/>
    <w:rsid w:val="00575F85"/>
    <w:rsid w:val="0057609C"/>
    <w:rsid w:val="005760AE"/>
    <w:rsid w:val="005760F4"/>
    <w:rsid w:val="00576213"/>
    <w:rsid w:val="005762C5"/>
    <w:rsid w:val="005762EE"/>
    <w:rsid w:val="0057644E"/>
    <w:rsid w:val="0057654E"/>
    <w:rsid w:val="005766A7"/>
    <w:rsid w:val="00576845"/>
    <w:rsid w:val="00576977"/>
    <w:rsid w:val="005769DA"/>
    <w:rsid w:val="00576B69"/>
    <w:rsid w:val="00576BE6"/>
    <w:rsid w:val="00576DE2"/>
    <w:rsid w:val="00576E33"/>
    <w:rsid w:val="00576EA5"/>
    <w:rsid w:val="00577014"/>
    <w:rsid w:val="005770A5"/>
    <w:rsid w:val="00577137"/>
    <w:rsid w:val="005771AE"/>
    <w:rsid w:val="0057743D"/>
    <w:rsid w:val="005774FA"/>
    <w:rsid w:val="00577714"/>
    <w:rsid w:val="005778C3"/>
    <w:rsid w:val="00577904"/>
    <w:rsid w:val="00577A44"/>
    <w:rsid w:val="00577AC0"/>
    <w:rsid w:val="00577C52"/>
    <w:rsid w:val="00577C5F"/>
    <w:rsid w:val="00577F28"/>
    <w:rsid w:val="00580177"/>
    <w:rsid w:val="0058017D"/>
    <w:rsid w:val="005803CE"/>
    <w:rsid w:val="0058062C"/>
    <w:rsid w:val="0058065F"/>
    <w:rsid w:val="0058066B"/>
    <w:rsid w:val="005806A6"/>
    <w:rsid w:val="00580718"/>
    <w:rsid w:val="00580733"/>
    <w:rsid w:val="00580873"/>
    <w:rsid w:val="005808B7"/>
    <w:rsid w:val="00580AE2"/>
    <w:rsid w:val="00580CE7"/>
    <w:rsid w:val="00580D59"/>
    <w:rsid w:val="00580DF9"/>
    <w:rsid w:val="00580F6C"/>
    <w:rsid w:val="00581171"/>
    <w:rsid w:val="00581185"/>
    <w:rsid w:val="00581239"/>
    <w:rsid w:val="005812C6"/>
    <w:rsid w:val="00581374"/>
    <w:rsid w:val="005813C4"/>
    <w:rsid w:val="00581943"/>
    <w:rsid w:val="00581A40"/>
    <w:rsid w:val="00581AE7"/>
    <w:rsid w:val="00581B53"/>
    <w:rsid w:val="00581C79"/>
    <w:rsid w:val="00581D47"/>
    <w:rsid w:val="00581D52"/>
    <w:rsid w:val="00581DBA"/>
    <w:rsid w:val="00581DF4"/>
    <w:rsid w:val="00581E23"/>
    <w:rsid w:val="00582022"/>
    <w:rsid w:val="00582034"/>
    <w:rsid w:val="0058209F"/>
    <w:rsid w:val="005821E6"/>
    <w:rsid w:val="005823F7"/>
    <w:rsid w:val="0058244B"/>
    <w:rsid w:val="00582514"/>
    <w:rsid w:val="0058251D"/>
    <w:rsid w:val="00582594"/>
    <w:rsid w:val="005826F4"/>
    <w:rsid w:val="00582711"/>
    <w:rsid w:val="00582725"/>
    <w:rsid w:val="0058276B"/>
    <w:rsid w:val="005828B1"/>
    <w:rsid w:val="00582A40"/>
    <w:rsid w:val="00582A63"/>
    <w:rsid w:val="00582ABC"/>
    <w:rsid w:val="00582BF4"/>
    <w:rsid w:val="00582C03"/>
    <w:rsid w:val="00582C32"/>
    <w:rsid w:val="00582F1B"/>
    <w:rsid w:val="00582F2A"/>
    <w:rsid w:val="00582FB0"/>
    <w:rsid w:val="005830C7"/>
    <w:rsid w:val="005830CD"/>
    <w:rsid w:val="005831F3"/>
    <w:rsid w:val="0058341D"/>
    <w:rsid w:val="00583438"/>
    <w:rsid w:val="00583470"/>
    <w:rsid w:val="005834F3"/>
    <w:rsid w:val="00583513"/>
    <w:rsid w:val="005835F6"/>
    <w:rsid w:val="0058369E"/>
    <w:rsid w:val="005836E0"/>
    <w:rsid w:val="0058378E"/>
    <w:rsid w:val="00583877"/>
    <w:rsid w:val="00583A9B"/>
    <w:rsid w:val="00583AA0"/>
    <w:rsid w:val="00583ADB"/>
    <w:rsid w:val="00583B01"/>
    <w:rsid w:val="00583BD8"/>
    <w:rsid w:val="00583D92"/>
    <w:rsid w:val="00583D9A"/>
    <w:rsid w:val="00583DA1"/>
    <w:rsid w:val="00583E0A"/>
    <w:rsid w:val="00584515"/>
    <w:rsid w:val="005847F0"/>
    <w:rsid w:val="00584811"/>
    <w:rsid w:val="00584AA9"/>
    <w:rsid w:val="00584ACC"/>
    <w:rsid w:val="00584F77"/>
    <w:rsid w:val="00584FCB"/>
    <w:rsid w:val="005850C5"/>
    <w:rsid w:val="0058514F"/>
    <w:rsid w:val="005851CA"/>
    <w:rsid w:val="00585395"/>
    <w:rsid w:val="005853B6"/>
    <w:rsid w:val="005853D0"/>
    <w:rsid w:val="0058545B"/>
    <w:rsid w:val="005854A9"/>
    <w:rsid w:val="00585501"/>
    <w:rsid w:val="0058573D"/>
    <w:rsid w:val="005857DB"/>
    <w:rsid w:val="0058582A"/>
    <w:rsid w:val="00585C7E"/>
    <w:rsid w:val="00585CEB"/>
    <w:rsid w:val="00585D79"/>
    <w:rsid w:val="00585E69"/>
    <w:rsid w:val="00585F41"/>
    <w:rsid w:val="00585F4C"/>
    <w:rsid w:val="00585FBE"/>
    <w:rsid w:val="00586121"/>
    <w:rsid w:val="00586158"/>
    <w:rsid w:val="005863A5"/>
    <w:rsid w:val="005863E5"/>
    <w:rsid w:val="00586501"/>
    <w:rsid w:val="00586518"/>
    <w:rsid w:val="005865B8"/>
    <w:rsid w:val="0058665F"/>
    <w:rsid w:val="0058675B"/>
    <w:rsid w:val="0058688F"/>
    <w:rsid w:val="005868FF"/>
    <w:rsid w:val="0058690B"/>
    <w:rsid w:val="005869D9"/>
    <w:rsid w:val="00586DA6"/>
    <w:rsid w:val="005870A7"/>
    <w:rsid w:val="005870B5"/>
    <w:rsid w:val="0058715A"/>
    <w:rsid w:val="005871E6"/>
    <w:rsid w:val="005871F2"/>
    <w:rsid w:val="00587243"/>
    <w:rsid w:val="005872DA"/>
    <w:rsid w:val="00587306"/>
    <w:rsid w:val="0058766D"/>
    <w:rsid w:val="00587753"/>
    <w:rsid w:val="00587793"/>
    <w:rsid w:val="005878B2"/>
    <w:rsid w:val="00587CAD"/>
    <w:rsid w:val="00587DB1"/>
    <w:rsid w:val="00587E40"/>
    <w:rsid w:val="005900CB"/>
    <w:rsid w:val="005901E9"/>
    <w:rsid w:val="0059027A"/>
    <w:rsid w:val="005902C0"/>
    <w:rsid w:val="005903FD"/>
    <w:rsid w:val="00590428"/>
    <w:rsid w:val="005905D9"/>
    <w:rsid w:val="005905DE"/>
    <w:rsid w:val="005906DF"/>
    <w:rsid w:val="0059076D"/>
    <w:rsid w:val="005907DA"/>
    <w:rsid w:val="00590810"/>
    <w:rsid w:val="0059084B"/>
    <w:rsid w:val="00590956"/>
    <w:rsid w:val="005909D9"/>
    <w:rsid w:val="005909F5"/>
    <w:rsid w:val="00590A0C"/>
    <w:rsid w:val="00590D09"/>
    <w:rsid w:val="00590D5A"/>
    <w:rsid w:val="00590E7B"/>
    <w:rsid w:val="00590ECC"/>
    <w:rsid w:val="00590F08"/>
    <w:rsid w:val="00590FDD"/>
    <w:rsid w:val="00591043"/>
    <w:rsid w:val="00591261"/>
    <w:rsid w:val="0059142B"/>
    <w:rsid w:val="00591529"/>
    <w:rsid w:val="0059156A"/>
    <w:rsid w:val="0059159E"/>
    <w:rsid w:val="00591718"/>
    <w:rsid w:val="00591727"/>
    <w:rsid w:val="00591900"/>
    <w:rsid w:val="005919A8"/>
    <w:rsid w:val="00591A59"/>
    <w:rsid w:val="00591B6F"/>
    <w:rsid w:val="00591BEA"/>
    <w:rsid w:val="00591C37"/>
    <w:rsid w:val="00591E5D"/>
    <w:rsid w:val="00591F5E"/>
    <w:rsid w:val="0059213E"/>
    <w:rsid w:val="005921B2"/>
    <w:rsid w:val="00592244"/>
    <w:rsid w:val="00592593"/>
    <w:rsid w:val="0059271B"/>
    <w:rsid w:val="0059276C"/>
    <w:rsid w:val="00592884"/>
    <w:rsid w:val="005928B6"/>
    <w:rsid w:val="005929CE"/>
    <w:rsid w:val="00592B96"/>
    <w:rsid w:val="00592C1D"/>
    <w:rsid w:val="00592C24"/>
    <w:rsid w:val="00593086"/>
    <w:rsid w:val="005930CA"/>
    <w:rsid w:val="00593138"/>
    <w:rsid w:val="00593215"/>
    <w:rsid w:val="005932E3"/>
    <w:rsid w:val="00593314"/>
    <w:rsid w:val="0059349B"/>
    <w:rsid w:val="00593523"/>
    <w:rsid w:val="00593587"/>
    <w:rsid w:val="00593675"/>
    <w:rsid w:val="0059368E"/>
    <w:rsid w:val="005936D1"/>
    <w:rsid w:val="00593825"/>
    <w:rsid w:val="00593B54"/>
    <w:rsid w:val="00593BF5"/>
    <w:rsid w:val="00593C76"/>
    <w:rsid w:val="00593C7A"/>
    <w:rsid w:val="00593D3C"/>
    <w:rsid w:val="00593DF9"/>
    <w:rsid w:val="00593E2C"/>
    <w:rsid w:val="0059400C"/>
    <w:rsid w:val="00594014"/>
    <w:rsid w:val="00594085"/>
    <w:rsid w:val="005940C4"/>
    <w:rsid w:val="005940FB"/>
    <w:rsid w:val="0059414B"/>
    <w:rsid w:val="00594388"/>
    <w:rsid w:val="005943AC"/>
    <w:rsid w:val="0059440C"/>
    <w:rsid w:val="00594426"/>
    <w:rsid w:val="00594496"/>
    <w:rsid w:val="00594522"/>
    <w:rsid w:val="005945DF"/>
    <w:rsid w:val="00594609"/>
    <w:rsid w:val="00594636"/>
    <w:rsid w:val="005948AA"/>
    <w:rsid w:val="005948C3"/>
    <w:rsid w:val="00594A30"/>
    <w:rsid w:val="00594B2A"/>
    <w:rsid w:val="00594E16"/>
    <w:rsid w:val="00594E7E"/>
    <w:rsid w:val="00594FAA"/>
    <w:rsid w:val="005950D4"/>
    <w:rsid w:val="00595198"/>
    <w:rsid w:val="005951D1"/>
    <w:rsid w:val="0059525E"/>
    <w:rsid w:val="005952A6"/>
    <w:rsid w:val="00595404"/>
    <w:rsid w:val="0059542C"/>
    <w:rsid w:val="0059543B"/>
    <w:rsid w:val="005955B4"/>
    <w:rsid w:val="005956D3"/>
    <w:rsid w:val="00595733"/>
    <w:rsid w:val="00595852"/>
    <w:rsid w:val="00595919"/>
    <w:rsid w:val="005959AD"/>
    <w:rsid w:val="00595AAF"/>
    <w:rsid w:val="00595AB1"/>
    <w:rsid w:val="00595EBD"/>
    <w:rsid w:val="00595FA1"/>
    <w:rsid w:val="0059628C"/>
    <w:rsid w:val="00596365"/>
    <w:rsid w:val="005963C9"/>
    <w:rsid w:val="0059650A"/>
    <w:rsid w:val="00596541"/>
    <w:rsid w:val="005965BC"/>
    <w:rsid w:val="005967F3"/>
    <w:rsid w:val="0059693D"/>
    <w:rsid w:val="00596A61"/>
    <w:rsid w:val="00596B1C"/>
    <w:rsid w:val="00596BD9"/>
    <w:rsid w:val="00596C0F"/>
    <w:rsid w:val="00596E53"/>
    <w:rsid w:val="005973CC"/>
    <w:rsid w:val="005977AA"/>
    <w:rsid w:val="005978B3"/>
    <w:rsid w:val="005978EE"/>
    <w:rsid w:val="00597ADA"/>
    <w:rsid w:val="00597B0F"/>
    <w:rsid w:val="00597BEC"/>
    <w:rsid w:val="00597E3F"/>
    <w:rsid w:val="00597F05"/>
    <w:rsid w:val="00597FAF"/>
    <w:rsid w:val="00597FCD"/>
    <w:rsid w:val="00597FD2"/>
    <w:rsid w:val="00597FE7"/>
    <w:rsid w:val="005A01B8"/>
    <w:rsid w:val="005A0294"/>
    <w:rsid w:val="005A036C"/>
    <w:rsid w:val="005A0404"/>
    <w:rsid w:val="005A0429"/>
    <w:rsid w:val="005A05B6"/>
    <w:rsid w:val="005A0721"/>
    <w:rsid w:val="005A07BA"/>
    <w:rsid w:val="005A087E"/>
    <w:rsid w:val="005A095F"/>
    <w:rsid w:val="005A096A"/>
    <w:rsid w:val="005A0990"/>
    <w:rsid w:val="005A0B21"/>
    <w:rsid w:val="005A0B25"/>
    <w:rsid w:val="005A0B9C"/>
    <w:rsid w:val="005A0BAC"/>
    <w:rsid w:val="005A0C68"/>
    <w:rsid w:val="005A0C96"/>
    <w:rsid w:val="005A0D3F"/>
    <w:rsid w:val="005A0DBD"/>
    <w:rsid w:val="005A0EAA"/>
    <w:rsid w:val="005A0ECE"/>
    <w:rsid w:val="005A0F8B"/>
    <w:rsid w:val="005A1006"/>
    <w:rsid w:val="005A10F2"/>
    <w:rsid w:val="005A1326"/>
    <w:rsid w:val="005A1392"/>
    <w:rsid w:val="005A151A"/>
    <w:rsid w:val="005A157F"/>
    <w:rsid w:val="005A15FA"/>
    <w:rsid w:val="005A15FF"/>
    <w:rsid w:val="005A1627"/>
    <w:rsid w:val="005A16D7"/>
    <w:rsid w:val="005A182E"/>
    <w:rsid w:val="005A1857"/>
    <w:rsid w:val="005A1860"/>
    <w:rsid w:val="005A18F1"/>
    <w:rsid w:val="005A195C"/>
    <w:rsid w:val="005A1A12"/>
    <w:rsid w:val="005A1A32"/>
    <w:rsid w:val="005A1A62"/>
    <w:rsid w:val="005A1C54"/>
    <w:rsid w:val="005A1DB7"/>
    <w:rsid w:val="005A1E75"/>
    <w:rsid w:val="005A1FEA"/>
    <w:rsid w:val="005A21D7"/>
    <w:rsid w:val="005A2274"/>
    <w:rsid w:val="005A2424"/>
    <w:rsid w:val="005A2485"/>
    <w:rsid w:val="005A25D3"/>
    <w:rsid w:val="005A26A8"/>
    <w:rsid w:val="005A2768"/>
    <w:rsid w:val="005A2850"/>
    <w:rsid w:val="005A28D7"/>
    <w:rsid w:val="005A2943"/>
    <w:rsid w:val="005A2990"/>
    <w:rsid w:val="005A29E5"/>
    <w:rsid w:val="005A2C30"/>
    <w:rsid w:val="005A2EAE"/>
    <w:rsid w:val="005A2F9C"/>
    <w:rsid w:val="005A2FF4"/>
    <w:rsid w:val="005A3188"/>
    <w:rsid w:val="005A32DF"/>
    <w:rsid w:val="005A331B"/>
    <w:rsid w:val="005A3349"/>
    <w:rsid w:val="005A3456"/>
    <w:rsid w:val="005A3539"/>
    <w:rsid w:val="005A3566"/>
    <w:rsid w:val="005A35F6"/>
    <w:rsid w:val="005A362C"/>
    <w:rsid w:val="005A36BF"/>
    <w:rsid w:val="005A3AEA"/>
    <w:rsid w:val="005A4204"/>
    <w:rsid w:val="005A42B0"/>
    <w:rsid w:val="005A455E"/>
    <w:rsid w:val="005A45B2"/>
    <w:rsid w:val="005A45E6"/>
    <w:rsid w:val="005A4651"/>
    <w:rsid w:val="005A48F5"/>
    <w:rsid w:val="005A4935"/>
    <w:rsid w:val="005A4B21"/>
    <w:rsid w:val="005A4B66"/>
    <w:rsid w:val="005A4CA8"/>
    <w:rsid w:val="005A4D3D"/>
    <w:rsid w:val="005A4F4F"/>
    <w:rsid w:val="005A5031"/>
    <w:rsid w:val="005A506C"/>
    <w:rsid w:val="005A50B4"/>
    <w:rsid w:val="005A51BA"/>
    <w:rsid w:val="005A57FA"/>
    <w:rsid w:val="005A5C00"/>
    <w:rsid w:val="005A5CAC"/>
    <w:rsid w:val="005A5E1D"/>
    <w:rsid w:val="005A5F97"/>
    <w:rsid w:val="005A624F"/>
    <w:rsid w:val="005A63E1"/>
    <w:rsid w:val="005A6607"/>
    <w:rsid w:val="005A688F"/>
    <w:rsid w:val="005A6C04"/>
    <w:rsid w:val="005A6D24"/>
    <w:rsid w:val="005A6DA9"/>
    <w:rsid w:val="005A6E5A"/>
    <w:rsid w:val="005A6E92"/>
    <w:rsid w:val="005A6F39"/>
    <w:rsid w:val="005A6F53"/>
    <w:rsid w:val="005A7093"/>
    <w:rsid w:val="005A7109"/>
    <w:rsid w:val="005A71AA"/>
    <w:rsid w:val="005A71F6"/>
    <w:rsid w:val="005A73D5"/>
    <w:rsid w:val="005A747D"/>
    <w:rsid w:val="005A74FE"/>
    <w:rsid w:val="005A7586"/>
    <w:rsid w:val="005A76AE"/>
    <w:rsid w:val="005A76E4"/>
    <w:rsid w:val="005A7843"/>
    <w:rsid w:val="005A790C"/>
    <w:rsid w:val="005A79E0"/>
    <w:rsid w:val="005A7B17"/>
    <w:rsid w:val="005A7C2A"/>
    <w:rsid w:val="005A7C58"/>
    <w:rsid w:val="005A7CDF"/>
    <w:rsid w:val="005A7DFA"/>
    <w:rsid w:val="005A7E78"/>
    <w:rsid w:val="005A7E7A"/>
    <w:rsid w:val="005A7F53"/>
    <w:rsid w:val="005B003B"/>
    <w:rsid w:val="005B00FE"/>
    <w:rsid w:val="005B02B7"/>
    <w:rsid w:val="005B034A"/>
    <w:rsid w:val="005B03ED"/>
    <w:rsid w:val="005B0449"/>
    <w:rsid w:val="005B0488"/>
    <w:rsid w:val="005B05A5"/>
    <w:rsid w:val="005B0617"/>
    <w:rsid w:val="005B06B1"/>
    <w:rsid w:val="005B071B"/>
    <w:rsid w:val="005B09C1"/>
    <w:rsid w:val="005B0A43"/>
    <w:rsid w:val="005B0A7D"/>
    <w:rsid w:val="005B0A93"/>
    <w:rsid w:val="005B0EB8"/>
    <w:rsid w:val="005B118E"/>
    <w:rsid w:val="005B1261"/>
    <w:rsid w:val="005B131D"/>
    <w:rsid w:val="005B1453"/>
    <w:rsid w:val="005B145D"/>
    <w:rsid w:val="005B160E"/>
    <w:rsid w:val="005B170C"/>
    <w:rsid w:val="005B1776"/>
    <w:rsid w:val="005B1A87"/>
    <w:rsid w:val="005B1BA3"/>
    <w:rsid w:val="005B1E08"/>
    <w:rsid w:val="005B1EB4"/>
    <w:rsid w:val="005B1ED4"/>
    <w:rsid w:val="005B1F2F"/>
    <w:rsid w:val="005B2041"/>
    <w:rsid w:val="005B2113"/>
    <w:rsid w:val="005B2261"/>
    <w:rsid w:val="005B2368"/>
    <w:rsid w:val="005B245B"/>
    <w:rsid w:val="005B2560"/>
    <w:rsid w:val="005B27DF"/>
    <w:rsid w:val="005B29D6"/>
    <w:rsid w:val="005B2A41"/>
    <w:rsid w:val="005B2BD7"/>
    <w:rsid w:val="005B2CF3"/>
    <w:rsid w:val="005B2EB6"/>
    <w:rsid w:val="005B2F51"/>
    <w:rsid w:val="005B3053"/>
    <w:rsid w:val="005B306E"/>
    <w:rsid w:val="005B3118"/>
    <w:rsid w:val="005B3229"/>
    <w:rsid w:val="005B32FB"/>
    <w:rsid w:val="005B3371"/>
    <w:rsid w:val="005B3585"/>
    <w:rsid w:val="005B36D6"/>
    <w:rsid w:val="005B3789"/>
    <w:rsid w:val="005B3847"/>
    <w:rsid w:val="005B3911"/>
    <w:rsid w:val="005B393C"/>
    <w:rsid w:val="005B3999"/>
    <w:rsid w:val="005B3AD7"/>
    <w:rsid w:val="005B3BBB"/>
    <w:rsid w:val="005B3BF6"/>
    <w:rsid w:val="005B3ECA"/>
    <w:rsid w:val="005B3ED1"/>
    <w:rsid w:val="005B3FAD"/>
    <w:rsid w:val="005B3FEE"/>
    <w:rsid w:val="005B4455"/>
    <w:rsid w:val="005B4586"/>
    <w:rsid w:val="005B4617"/>
    <w:rsid w:val="005B474E"/>
    <w:rsid w:val="005B491B"/>
    <w:rsid w:val="005B4956"/>
    <w:rsid w:val="005B4ADA"/>
    <w:rsid w:val="005B4BAF"/>
    <w:rsid w:val="005B4D3F"/>
    <w:rsid w:val="005B4E36"/>
    <w:rsid w:val="005B4E5A"/>
    <w:rsid w:val="005B4F71"/>
    <w:rsid w:val="005B50BF"/>
    <w:rsid w:val="005B5156"/>
    <w:rsid w:val="005B5249"/>
    <w:rsid w:val="005B52BA"/>
    <w:rsid w:val="005B53A6"/>
    <w:rsid w:val="005B54B4"/>
    <w:rsid w:val="005B55F7"/>
    <w:rsid w:val="005B587C"/>
    <w:rsid w:val="005B5A98"/>
    <w:rsid w:val="005B5CB5"/>
    <w:rsid w:val="005B5D37"/>
    <w:rsid w:val="005B5DA2"/>
    <w:rsid w:val="005B5F13"/>
    <w:rsid w:val="005B60B5"/>
    <w:rsid w:val="005B62CC"/>
    <w:rsid w:val="005B62D3"/>
    <w:rsid w:val="005B63BA"/>
    <w:rsid w:val="005B63C8"/>
    <w:rsid w:val="005B64A0"/>
    <w:rsid w:val="005B6522"/>
    <w:rsid w:val="005B6671"/>
    <w:rsid w:val="005B675D"/>
    <w:rsid w:val="005B6BED"/>
    <w:rsid w:val="005B6C74"/>
    <w:rsid w:val="005B6F0E"/>
    <w:rsid w:val="005B7117"/>
    <w:rsid w:val="005B7128"/>
    <w:rsid w:val="005B7253"/>
    <w:rsid w:val="005B72A5"/>
    <w:rsid w:val="005B7370"/>
    <w:rsid w:val="005B7423"/>
    <w:rsid w:val="005B74E5"/>
    <w:rsid w:val="005B751A"/>
    <w:rsid w:val="005B770E"/>
    <w:rsid w:val="005B7835"/>
    <w:rsid w:val="005B7850"/>
    <w:rsid w:val="005B793C"/>
    <w:rsid w:val="005B7950"/>
    <w:rsid w:val="005B7958"/>
    <w:rsid w:val="005B7AAC"/>
    <w:rsid w:val="005B7BF9"/>
    <w:rsid w:val="005B7C3D"/>
    <w:rsid w:val="005B7D19"/>
    <w:rsid w:val="005B7EB0"/>
    <w:rsid w:val="005B7FE4"/>
    <w:rsid w:val="005C008B"/>
    <w:rsid w:val="005C0247"/>
    <w:rsid w:val="005C03E1"/>
    <w:rsid w:val="005C053D"/>
    <w:rsid w:val="005C055B"/>
    <w:rsid w:val="005C05E0"/>
    <w:rsid w:val="005C0609"/>
    <w:rsid w:val="005C06C8"/>
    <w:rsid w:val="005C0DEB"/>
    <w:rsid w:val="005C0E9C"/>
    <w:rsid w:val="005C0ED1"/>
    <w:rsid w:val="005C0EF7"/>
    <w:rsid w:val="005C0F08"/>
    <w:rsid w:val="005C0FB5"/>
    <w:rsid w:val="005C1150"/>
    <w:rsid w:val="005C1400"/>
    <w:rsid w:val="005C141D"/>
    <w:rsid w:val="005C14CB"/>
    <w:rsid w:val="005C154B"/>
    <w:rsid w:val="005C1671"/>
    <w:rsid w:val="005C1692"/>
    <w:rsid w:val="005C1859"/>
    <w:rsid w:val="005C18F6"/>
    <w:rsid w:val="005C19FA"/>
    <w:rsid w:val="005C1B30"/>
    <w:rsid w:val="005C1F61"/>
    <w:rsid w:val="005C1FAA"/>
    <w:rsid w:val="005C20F2"/>
    <w:rsid w:val="005C21DC"/>
    <w:rsid w:val="005C2238"/>
    <w:rsid w:val="005C2332"/>
    <w:rsid w:val="005C23AA"/>
    <w:rsid w:val="005C23D5"/>
    <w:rsid w:val="005C2521"/>
    <w:rsid w:val="005C2554"/>
    <w:rsid w:val="005C27F7"/>
    <w:rsid w:val="005C28AB"/>
    <w:rsid w:val="005C29E4"/>
    <w:rsid w:val="005C2AC1"/>
    <w:rsid w:val="005C2D7B"/>
    <w:rsid w:val="005C2DAE"/>
    <w:rsid w:val="005C2E67"/>
    <w:rsid w:val="005C2E6A"/>
    <w:rsid w:val="005C2EBB"/>
    <w:rsid w:val="005C2F10"/>
    <w:rsid w:val="005C300A"/>
    <w:rsid w:val="005C3058"/>
    <w:rsid w:val="005C3100"/>
    <w:rsid w:val="005C3175"/>
    <w:rsid w:val="005C349B"/>
    <w:rsid w:val="005C3594"/>
    <w:rsid w:val="005C35D5"/>
    <w:rsid w:val="005C3693"/>
    <w:rsid w:val="005C3703"/>
    <w:rsid w:val="005C3772"/>
    <w:rsid w:val="005C37A6"/>
    <w:rsid w:val="005C37E0"/>
    <w:rsid w:val="005C386F"/>
    <w:rsid w:val="005C393A"/>
    <w:rsid w:val="005C3D09"/>
    <w:rsid w:val="005C3D4D"/>
    <w:rsid w:val="005C3E61"/>
    <w:rsid w:val="005C3FAB"/>
    <w:rsid w:val="005C41DD"/>
    <w:rsid w:val="005C4235"/>
    <w:rsid w:val="005C4252"/>
    <w:rsid w:val="005C42FE"/>
    <w:rsid w:val="005C44EC"/>
    <w:rsid w:val="005C45E9"/>
    <w:rsid w:val="005C46D3"/>
    <w:rsid w:val="005C4720"/>
    <w:rsid w:val="005C4757"/>
    <w:rsid w:val="005C47C3"/>
    <w:rsid w:val="005C47DB"/>
    <w:rsid w:val="005C4854"/>
    <w:rsid w:val="005C4A08"/>
    <w:rsid w:val="005C4ABC"/>
    <w:rsid w:val="005C4B98"/>
    <w:rsid w:val="005C4BD0"/>
    <w:rsid w:val="005C4DF5"/>
    <w:rsid w:val="005C4F45"/>
    <w:rsid w:val="005C4F8C"/>
    <w:rsid w:val="005C503C"/>
    <w:rsid w:val="005C52CF"/>
    <w:rsid w:val="005C52E7"/>
    <w:rsid w:val="005C5305"/>
    <w:rsid w:val="005C531B"/>
    <w:rsid w:val="005C53BF"/>
    <w:rsid w:val="005C5400"/>
    <w:rsid w:val="005C54B9"/>
    <w:rsid w:val="005C54E2"/>
    <w:rsid w:val="005C5665"/>
    <w:rsid w:val="005C566A"/>
    <w:rsid w:val="005C5691"/>
    <w:rsid w:val="005C5736"/>
    <w:rsid w:val="005C5741"/>
    <w:rsid w:val="005C57C3"/>
    <w:rsid w:val="005C57DA"/>
    <w:rsid w:val="005C583F"/>
    <w:rsid w:val="005C5A1A"/>
    <w:rsid w:val="005C5A1C"/>
    <w:rsid w:val="005C5AB3"/>
    <w:rsid w:val="005C5C44"/>
    <w:rsid w:val="005C5CB6"/>
    <w:rsid w:val="005C5D63"/>
    <w:rsid w:val="005C5F91"/>
    <w:rsid w:val="005C6040"/>
    <w:rsid w:val="005C612C"/>
    <w:rsid w:val="005C6172"/>
    <w:rsid w:val="005C61D0"/>
    <w:rsid w:val="005C61E2"/>
    <w:rsid w:val="005C62D1"/>
    <w:rsid w:val="005C63DA"/>
    <w:rsid w:val="005C6588"/>
    <w:rsid w:val="005C65EF"/>
    <w:rsid w:val="005C6618"/>
    <w:rsid w:val="005C664E"/>
    <w:rsid w:val="005C667D"/>
    <w:rsid w:val="005C66F4"/>
    <w:rsid w:val="005C67D1"/>
    <w:rsid w:val="005C6870"/>
    <w:rsid w:val="005C687F"/>
    <w:rsid w:val="005C6A42"/>
    <w:rsid w:val="005C6A75"/>
    <w:rsid w:val="005C6BA1"/>
    <w:rsid w:val="005C6C29"/>
    <w:rsid w:val="005C6D16"/>
    <w:rsid w:val="005C6EED"/>
    <w:rsid w:val="005C700F"/>
    <w:rsid w:val="005C70B7"/>
    <w:rsid w:val="005C71D8"/>
    <w:rsid w:val="005C7267"/>
    <w:rsid w:val="005C7443"/>
    <w:rsid w:val="005C7484"/>
    <w:rsid w:val="005C754E"/>
    <w:rsid w:val="005C76AA"/>
    <w:rsid w:val="005C79C1"/>
    <w:rsid w:val="005C7A49"/>
    <w:rsid w:val="005C7B2B"/>
    <w:rsid w:val="005C7B77"/>
    <w:rsid w:val="005C7C30"/>
    <w:rsid w:val="005C7CD2"/>
    <w:rsid w:val="005C7D29"/>
    <w:rsid w:val="005C7D54"/>
    <w:rsid w:val="005C7E30"/>
    <w:rsid w:val="005C7F51"/>
    <w:rsid w:val="005D0099"/>
    <w:rsid w:val="005D00B3"/>
    <w:rsid w:val="005D00F3"/>
    <w:rsid w:val="005D011B"/>
    <w:rsid w:val="005D0189"/>
    <w:rsid w:val="005D0276"/>
    <w:rsid w:val="005D037E"/>
    <w:rsid w:val="005D03E9"/>
    <w:rsid w:val="005D056A"/>
    <w:rsid w:val="005D0605"/>
    <w:rsid w:val="005D071E"/>
    <w:rsid w:val="005D07E5"/>
    <w:rsid w:val="005D0882"/>
    <w:rsid w:val="005D0929"/>
    <w:rsid w:val="005D0A8D"/>
    <w:rsid w:val="005D0BBD"/>
    <w:rsid w:val="005D0BC3"/>
    <w:rsid w:val="005D0C58"/>
    <w:rsid w:val="005D0D06"/>
    <w:rsid w:val="005D0F13"/>
    <w:rsid w:val="005D0F22"/>
    <w:rsid w:val="005D0FAC"/>
    <w:rsid w:val="005D11A4"/>
    <w:rsid w:val="005D11CD"/>
    <w:rsid w:val="005D1286"/>
    <w:rsid w:val="005D1393"/>
    <w:rsid w:val="005D1513"/>
    <w:rsid w:val="005D16E6"/>
    <w:rsid w:val="005D1739"/>
    <w:rsid w:val="005D1894"/>
    <w:rsid w:val="005D1978"/>
    <w:rsid w:val="005D19F9"/>
    <w:rsid w:val="005D1A44"/>
    <w:rsid w:val="005D1B4A"/>
    <w:rsid w:val="005D1C1C"/>
    <w:rsid w:val="005D1C43"/>
    <w:rsid w:val="005D1C80"/>
    <w:rsid w:val="005D1C96"/>
    <w:rsid w:val="005D1CD2"/>
    <w:rsid w:val="005D1D93"/>
    <w:rsid w:val="005D1E85"/>
    <w:rsid w:val="005D1E98"/>
    <w:rsid w:val="005D208E"/>
    <w:rsid w:val="005D22CF"/>
    <w:rsid w:val="005D270B"/>
    <w:rsid w:val="005D2830"/>
    <w:rsid w:val="005D289C"/>
    <w:rsid w:val="005D28FC"/>
    <w:rsid w:val="005D2B5E"/>
    <w:rsid w:val="005D2BDD"/>
    <w:rsid w:val="005D2E0B"/>
    <w:rsid w:val="005D2FE6"/>
    <w:rsid w:val="005D3034"/>
    <w:rsid w:val="005D303A"/>
    <w:rsid w:val="005D305F"/>
    <w:rsid w:val="005D3107"/>
    <w:rsid w:val="005D34AD"/>
    <w:rsid w:val="005D354A"/>
    <w:rsid w:val="005D359F"/>
    <w:rsid w:val="005D3669"/>
    <w:rsid w:val="005D3697"/>
    <w:rsid w:val="005D3976"/>
    <w:rsid w:val="005D3AB2"/>
    <w:rsid w:val="005D3BE7"/>
    <w:rsid w:val="005D3C19"/>
    <w:rsid w:val="005D3C8E"/>
    <w:rsid w:val="005D3CB1"/>
    <w:rsid w:val="005D3F5C"/>
    <w:rsid w:val="005D4025"/>
    <w:rsid w:val="005D409E"/>
    <w:rsid w:val="005D4164"/>
    <w:rsid w:val="005D41B5"/>
    <w:rsid w:val="005D4324"/>
    <w:rsid w:val="005D43FD"/>
    <w:rsid w:val="005D4624"/>
    <w:rsid w:val="005D4701"/>
    <w:rsid w:val="005D48A8"/>
    <w:rsid w:val="005D4B15"/>
    <w:rsid w:val="005D4B9C"/>
    <w:rsid w:val="005D4D23"/>
    <w:rsid w:val="005D510C"/>
    <w:rsid w:val="005D5111"/>
    <w:rsid w:val="005D514B"/>
    <w:rsid w:val="005D519D"/>
    <w:rsid w:val="005D51B6"/>
    <w:rsid w:val="005D538B"/>
    <w:rsid w:val="005D53E3"/>
    <w:rsid w:val="005D5466"/>
    <w:rsid w:val="005D554D"/>
    <w:rsid w:val="005D5846"/>
    <w:rsid w:val="005D58FC"/>
    <w:rsid w:val="005D5908"/>
    <w:rsid w:val="005D5A50"/>
    <w:rsid w:val="005D5A91"/>
    <w:rsid w:val="005D5AF4"/>
    <w:rsid w:val="005D5BA0"/>
    <w:rsid w:val="005D5C5D"/>
    <w:rsid w:val="005D5E3C"/>
    <w:rsid w:val="005D5EF4"/>
    <w:rsid w:val="005D5FB4"/>
    <w:rsid w:val="005D60BE"/>
    <w:rsid w:val="005D6246"/>
    <w:rsid w:val="005D626F"/>
    <w:rsid w:val="005D6540"/>
    <w:rsid w:val="005D65C3"/>
    <w:rsid w:val="005D65EA"/>
    <w:rsid w:val="005D65F9"/>
    <w:rsid w:val="005D674A"/>
    <w:rsid w:val="005D69C1"/>
    <w:rsid w:val="005D69DB"/>
    <w:rsid w:val="005D69DC"/>
    <w:rsid w:val="005D69DF"/>
    <w:rsid w:val="005D6AF5"/>
    <w:rsid w:val="005D6B79"/>
    <w:rsid w:val="005D6CE5"/>
    <w:rsid w:val="005D6DB5"/>
    <w:rsid w:val="005D6DD8"/>
    <w:rsid w:val="005D6ECB"/>
    <w:rsid w:val="005D70EC"/>
    <w:rsid w:val="005D7185"/>
    <w:rsid w:val="005D726C"/>
    <w:rsid w:val="005D72CF"/>
    <w:rsid w:val="005D72FD"/>
    <w:rsid w:val="005D737A"/>
    <w:rsid w:val="005D73C0"/>
    <w:rsid w:val="005D7409"/>
    <w:rsid w:val="005D75E4"/>
    <w:rsid w:val="005D75F4"/>
    <w:rsid w:val="005D75FF"/>
    <w:rsid w:val="005D7612"/>
    <w:rsid w:val="005D76CE"/>
    <w:rsid w:val="005D7720"/>
    <w:rsid w:val="005D77A7"/>
    <w:rsid w:val="005D7A6B"/>
    <w:rsid w:val="005D7AD9"/>
    <w:rsid w:val="005D7AF6"/>
    <w:rsid w:val="005D7BB3"/>
    <w:rsid w:val="005D7CB1"/>
    <w:rsid w:val="005E0006"/>
    <w:rsid w:val="005E001C"/>
    <w:rsid w:val="005E0027"/>
    <w:rsid w:val="005E0065"/>
    <w:rsid w:val="005E00E0"/>
    <w:rsid w:val="005E02CE"/>
    <w:rsid w:val="005E03DB"/>
    <w:rsid w:val="005E079A"/>
    <w:rsid w:val="005E07AF"/>
    <w:rsid w:val="005E0852"/>
    <w:rsid w:val="005E093F"/>
    <w:rsid w:val="005E0A8B"/>
    <w:rsid w:val="005E0AC0"/>
    <w:rsid w:val="005E0CF1"/>
    <w:rsid w:val="005E0D7C"/>
    <w:rsid w:val="005E0D83"/>
    <w:rsid w:val="005E0EBC"/>
    <w:rsid w:val="005E1027"/>
    <w:rsid w:val="005E10E1"/>
    <w:rsid w:val="005E1141"/>
    <w:rsid w:val="005E11D5"/>
    <w:rsid w:val="005E126D"/>
    <w:rsid w:val="005E13C6"/>
    <w:rsid w:val="005E1435"/>
    <w:rsid w:val="005E145F"/>
    <w:rsid w:val="005E1468"/>
    <w:rsid w:val="005E153D"/>
    <w:rsid w:val="005E169D"/>
    <w:rsid w:val="005E1A2D"/>
    <w:rsid w:val="005E1BA3"/>
    <w:rsid w:val="005E1CEC"/>
    <w:rsid w:val="005E1CF0"/>
    <w:rsid w:val="005E1D15"/>
    <w:rsid w:val="005E1DAB"/>
    <w:rsid w:val="005E1F6F"/>
    <w:rsid w:val="005E208E"/>
    <w:rsid w:val="005E22D1"/>
    <w:rsid w:val="005E2344"/>
    <w:rsid w:val="005E243D"/>
    <w:rsid w:val="005E2446"/>
    <w:rsid w:val="005E255C"/>
    <w:rsid w:val="005E25FD"/>
    <w:rsid w:val="005E278E"/>
    <w:rsid w:val="005E2825"/>
    <w:rsid w:val="005E285D"/>
    <w:rsid w:val="005E29FE"/>
    <w:rsid w:val="005E2B38"/>
    <w:rsid w:val="005E2D35"/>
    <w:rsid w:val="005E2D3C"/>
    <w:rsid w:val="005E2F18"/>
    <w:rsid w:val="005E2FB9"/>
    <w:rsid w:val="005E2FD0"/>
    <w:rsid w:val="005E3043"/>
    <w:rsid w:val="005E304F"/>
    <w:rsid w:val="005E3151"/>
    <w:rsid w:val="005E32F1"/>
    <w:rsid w:val="005E3492"/>
    <w:rsid w:val="005E34AA"/>
    <w:rsid w:val="005E353A"/>
    <w:rsid w:val="005E3556"/>
    <w:rsid w:val="005E36F7"/>
    <w:rsid w:val="005E3AB9"/>
    <w:rsid w:val="005E3C6B"/>
    <w:rsid w:val="005E3CBE"/>
    <w:rsid w:val="005E3D8D"/>
    <w:rsid w:val="005E3DFE"/>
    <w:rsid w:val="005E3E8C"/>
    <w:rsid w:val="005E3EB1"/>
    <w:rsid w:val="005E3F57"/>
    <w:rsid w:val="005E403E"/>
    <w:rsid w:val="005E4268"/>
    <w:rsid w:val="005E4470"/>
    <w:rsid w:val="005E44D5"/>
    <w:rsid w:val="005E45E0"/>
    <w:rsid w:val="005E46A2"/>
    <w:rsid w:val="005E4884"/>
    <w:rsid w:val="005E4891"/>
    <w:rsid w:val="005E4948"/>
    <w:rsid w:val="005E4BB2"/>
    <w:rsid w:val="005E4C52"/>
    <w:rsid w:val="005E4CED"/>
    <w:rsid w:val="005E4D5F"/>
    <w:rsid w:val="005E4DF3"/>
    <w:rsid w:val="005E4ED0"/>
    <w:rsid w:val="005E4F05"/>
    <w:rsid w:val="005E50C6"/>
    <w:rsid w:val="005E5135"/>
    <w:rsid w:val="005E522E"/>
    <w:rsid w:val="005E5376"/>
    <w:rsid w:val="005E55F9"/>
    <w:rsid w:val="005E568A"/>
    <w:rsid w:val="005E5794"/>
    <w:rsid w:val="005E5866"/>
    <w:rsid w:val="005E5ADA"/>
    <w:rsid w:val="005E5BDB"/>
    <w:rsid w:val="005E5BFD"/>
    <w:rsid w:val="005E5C19"/>
    <w:rsid w:val="005E5D35"/>
    <w:rsid w:val="005E5E8A"/>
    <w:rsid w:val="005E5F77"/>
    <w:rsid w:val="005E5FB3"/>
    <w:rsid w:val="005E613C"/>
    <w:rsid w:val="005E623C"/>
    <w:rsid w:val="005E624F"/>
    <w:rsid w:val="005E6394"/>
    <w:rsid w:val="005E63C2"/>
    <w:rsid w:val="005E645A"/>
    <w:rsid w:val="005E645C"/>
    <w:rsid w:val="005E6642"/>
    <w:rsid w:val="005E6707"/>
    <w:rsid w:val="005E674C"/>
    <w:rsid w:val="005E69D6"/>
    <w:rsid w:val="005E69E0"/>
    <w:rsid w:val="005E6A4E"/>
    <w:rsid w:val="005E6B19"/>
    <w:rsid w:val="005E6B91"/>
    <w:rsid w:val="005E6D39"/>
    <w:rsid w:val="005E6E19"/>
    <w:rsid w:val="005E6E73"/>
    <w:rsid w:val="005E6FAC"/>
    <w:rsid w:val="005E703B"/>
    <w:rsid w:val="005E72B0"/>
    <w:rsid w:val="005E747C"/>
    <w:rsid w:val="005E74B1"/>
    <w:rsid w:val="005E754A"/>
    <w:rsid w:val="005E7ADF"/>
    <w:rsid w:val="005E7C0F"/>
    <w:rsid w:val="005E7C66"/>
    <w:rsid w:val="005E7CCF"/>
    <w:rsid w:val="005E7CFC"/>
    <w:rsid w:val="005E7D67"/>
    <w:rsid w:val="005E7DF7"/>
    <w:rsid w:val="005F0131"/>
    <w:rsid w:val="005F01BF"/>
    <w:rsid w:val="005F01F8"/>
    <w:rsid w:val="005F02A8"/>
    <w:rsid w:val="005F03F8"/>
    <w:rsid w:val="005F0437"/>
    <w:rsid w:val="005F05EE"/>
    <w:rsid w:val="005F083E"/>
    <w:rsid w:val="005F0A9A"/>
    <w:rsid w:val="005F0B9E"/>
    <w:rsid w:val="005F0E6B"/>
    <w:rsid w:val="005F0F5D"/>
    <w:rsid w:val="005F1151"/>
    <w:rsid w:val="005F1292"/>
    <w:rsid w:val="005F12F2"/>
    <w:rsid w:val="005F1301"/>
    <w:rsid w:val="005F1436"/>
    <w:rsid w:val="005F145E"/>
    <w:rsid w:val="005F1515"/>
    <w:rsid w:val="005F153D"/>
    <w:rsid w:val="005F15BC"/>
    <w:rsid w:val="005F1610"/>
    <w:rsid w:val="005F1A6E"/>
    <w:rsid w:val="005F1DD1"/>
    <w:rsid w:val="005F1FF8"/>
    <w:rsid w:val="005F2064"/>
    <w:rsid w:val="005F2175"/>
    <w:rsid w:val="005F2292"/>
    <w:rsid w:val="005F23D1"/>
    <w:rsid w:val="005F24A4"/>
    <w:rsid w:val="005F24BD"/>
    <w:rsid w:val="005F24E3"/>
    <w:rsid w:val="005F2540"/>
    <w:rsid w:val="005F26E5"/>
    <w:rsid w:val="005F26EC"/>
    <w:rsid w:val="005F2743"/>
    <w:rsid w:val="005F27C9"/>
    <w:rsid w:val="005F2813"/>
    <w:rsid w:val="005F2852"/>
    <w:rsid w:val="005F292E"/>
    <w:rsid w:val="005F2A2B"/>
    <w:rsid w:val="005F2CF6"/>
    <w:rsid w:val="005F2D6F"/>
    <w:rsid w:val="005F2EC4"/>
    <w:rsid w:val="005F3141"/>
    <w:rsid w:val="005F31B3"/>
    <w:rsid w:val="005F329D"/>
    <w:rsid w:val="005F32D6"/>
    <w:rsid w:val="005F3395"/>
    <w:rsid w:val="005F360D"/>
    <w:rsid w:val="005F3B87"/>
    <w:rsid w:val="005F3C6B"/>
    <w:rsid w:val="005F3C89"/>
    <w:rsid w:val="005F3D10"/>
    <w:rsid w:val="005F3D71"/>
    <w:rsid w:val="005F40A4"/>
    <w:rsid w:val="005F40FA"/>
    <w:rsid w:val="005F4269"/>
    <w:rsid w:val="005F432D"/>
    <w:rsid w:val="005F43AD"/>
    <w:rsid w:val="005F4437"/>
    <w:rsid w:val="005F4583"/>
    <w:rsid w:val="005F4796"/>
    <w:rsid w:val="005F485B"/>
    <w:rsid w:val="005F494A"/>
    <w:rsid w:val="005F4A41"/>
    <w:rsid w:val="005F4AA9"/>
    <w:rsid w:val="005F4C02"/>
    <w:rsid w:val="005F4C57"/>
    <w:rsid w:val="005F4CAA"/>
    <w:rsid w:val="005F4D9E"/>
    <w:rsid w:val="005F4E35"/>
    <w:rsid w:val="005F4ECF"/>
    <w:rsid w:val="005F501B"/>
    <w:rsid w:val="005F5028"/>
    <w:rsid w:val="005F5161"/>
    <w:rsid w:val="005F5218"/>
    <w:rsid w:val="005F52E9"/>
    <w:rsid w:val="005F546C"/>
    <w:rsid w:val="005F55B4"/>
    <w:rsid w:val="005F55FE"/>
    <w:rsid w:val="005F577C"/>
    <w:rsid w:val="005F5797"/>
    <w:rsid w:val="005F57BF"/>
    <w:rsid w:val="005F5884"/>
    <w:rsid w:val="005F58F0"/>
    <w:rsid w:val="005F59B0"/>
    <w:rsid w:val="005F5A2A"/>
    <w:rsid w:val="005F5ABB"/>
    <w:rsid w:val="005F5B31"/>
    <w:rsid w:val="005F5D68"/>
    <w:rsid w:val="005F5E41"/>
    <w:rsid w:val="005F5F3E"/>
    <w:rsid w:val="005F5F65"/>
    <w:rsid w:val="005F5F8C"/>
    <w:rsid w:val="005F5F99"/>
    <w:rsid w:val="005F5FD7"/>
    <w:rsid w:val="005F61F7"/>
    <w:rsid w:val="005F6315"/>
    <w:rsid w:val="005F6452"/>
    <w:rsid w:val="005F6602"/>
    <w:rsid w:val="005F6653"/>
    <w:rsid w:val="005F68F7"/>
    <w:rsid w:val="005F6A0C"/>
    <w:rsid w:val="005F6A48"/>
    <w:rsid w:val="005F6A5A"/>
    <w:rsid w:val="005F6D8C"/>
    <w:rsid w:val="005F6DFE"/>
    <w:rsid w:val="005F6F02"/>
    <w:rsid w:val="005F6F37"/>
    <w:rsid w:val="005F6FA4"/>
    <w:rsid w:val="005F6FEC"/>
    <w:rsid w:val="005F70E7"/>
    <w:rsid w:val="005F770E"/>
    <w:rsid w:val="005F7766"/>
    <w:rsid w:val="005F78BE"/>
    <w:rsid w:val="005F7B31"/>
    <w:rsid w:val="005F7C8E"/>
    <w:rsid w:val="005F7C8F"/>
    <w:rsid w:val="005F7D71"/>
    <w:rsid w:val="005F7F2F"/>
    <w:rsid w:val="0060001E"/>
    <w:rsid w:val="006001AA"/>
    <w:rsid w:val="00600215"/>
    <w:rsid w:val="00600392"/>
    <w:rsid w:val="006004E4"/>
    <w:rsid w:val="006005A1"/>
    <w:rsid w:val="006005C8"/>
    <w:rsid w:val="00600670"/>
    <w:rsid w:val="00600730"/>
    <w:rsid w:val="00600748"/>
    <w:rsid w:val="0060095E"/>
    <w:rsid w:val="006009D6"/>
    <w:rsid w:val="00600A3C"/>
    <w:rsid w:val="00600B1C"/>
    <w:rsid w:val="00600C9B"/>
    <w:rsid w:val="00600F20"/>
    <w:rsid w:val="00601313"/>
    <w:rsid w:val="00601481"/>
    <w:rsid w:val="00601538"/>
    <w:rsid w:val="006018B8"/>
    <w:rsid w:val="00601C25"/>
    <w:rsid w:val="00601E0A"/>
    <w:rsid w:val="0060205C"/>
    <w:rsid w:val="006020CF"/>
    <w:rsid w:val="00602445"/>
    <w:rsid w:val="006024E0"/>
    <w:rsid w:val="006024FC"/>
    <w:rsid w:val="00602623"/>
    <w:rsid w:val="006026CE"/>
    <w:rsid w:val="00602739"/>
    <w:rsid w:val="006028C3"/>
    <w:rsid w:val="00602AA1"/>
    <w:rsid w:val="00602B25"/>
    <w:rsid w:val="00602B66"/>
    <w:rsid w:val="00602E7B"/>
    <w:rsid w:val="00602F19"/>
    <w:rsid w:val="00602F20"/>
    <w:rsid w:val="00603203"/>
    <w:rsid w:val="0060326D"/>
    <w:rsid w:val="006032B2"/>
    <w:rsid w:val="006032BC"/>
    <w:rsid w:val="0060332F"/>
    <w:rsid w:val="006033BF"/>
    <w:rsid w:val="00603454"/>
    <w:rsid w:val="00603460"/>
    <w:rsid w:val="00603557"/>
    <w:rsid w:val="0060379A"/>
    <w:rsid w:val="006037CC"/>
    <w:rsid w:val="00603833"/>
    <w:rsid w:val="006038EE"/>
    <w:rsid w:val="00603B1A"/>
    <w:rsid w:val="00603CD4"/>
    <w:rsid w:val="00603D2B"/>
    <w:rsid w:val="00603D7D"/>
    <w:rsid w:val="00603DA6"/>
    <w:rsid w:val="00603DE6"/>
    <w:rsid w:val="00603E6A"/>
    <w:rsid w:val="00603F0B"/>
    <w:rsid w:val="00603F90"/>
    <w:rsid w:val="00603FD5"/>
    <w:rsid w:val="00604133"/>
    <w:rsid w:val="00604196"/>
    <w:rsid w:val="006041CF"/>
    <w:rsid w:val="006041E7"/>
    <w:rsid w:val="006042BC"/>
    <w:rsid w:val="0060430F"/>
    <w:rsid w:val="006043C0"/>
    <w:rsid w:val="00604778"/>
    <w:rsid w:val="00604833"/>
    <w:rsid w:val="00604946"/>
    <w:rsid w:val="006049FC"/>
    <w:rsid w:val="00604A93"/>
    <w:rsid w:val="00604BF8"/>
    <w:rsid w:val="00604C23"/>
    <w:rsid w:val="00604C99"/>
    <w:rsid w:val="00604E62"/>
    <w:rsid w:val="00604FB1"/>
    <w:rsid w:val="00605051"/>
    <w:rsid w:val="0060507E"/>
    <w:rsid w:val="00605217"/>
    <w:rsid w:val="00605413"/>
    <w:rsid w:val="006055A8"/>
    <w:rsid w:val="006055F1"/>
    <w:rsid w:val="00605619"/>
    <w:rsid w:val="0060565C"/>
    <w:rsid w:val="0060566E"/>
    <w:rsid w:val="006057F0"/>
    <w:rsid w:val="00605AEB"/>
    <w:rsid w:val="00605BC0"/>
    <w:rsid w:val="00605C89"/>
    <w:rsid w:val="00605D62"/>
    <w:rsid w:val="00605E64"/>
    <w:rsid w:val="00605EA6"/>
    <w:rsid w:val="00605EDC"/>
    <w:rsid w:val="00605F0B"/>
    <w:rsid w:val="00606059"/>
    <w:rsid w:val="0060617A"/>
    <w:rsid w:val="00606414"/>
    <w:rsid w:val="00606551"/>
    <w:rsid w:val="00606900"/>
    <w:rsid w:val="00606981"/>
    <w:rsid w:val="00606A78"/>
    <w:rsid w:val="00606CD6"/>
    <w:rsid w:val="00606D15"/>
    <w:rsid w:val="00606E0E"/>
    <w:rsid w:val="00606E51"/>
    <w:rsid w:val="006070FD"/>
    <w:rsid w:val="0060712E"/>
    <w:rsid w:val="0060727F"/>
    <w:rsid w:val="006072DF"/>
    <w:rsid w:val="0060743A"/>
    <w:rsid w:val="00607471"/>
    <w:rsid w:val="00607534"/>
    <w:rsid w:val="0060762F"/>
    <w:rsid w:val="00607671"/>
    <w:rsid w:val="00607679"/>
    <w:rsid w:val="0060776F"/>
    <w:rsid w:val="006077B4"/>
    <w:rsid w:val="00607914"/>
    <w:rsid w:val="0060794A"/>
    <w:rsid w:val="00607A2C"/>
    <w:rsid w:val="00607CCE"/>
    <w:rsid w:val="00607F03"/>
    <w:rsid w:val="00607F31"/>
    <w:rsid w:val="00607F8C"/>
    <w:rsid w:val="00607FBB"/>
    <w:rsid w:val="00607FDE"/>
    <w:rsid w:val="006102B3"/>
    <w:rsid w:val="00610313"/>
    <w:rsid w:val="00610343"/>
    <w:rsid w:val="00610566"/>
    <w:rsid w:val="00610627"/>
    <w:rsid w:val="006106F9"/>
    <w:rsid w:val="006107C3"/>
    <w:rsid w:val="00610853"/>
    <w:rsid w:val="006108AF"/>
    <w:rsid w:val="00610955"/>
    <w:rsid w:val="006109FD"/>
    <w:rsid w:val="00610A27"/>
    <w:rsid w:val="00610A89"/>
    <w:rsid w:val="00610AD5"/>
    <w:rsid w:val="00610B86"/>
    <w:rsid w:val="00610BAC"/>
    <w:rsid w:val="00610E48"/>
    <w:rsid w:val="00610E5F"/>
    <w:rsid w:val="00610F6C"/>
    <w:rsid w:val="00610FF4"/>
    <w:rsid w:val="006110A3"/>
    <w:rsid w:val="00611256"/>
    <w:rsid w:val="0061127D"/>
    <w:rsid w:val="00611294"/>
    <w:rsid w:val="00611354"/>
    <w:rsid w:val="0061147F"/>
    <w:rsid w:val="00611577"/>
    <w:rsid w:val="00611655"/>
    <w:rsid w:val="00611745"/>
    <w:rsid w:val="006117CE"/>
    <w:rsid w:val="00611977"/>
    <w:rsid w:val="00611AD3"/>
    <w:rsid w:val="00611AE0"/>
    <w:rsid w:val="00611B70"/>
    <w:rsid w:val="00611BAA"/>
    <w:rsid w:val="00611D74"/>
    <w:rsid w:val="00611EA2"/>
    <w:rsid w:val="00611EBC"/>
    <w:rsid w:val="00611F6D"/>
    <w:rsid w:val="0061214D"/>
    <w:rsid w:val="006121CC"/>
    <w:rsid w:val="0061228D"/>
    <w:rsid w:val="00612439"/>
    <w:rsid w:val="006124BC"/>
    <w:rsid w:val="006125CF"/>
    <w:rsid w:val="006126ED"/>
    <w:rsid w:val="0061272E"/>
    <w:rsid w:val="0061299A"/>
    <w:rsid w:val="00612A41"/>
    <w:rsid w:val="00612AD1"/>
    <w:rsid w:val="00612C58"/>
    <w:rsid w:val="00612C6F"/>
    <w:rsid w:val="00612C76"/>
    <w:rsid w:val="00612CC8"/>
    <w:rsid w:val="00612D4E"/>
    <w:rsid w:val="006130A4"/>
    <w:rsid w:val="006131B8"/>
    <w:rsid w:val="006136C4"/>
    <w:rsid w:val="00613732"/>
    <w:rsid w:val="006137D7"/>
    <w:rsid w:val="00613C55"/>
    <w:rsid w:val="00613D3D"/>
    <w:rsid w:val="00613D85"/>
    <w:rsid w:val="00614342"/>
    <w:rsid w:val="00614395"/>
    <w:rsid w:val="006143AE"/>
    <w:rsid w:val="00614446"/>
    <w:rsid w:val="00614524"/>
    <w:rsid w:val="00614775"/>
    <w:rsid w:val="00614789"/>
    <w:rsid w:val="00614812"/>
    <w:rsid w:val="006148FF"/>
    <w:rsid w:val="00614927"/>
    <w:rsid w:val="006149A4"/>
    <w:rsid w:val="00614A53"/>
    <w:rsid w:val="00614ACB"/>
    <w:rsid w:val="00614BD9"/>
    <w:rsid w:val="00614C78"/>
    <w:rsid w:val="00614D14"/>
    <w:rsid w:val="00614D19"/>
    <w:rsid w:val="00614DF1"/>
    <w:rsid w:val="00614E16"/>
    <w:rsid w:val="00614ED0"/>
    <w:rsid w:val="00614EFF"/>
    <w:rsid w:val="0061507E"/>
    <w:rsid w:val="00615218"/>
    <w:rsid w:val="006152FA"/>
    <w:rsid w:val="0061542F"/>
    <w:rsid w:val="0061552D"/>
    <w:rsid w:val="006156A5"/>
    <w:rsid w:val="00615782"/>
    <w:rsid w:val="006158B3"/>
    <w:rsid w:val="00615A23"/>
    <w:rsid w:val="00615B56"/>
    <w:rsid w:val="00615D22"/>
    <w:rsid w:val="00615E50"/>
    <w:rsid w:val="00615EFD"/>
    <w:rsid w:val="0061606F"/>
    <w:rsid w:val="00616112"/>
    <w:rsid w:val="006161F5"/>
    <w:rsid w:val="0061632B"/>
    <w:rsid w:val="006163D4"/>
    <w:rsid w:val="00616519"/>
    <w:rsid w:val="00616601"/>
    <w:rsid w:val="006167A2"/>
    <w:rsid w:val="006167EF"/>
    <w:rsid w:val="0061682E"/>
    <w:rsid w:val="00616901"/>
    <w:rsid w:val="0061691D"/>
    <w:rsid w:val="00616A49"/>
    <w:rsid w:val="00616A79"/>
    <w:rsid w:val="00616AE5"/>
    <w:rsid w:val="00616CD2"/>
    <w:rsid w:val="00616DC8"/>
    <w:rsid w:val="00616E4A"/>
    <w:rsid w:val="00616FA3"/>
    <w:rsid w:val="00617044"/>
    <w:rsid w:val="00617143"/>
    <w:rsid w:val="006171CB"/>
    <w:rsid w:val="00617212"/>
    <w:rsid w:val="00617386"/>
    <w:rsid w:val="006176C2"/>
    <w:rsid w:val="006176E2"/>
    <w:rsid w:val="0061774C"/>
    <w:rsid w:val="0061786D"/>
    <w:rsid w:val="006179AA"/>
    <w:rsid w:val="00617B06"/>
    <w:rsid w:val="00617B18"/>
    <w:rsid w:val="00617B37"/>
    <w:rsid w:val="00617B96"/>
    <w:rsid w:val="00617EBB"/>
    <w:rsid w:val="00617F1A"/>
    <w:rsid w:val="00617FC9"/>
    <w:rsid w:val="006200A5"/>
    <w:rsid w:val="00620182"/>
    <w:rsid w:val="006202A1"/>
    <w:rsid w:val="006202BE"/>
    <w:rsid w:val="00620447"/>
    <w:rsid w:val="00620548"/>
    <w:rsid w:val="006205F7"/>
    <w:rsid w:val="00620656"/>
    <w:rsid w:val="00620687"/>
    <w:rsid w:val="0062087E"/>
    <w:rsid w:val="006209C9"/>
    <w:rsid w:val="00620A18"/>
    <w:rsid w:val="00620C14"/>
    <w:rsid w:val="00620D15"/>
    <w:rsid w:val="00620FD0"/>
    <w:rsid w:val="00620FEA"/>
    <w:rsid w:val="0062103E"/>
    <w:rsid w:val="0062124E"/>
    <w:rsid w:val="0062131E"/>
    <w:rsid w:val="00621350"/>
    <w:rsid w:val="00621502"/>
    <w:rsid w:val="00621568"/>
    <w:rsid w:val="00621572"/>
    <w:rsid w:val="00621720"/>
    <w:rsid w:val="006217B6"/>
    <w:rsid w:val="00621899"/>
    <w:rsid w:val="00621BBE"/>
    <w:rsid w:val="00621DF1"/>
    <w:rsid w:val="00621F2D"/>
    <w:rsid w:val="00621FAF"/>
    <w:rsid w:val="00621FB5"/>
    <w:rsid w:val="00621FDE"/>
    <w:rsid w:val="006220D6"/>
    <w:rsid w:val="00622288"/>
    <w:rsid w:val="0062228F"/>
    <w:rsid w:val="006222DF"/>
    <w:rsid w:val="006223DE"/>
    <w:rsid w:val="006225DC"/>
    <w:rsid w:val="0062270E"/>
    <w:rsid w:val="00622757"/>
    <w:rsid w:val="0062275D"/>
    <w:rsid w:val="006228A8"/>
    <w:rsid w:val="006228D0"/>
    <w:rsid w:val="006229CE"/>
    <w:rsid w:val="006231A0"/>
    <w:rsid w:val="006232AB"/>
    <w:rsid w:val="006232BB"/>
    <w:rsid w:val="0062336A"/>
    <w:rsid w:val="00623494"/>
    <w:rsid w:val="006235C3"/>
    <w:rsid w:val="006237A3"/>
    <w:rsid w:val="00623B58"/>
    <w:rsid w:val="00623DA5"/>
    <w:rsid w:val="00623E3A"/>
    <w:rsid w:val="00623EDC"/>
    <w:rsid w:val="00623F24"/>
    <w:rsid w:val="006240A9"/>
    <w:rsid w:val="00624176"/>
    <w:rsid w:val="006243E8"/>
    <w:rsid w:val="006244B5"/>
    <w:rsid w:val="00624555"/>
    <w:rsid w:val="0062456A"/>
    <w:rsid w:val="006249FC"/>
    <w:rsid w:val="00624B86"/>
    <w:rsid w:val="00624B90"/>
    <w:rsid w:val="00624C7D"/>
    <w:rsid w:val="00624CA3"/>
    <w:rsid w:val="00624E23"/>
    <w:rsid w:val="00624F4F"/>
    <w:rsid w:val="00624F8C"/>
    <w:rsid w:val="00624FF4"/>
    <w:rsid w:val="0062528C"/>
    <w:rsid w:val="00625356"/>
    <w:rsid w:val="0062591E"/>
    <w:rsid w:val="00625ACE"/>
    <w:rsid w:val="00625C22"/>
    <w:rsid w:val="00625C61"/>
    <w:rsid w:val="00625F56"/>
    <w:rsid w:val="00625FA7"/>
    <w:rsid w:val="00625FC4"/>
    <w:rsid w:val="0062603D"/>
    <w:rsid w:val="0062625E"/>
    <w:rsid w:val="006263B5"/>
    <w:rsid w:val="006263BA"/>
    <w:rsid w:val="00626472"/>
    <w:rsid w:val="00626488"/>
    <w:rsid w:val="006266F3"/>
    <w:rsid w:val="0062673E"/>
    <w:rsid w:val="006267DC"/>
    <w:rsid w:val="00626908"/>
    <w:rsid w:val="006269CA"/>
    <w:rsid w:val="00626ACA"/>
    <w:rsid w:val="00626AFC"/>
    <w:rsid w:val="00626BA0"/>
    <w:rsid w:val="00626C3B"/>
    <w:rsid w:val="00626C87"/>
    <w:rsid w:val="00626CE8"/>
    <w:rsid w:val="00626D3B"/>
    <w:rsid w:val="00626D69"/>
    <w:rsid w:val="00626F83"/>
    <w:rsid w:val="0062714A"/>
    <w:rsid w:val="00627240"/>
    <w:rsid w:val="00627308"/>
    <w:rsid w:val="00627338"/>
    <w:rsid w:val="0062742D"/>
    <w:rsid w:val="0062760F"/>
    <w:rsid w:val="006276D7"/>
    <w:rsid w:val="0062785B"/>
    <w:rsid w:val="0062798A"/>
    <w:rsid w:val="006279F0"/>
    <w:rsid w:val="00627A93"/>
    <w:rsid w:val="00627AA8"/>
    <w:rsid w:val="00627B97"/>
    <w:rsid w:val="00627C46"/>
    <w:rsid w:val="00627CA0"/>
    <w:rsid w:val="00630048"/>
    <w:rsid w:val="00630248"/>
    <w:rsid w:val="00630300"/>
    <w:rsid w:val="006304A9"/>
    <w:rsid w:val="006304E0"/>
    <w:rsid w:val="00630512"/>
    <w:rsid w:val="006306E0"/>
    <w:rsid w:val="00630835"/>
    <w:rsid w:val="0063084C"/>
    <w:rsid w:val="00630A5C"/>
    <w:rsid w:val="00630B44"/>
    <w:rsid w:val="00630B71"/>
    <w:rsid w:val="00630D9D"/>
    <w:rsid w:val="00630EA0"/>
    <w:rsid w:val="00630EC7"/>
    <w:rsid w:val="00630ECF"/>
    <w:rsid w:val="00630F02"/>
    <w:rsid w:val="006310B6"/>
    <w:rsid w:val="0063111C"/>
    <w:rsid w:val="00631323"/>
    <w:rsid w:val="00631394"/>
    <w:rsid w:val="00631480"/>
    <w:rsid w:val="006314D6"/>
    <w:rsid w:val="006314EB"/>
    <w:rsid w:val="00631542"/>
    <w:rsid w:val="0063157D"/>
    <w:rsid w:val="006315AF"/>
    <w:rsid w:val="006315B1"/>
    <w:rsid w:val="00631638"/>
    <w:rsid w:val="006316EE"/>
    <w:rsid w:val="00631A8A"/>
    <w:rsid w:val="00631AC7"/>
    <w:rsid w:val="00631C31"/>
    <w:rsid w:val="00631DCA"/>
    <w:rsid w:val="00631E4A"/>
    <w:rsid w:val="00631EDB"/>
    <w:rsid w:val="00631F5D"/>
    <w:rsid w:val="00631FF4"/>
    <w:rsid w:val="00632377"/>
    <w:rsid w:val="00632528"/>
    <w:rsid w:val="0063254E"/>
    <w:rsid w:val="00632571"/>
    <w:rsid w:val="0063260D"/>
    <w:rsid w:val="00632610"/>
    <w:rsid w:val="0063290B"/>
    <w:rsid w:val="0063295C"/>
    <w:rsid w:val="00632C31"/>
    <w:rsid w:val="00632D27"/>
    <w:rsid w:val="00632D93"/>
    <w:rsid w:val="00632DB4"/>
    <w:rsid w:val="0063309C"/>
    <w:rsid w:val="0063310E"/>
    <w:rsid w:val="006331F0"/>
    <w:rsid w:val="006332A0"/>
    <w:rsid w:val="006332D8"/>
    <w:rsid w:val="006333A5"/>
    <w:rsid w:val="006336E5"/>
    <w:rsid w:val="00633940"/>
    <w:rsid w:val="00633AD5"/>
    <w:rsid w:val="00633B4A"/>
    <w:rsid w:val="00633B4F"/>
    <w:rsid w:val="00633C55"/>
    <w:rsid w:val="00633C65"/>
    <w:rsid w:val="006341FC"/>
    <w:rsid w:val="0063435A"/>
    <w:rsid w:val="006344CE"/>
    <w:rsid w:val="00634621"/>
    <w:rsid w:val="006346AD"/>
    <w:rsid w:val="00634770"/>
    <w:rsid w:val="00634791"/>
    <w:rsid w:val="006348A4"/>
    <w:rsid w:val="00634C11"/>
    <w:rsid w:val="00634C67"/>
    <w:rsid w:val="00634CFF"/>
    <w:rsid w:val="00634ED4"/>
    <w:rsid w:val="00634F1E"/>
    <w:rsid w:val="00635033"/>
    <w:rsid w:val="006350E7"/>
    <w:rsid w:val="006350F3"/>
    <w:rsid w:val="00635180"/>
    <w:rsid w:val="00635182"/>
    <w:rsid w:val="006351EB"/>
    <w:rsid w:val="0063520B"/>
    <w:rsid w:val="00635338"/>
    <w:rsid w:val="006353EF"/>
    <w:rsid w:val="006353F8"/>
    <w:rsid w:val="006356A2"/>
    <w:rsid w:val="0063578D"/>
    <w:rsid w:val="006357C7"/>
    <w:rsid w:val="006358BA"/>
    <w:rsid w:val="00635A06"/>
    <w:rsid w:val="00635A66"/>
    <w:rsid w:val="00635A9B"/>
    <w:rsid w:val="00635B1D"/>
    <w:rsid w:val="00635B2D"/>
    <w:rsid w:val="00635C32"/>
    <w:rsid w:val="00635C55"/>
    <w:rsid w:val="00635CD1"/>
    <w:rsid w:val="00635D50"/>
    <w:rsid w:val="00635D63"/>
    <w:rsid w:val="00635D80"/>
    <w:rsid w:val="00635EC7"/>
    <w:rsid w:val="00635F8E"/>
    <w:rsid w:val="00636080"/>
    <w:rsid w:val="006361C8"/>
    <w:rsid w:val="00636321"/>
    <w:rsid w:val="00636393"/>
    <w:rsid w:val="00636485"/>
    <w:rsid w:val="006364E1"/>
    <w:rsid w:val="006365C5"/>
    <w:rsid w:val="006366E9"/>
    <w:rsid w:val="00636848"/>
    <w:rsid w:val="00636AC4"/>
    <w:rsid w:val="00636B59"/>
    <w:rsid w:val="00636D1D"/>
    <w:rsid w:val="00636D5C"/>
    <w:rsid w:val="00636E6B"/>
    <w:rsid w:val="00637038"/>
    <w:rsid w:val="00637098"/>
    <w:rsid w:val="00637127"/>
    <w:rsid w:val="00637150"/>
    <w:rsid w:val="00637174"/>
    <w:rsid w:val="006371BC"/>
    <w:rsid w:val="0063729C"/>
    <w:rsid w:val="006373AF"/>
    <w:rsid w:val="006374B1"/>
    <w:rsid w:val="006376B5"/>
    <w:rsid w:val="006378B3"/>
    <w:rsid w:val="006379E3"/>
    <w:rsid w:val="00637A23"/>
    <w:rsid w:val="00637BC8"/>
    <w:rsid w:val="00637E3B"/>
    <w:rsid w:val="00637E56"/>
    <w:rsid w:val="00637E80"/>
    <w:rsid w:val="0064003D"/>
    <w:rsid w:val="00640176"/>
    <w:rsid w:val="0064017F"/>
    <w:rsid w:val="00640717"/>
    <w:rsid w:val="006407EC"/>
    <w:rsid w:val="00640850"/>
    <w:rsid w:val="00640AD2"/>
    <w:rsid w:val="00640B55"/>
    <w:rsid w:val="00640C0A"/>
    <w:rsid w:val="00640CD2"/>
    <w:rsid w:val="00640D1F"/>
    <w:rsid w:val="00640E00"/>
    <w:rsid w:val="00640ED3"/>
    <w:rsid w:val="00640F95"/>
    <w:rsid w:val="00641087"/>
    <w:rsid w:val="006410D2"/>
    <w:rsid w:val="006410F1"/>
    <w:rsid w:val="006411B8"/>
    <w:rsid w:val="00641207"/>
    <w:rsid w:val="00641276"/>
    <w:rsid w:val="00641324"/>
    <w:rsid w:val="0064147A"/>
    <w:rsid w:val="00641579"/>
    <w:rsid w:val="006415F5"/>
    <w:rsid w:val="006416F5"/>
    <w:rsid w:val="006417A5"/>
    <w:rsid w:val="006417CE"/>
    <w:rsid w:val="006418EC"/>
    <w:rsid w:val="00641929"/>
    <w:rsid w:val="0064194E"/>
    <w:rsid w:val="0064197A"/>
    <w:rsid w:val="00641A45"/>
    <w:rsid w:val="00641B9B"/>
    <w:rsid w:val="00641C08"/>
    <w:rsid w:val="00641DBC"/>
    <w:rsid w:val="00641EAD"/>
    <w:rsid w:val="00641F16"/>
    <w:rsid w:val="00641FD6"/>
    <w:rsid w:val="00641FDA"/>
    <w:rsid w:val="00642041"/>
    <w:rsid w:val="00642185"/>
    <w:rsid w:val="0064218D"/>
    <w:rsid w:val="00642197"/>
    <w:rsid w:val="0064241C"/>
    <w:rsid w:val="0064243D"/>
    <w:rsid w:val="0064247D"/>
    <w:rsid w:val="006424E5"/>
    <w:rsid w:val="00642656"/>
    <w:rsid w:val="0064290B"/>
    <w:rsid w:val="00642936"/>
    <w:rsid w:val="00642937"/>
    <w:rsid w:val="006429DB"/>
    <w:rsid w:val="00642A11"/>
    <w:rsid w:val="00642C90"/>
    <w:rsid w:val="00642EB0"/>
    <w:rsid w:val="006430DE"/>
    <w:rsid w:val="006430F3"/>
    <w:rsid w:val="00643128"/>
    <w:rsid w:val="006431B4"/>
    <w:rsid w:val="0064321F"/>
    <w:rsid w:val="006432E2"/>
    <w:rsid w:val="00643300"/>
    <w:rsid w:val="006433CC"/>
    <w:rsid w:val="0064358F"/>
    <w:rsid w:val="006435D4"/>
    <w:rsid w:val="0064361E"/>
    <w:rsid w:val="006437FC"/>
    <w:rsid w:val="006439BB"/>
    <w:rsid w:val="00643A91"/>
    <w:rsid w:val="00643B7F"/>
    <w:rsid w:val="00643B98"/>
    <w:rsid w:val="00643DCA"/>
    <w:rsid w:val="00643EA0"/>
    <w:rsid w:val="00643EA6"/>
    <w:rsid w:val="00643FE6"/>
    <w:rsid w:val="00644049"/>
    <w:rsid w:val="006442B3"/>
    <w:rsid w:val="00644307"/>
    <w:rsid w:val="0064435D"/>
    <w:rsid w:val="0064435F"/>
    <w:rsid w:val="00644713"/>
    <w:rsid w:val="006447CE"/>
    <w:rsid w:val="006449F2"/>
    <w:rsid w:val="00644ABF"/>
    <w:rsid w:val="00644C10"/>
    <w:rsid w:val="00644C68"/>
    <w:rsid w:val="00644D84"/>
    <w:rsid w:val="00644E7C"/>
    <w:rsid w:val="00644FD5"/>
    <w:rsid w:val="00644FF3"/>
    <w:rsid w:val="0064503B"/>
    <w:rsid w:val="0064514C"/>
    <w:rsid w:val="006451EC"/>
    <w:rsid w:val="006452E6"/>
    <w:rsid w:val="00645355"/>
    <w:rsid w:val="00645380"/>
    <w:rsid w:val="00645490"/>
    <w:rsid w:val="006454DC"/>
    <w:rsid w:val="006454F7"/>
    <w:rsid w:val="00645766"/>
    <w:rsid w:val="00645849"/>
    <w:rsid w:val="0064590A"/>
    <w:rsid w:val="00645A76"/>
    <w:rsid w:val="00645C96"/>
    <w:rsid w:val="00645D4D"/>
    <w:rsid w:val="00645E65"/>
    <w:rsid w:val="00645EF0"/>
    <w:rsid w:val="00645FE2"/>
    <w:rsid w:val="0064612B"/>
    <w:rsid w:val="006462E4"/>
    <w:rsid w:val="00646319"/>
    <w:rsid w:val="006465A6"/>
    <w:rsid w:val="006466B2"/>
    <w:rsid w:val="006467CA"/>
    <w:rsid w:val="006467F7"/>
    <w:rsid w:val="00646836"/>
    <w:rsid w:val="00646880"/>
    <w:rsid w:val="00646A83"/>
    <w:rsid w:val="00646AB3"/>
    <w:rsid w:val="00646BB6"/>
    <w:rsid w:val="00646E73"/>
    <w:rsid w:val="00646FC4"/>
    <w:rsid w:val="00647152"/>
    <w:rsid w:val="006471F5"/>
    <w:rsid w:val="006471F8"/>
    <w:rsid w:val="0064739B"/>
    <w:rsid w:val="00647525"/>
    <w:rsid w:val="0064752E"/>
    <w:rsid w:val="006475BD"/>
    <w:rsid w:val="00647657"/>
    <w:rsid w:val="0064769D"/>
    <w:rsid w:val="00647742"/>
    <w:rsid w:val="006477C7"/>
    <w:rsid w:val="00647885"/>
    <w:rsid w:val="0064793A"/>
    <w:rsid w:val="006479EC"/>
    <w:rsid w:val="00647B57"/>
    <w:rsid w:val="00647B66"/>
    <w:rsid w:val="00647C16"/>
    <w:rsid w:val="00647C6B"/>
    <w:rsid w:val="00647CB9"/>
    <w:rsid w:val="00647CBD"/>
    <w:rsid w:val="00647CD6"/>
    <w:rsid w:val="0065001A"/>
    <w:rsid w:val="00650124"/>
    <w:rsid w:val="006503DD"/>
    <w:rsid w:val="006504BD"/>
    <w:rsid w:val="006504C2"/>
    <w:rsid w:val="006504CE"/>
    <w:rsid w:val="0065078C"/>
    <w:rsid w:val="006507D3"/>
    <w:rsid w:val="00650824"/>
    <w:rsid w:val="006509C5"/>
    <w:rsid w:val="006509E3"/>
    <w:rsid w:val="00650BFF"/>
    <w:rsid w:val="00650E8D"/>
    <w:rsid w:val="006513D9"/>
    <w:rsid w:val="0065142F"/>
    <w:rsid w:val="00651617"/>
    <w:rsid w:val="0065161F"/>
    <w:rsid w:val="0065164A"/>
    <w:rsid w:val="00651833"/>
    <w:rsid w:val="00651A54"/>
    <w:rsid w:val="00651A5B"/>
    <w:rsid w:val="00651AB4"/>
    <w:rsid w:val="00651CF2"/>
    <w:rsid w:val="00651DC6"/>
    <w:rsid w:val="00651F1D"/>
    <w:rsid w:val="00652028"/>
    <w:rsid w:val="00652076"/>
    <w:rsid w:val="00652179"/>
    <w:rsid w:val="0065220A"/>
    <w:rsid w:val="0065225F"/>
    <w:rsid w:val="00652303"/>
    <w:rsid w:val="00652455"/>
    <w:rsid w:val="006524A0"/>
    <w:rsid w:val="006524A7"/>
    <w:rsid w:val="00652547"/>
    <w:rsid w:val="0065268E"/>
    <w:rsid w:val="006527FF"/>
    <w:rsid w:val="00652A1F"/>
    <w:rsid w:val="00652A4C"/>
    <w:rsid w:val="00652AEF"/>
    <w:rsid w:val="00652B94"/>
    <w:rsid w:val="00652BC9"/>
    <w:rsid w:val="00652CF5"/>
    <w:rsid w:val="00652E39"/>
    <w:rsid w:val="0065308A"/>
    <w:rsid w:val="006531E4"/>
    <w:rsid w:val="00653282"/>
    <w:rsid w:val="006534BE"/>
    <w:rsid w:val="00653601"/>
    <w:rsid w:val="0065362F"/>
    <w:rsid w:val="00653649"/>
    <w:rsid w:val="00653668"/>
    <w:rsid w:val="00653A12"/>
    <w:rsid w:val="00653AE9"/>
    <w:rsid w:val="00653B34"/>
    <w:rsid w:val="00653BA0"/>
    <w:rsid w:val="00653C15"/>
    <w:rsid w:val="00653E41"/>
    <w:rsid w:val="00653E7D"/>
    <w:rsid w:val="00653EE2"/>
    <w:rsid w:val="00653FAC"/>
    <w:rsid w:val="00653FBE"/>
    <w:rsid w:val="00654049"/>
    <w:rsid w:val="0065408E"/>
    <w:rsid w:val="006540FC"/>
    <w:rsid w:val="006541F5"/>
    <w:rsid w:val="006541FD"/>
    <w:rsid w:val="00654216"/>
    <w:rsid w:val="006542EF"/>
    <w:rsid w:val="006543A7"/>
    <w:rsid w:val="00654514"/>
    <w:rsid w:val="00654682"/>
    <w:rsid w:val="006546E1"/>
    <w:rsid w:val="00654793"/>
    <w:rsid w:val="006547C9"/>
    <w:rsid w:val="0065498D"/>
    <w:rsid w:val="006549BB"/>
    <w:rsid w:val="006549C6"/>
    <w:rsid w:val="00654BD9"/>
    <w:rsid w:val="00654C6D"/>
    <w:rsid w:val="00654D5D"/>
    <w:rsid w:val="00654E26"/>
    <w:rsid w:val="00654E3A"/>
    <w:rsid w:val="00655006"/>
    <w:rsid w:val="006551CF"/>
    <w:rsid w:val="0065537D"/>
    <w:rsid w:val="006553AD"/>
    <w:rsid w:val="006553EC"/>
    <w:rsid w:val="00655583"/>
    <w:rsid w:val="00655644"/>
    <w:rsid w:val="0065567F"/>
    <w:rsid w:val="0065588F"/>
    <w:rsid w:val="00655914"/>
    <w:rsid w:val="00655999"/>
    <w:rsid w:val="006559C7"/>
    <w:rsid w:val="00655BE8"/>
    <w:rsid w:val="00655CC4"/>
    <w:rsid w:val="00655DE2"/>
    <w:rsid w:val="00655FE2"/>
    <w:rsid w:val="0065600B"/>
    <w:rsid w:val="006560B9"/>
    <w:rsid w:val="00656110"/>
    <w:rsid w:val="006561CA"/>
    <w:rsid w:val="0065621B"/>
    <w:rsid w:val="006564A2"/>
    <w:rsid w:val="0065657C"/>
    <w:rsid w:val="0065683B"/>
    <w:rsid w:val="0065684D"/>
    <w:rsid w:val="006568D6"/>
    <w:rsid w:val="00656980"/>
    <w:rsid w:val="00656A8A"/>
    <w:rsid w:val="00656C5D"/>
    <w:rsid w:val="00656C78"/>
    <w:rsid w:val="00656CD3"/>
    <w:rsid w:val="00656D1E"/>
    <w:rsid w:val="00657143"/>
    <w:rsid w:val="00657508"/>
    <w:rsid w:val="0065760F"/>
    <w:rsid w:val="00657660"/>
    <w:rsid w:val="006576F1"/>
    <w:rsid w:val="006577BA"/>
    <w:rsid w:val="006579DD"/>
    <w:rsid w:val="00657A2C"/>
    <w:rsid w:val="00657B27"/>
    <w:rsid w:val="00657B53"/>
    <w:rsid w:val="00657CC5"/>
    <w:rsid w:val="00657DF7"/>
    <w:rsid w:val="00657DF9"/>
    <w:rsid w:val="00657EFA"/>
    <w:rsid w:val="00657F25"/>
    <w:rsid w:val="00657FB1"/>
    <w:rsid w:val="0066028E"/>
    <w:rsid w:val="006602C0"/>
    <w:rsid w:val="006604B1"/>
    <w:rsid w:val="0066070C"/>
    <w:rsid w:val="006608A4"/>
    <w:rsid w:val="0066094C"/>
    <w:rsid w:val="00660A03"/>
    <w:rsid w:val="00660B32"/>
    <w:rsid w:val="00660E52"/>
    <w:rsid w:val="00660F49"/>
    <w:rsid w:val="00661088"/>
    <w:rsid w:val="006611C9"/>
    <w:rsid w:val="00661347"/>
    <w:rsid w:val="0066142C"/>
    <w:rsid w:val="0066145D"/>
    <w:rsid w:val="006614DE"/>
    <w:rsid w:val="006615D1"/>
    <w:rsid w:val="006615EC"/>
    <w:rsid w:val="0066161F"/>
    <w:rsid w:val="00661692"/>
    <w:rsid w:val="006617B4"/>
    <w:rsid w:val="006618EE"/>
    <w:rsid w:val="0066190E"/>
    <w:rsid w:val="006619E5"/>
    <w:rsid w:val="00661AAB"/>
    <w:rsid w:val="00661AC5"/>
    <w:rsid w:val="00661C46"/>
    <w:rsid w:val="00661E99"/>
    <w:rsid w:val="00661F91"/>
    <w:rsid w:val="00661FC9"/>
    <w:rsid w:val="0066207B"/>
    <w:rsid w:val="00662087"/>
    <w:rsid w:val="006620E5"/>
    <w:rsid w:val="006620FF"/>
    <w:rsid w:val="006621C9"/>
    <w:rsid w:val="00662209"/>
    <w:rsid w:val="00662229"/>
    <w:rsid w:val="006622B6"/>
    <w:rsid w:val="006623BE"/>
    <w:rsid w:val="00662441"/>
    <w:rsid w:val="00662532"/>
    <w:rsid w:val="006625C4"/>
    <w:rsid w:val="006626D2"/>
    <w:rsid w:val="00662AAC"/>
    <w:rsid w:val="00662B52"/>
    <w:rsid w:val="00662F5D"/>
    <w:rsid w:val="00662FA0"/>
    <w:rsid w:val="00662FC1"/>
    <w:rsid w:val="00663073"/>
    <w:rsid w:val="006630A4"/>
    <w:rsid w:val="006630C6"/>
    <w:rsid w:val="00663364"/>
    <w:rsid w:val="0066353F"/>
    <w:rsid w:val="00663593"/>
    <w:rsid w:val="006635A7"/>
    <w:rsid w:val="006635C8"/>
    <w:rsid w:val="00663610"/>
    <w:rsid w:val="00663928"/>
    <w:rsid w:val="00663958"/>
    <w:rsid w:val="00663A3E"/>
    <w:rsid w:val="00663C36"/>
    <w:rsid w:val="00663ECD"/>
    <w:rsid w:val="0066407B"/>
    <w:rsid w:val="00664109"/>
    <w:rsid w:val="0066416F"/>
    <w:rsid w:val="00664239"/>
    <w:rsid w:val="00664301"/>
    <w:rsid w:val="006643D3"/>
    <w:rsid w:val="006643EE"/>
    <w:rsid w:val="006644A2"/>
    <w:rsid w:val="006644C3"/>
    <w:rsid w:val="006644E5"/>
    <w:rsid w:val="0066455A"/>
    <w:rsid w:val="0066461E"/>
    <w:rsid w:val="006646B7"/>
    <w:rsid w:val="00664893"/>
    <w:rsid w:val="00664A35"/>
    <w:rsid w:val="00664A92"/>
    <w:rsid w:val="00664B0B"/>
    <w:rsid w:val="00664B99"/>
    <w:rsid w:val="00664C19"/>
    <w:rsid w:val="00664CA7"/>
    <w:rsid w:val="00664D7F"/>
    <w:rsid w:val="00664EC9"/>
    <w:rsid w:val="00664F15"/>
    <w:rsid w:val="00664F76"/>
    <w:rsid w:val="0066514B"/>
    <w:rsid w:val="0066517F"/>
    <w:rsid w:val="006651C7"/>
    <w:rsid w:val="006651D4"/>
    <w:rsid w:val="00665277"/>
    <w:rsid w:val="00665366"/>
    <w:rsid w:val="00665459"/>
    <w:rsid w:val="00665474"/>
    <w:rsid w:val="0066555A"/>
    <w:rsid w:val="006656C1"/>
    <w:rsid w:val="00665710"/>
    <w:rsid w:val="00665910"/>
    <w:rsid w:val="0066595F"/>
    <w:rsid w:val="00665BBF"/>
    <w:rsid w:val="00665BEE"/>
    <w:rsid w:val="00665C56"/>
    <w:rsid w:val="00665E43"/>
    <w:rsid w:val="00665F2F"/>
    <w:rsid w:val="0066602A"/>
    <w:rsid w:val="0066613E"/>
    <w:rsid w:val="006662A9"/>
    <w:rsid w:val="0066636E"/>
    <w:rsid w:val="006663F1"/>
    <w:rsid w:val="006664AF"/>
    <w:rsid w:val="0066656B"/>
    <w:rsid w:val="0066670C"/>
    <w:rsid w:val="00666987"/>
    <w:rsid w:val="00666E5A"/>
    <w:rsid w:val="006676DE"/>
    <w:rsid w:val="00667737"/>
    <w:rsid w:val="00667781"/>
    <w:rsid w:val="00667E5E"/>
    <w:rsid w:val="00667F83"/>
    <w:rsid w:val="00670025"/>
    <w:rsid w:val="0067056F"/>
    <w:rsid w:val="00670571"/>
    <w:rsid w:val="0067072B"/>
    <w:rsid w:val="00670739"/>
    <w:rsid w:val="00670A75"/>
    <w:rsid w:val="00670AF2"/>
    <w:rsid w:val="00670BF9"/>
    <w:rsid w:val="00670E3F"/>
    <w:rsid w:val="00670F02"/>
    <w:rsid w:val="00670F1A"/>
    <w:rsid w:val="006710BC"/>
    <w:rsid w:val="00671152"/>
    <w:rsid w:val="00671191"/>
    <w:rsid w:val="006713E7"/>
    <w:rsid w:val="00671436"/>
    <w:rsid w:val="0067161F"/>
    <w:rsid w:val="00671711"/>
    <w:rsid w:val="00671722"/>
    <w:rsid w:val="00671741"/>
    <w:rsid w:val="00671899"/>
    <w:rsid w:val="00671A0B"/>
    <w:rsid w:val="00671A3D"/>
    <w:rsid w:val="00671AB0"/>
    <w:rsid w:val="00671ABB"/>
    <w:rsid w:val="00671BFE"/>
    <w:rsid w:val="00671D4C"/>
    <w:rsid w:val="00671DD0"/>
    <w:rsid w:val="00671DD5"/>
    <w:rsid w:val="00671EAF"/>
    <w:rsid w:val="006720D1"/>
    <w:rsid w:val="006720E3"/>
    <w:rsid w:val="00672138"/>
    <w:rsid w:val="006721A1"/>
    <w:rsid w:val="0067227E"/>
    <w:rsid w:val="0067238B"/>
    <w:rsid w:val="00672422"/>
    <w:rsid w:val="006724FF"/>
    <w:rsid w:val="006726B9"/>
    <w:rsid w:val="006727B0"/>
    <w:rsid w:val="006727FC"/>
    <w:rsid w:val="0067286F"/>
    <w:rsid w:val="00672943"/>
    <w:rsid w:val="006729B4"/>
    <w:rsid w:val="00672ADE"/>
    <w:rsid w:val="00672C47"/>
    <w:rsid w:val="00672C7A"/>
    <w:rsid w:val="00672DFE"/>
    <w:rsid w:val="00672F7C"/>
    <w:rsid w:val="00672F9A"/>
    <w:rsid w:val="006732BA"/>
    <w:rsid w:val="00673349"/>
    <w:rsid w:val="006734AA"/>
    <w:rsid w:val="0067358B"/>
    <w:rsid w:val="006735B2"/>
    <w:rsid w:val="00673929"/>
    <w:rsid w:val="00673CD4"/>
    <w:rsid w:val="00673CDB"/>
    <w:rsid w:val="00673E4F"/>
    <w:rsid w:val="00673FE0"/>
    <w:rsid w:val="00674185"/>
    <w:rsid w:val="006742B6"/>
    <w:rsid w:val="00674333"/>
    <w:rsid w:val="00674346"/>
    <w:rsid w:val="006743F4"/>
    <w:rsid w:val="0067445B"/>
    <w:rsid w:val="006744E8"/>
    <w:rsid w:val="00674595"/>
    <w:rsid w:val="006746BC"/>
    <w:rsid w:val="006746CA"/>
    <w:rsid w:val="00674775"/>
    <w:rsid w:val="00674973"/>
    <w:rsid w:val="00674992"/>
    <w:rsid w:val="00674ACB"/>
    <w:rsid w:val="00674D5C"/>
    <w:rsid w:val="00674DC4"/>
    <w:rsid w:val="00674ED6"/>
    <w:rsid w:val="00674EE0"/>
    <w:rsid w:val="00675004"/>
    <w:rsid w:val="0067500C"/>
    <w:rsid w:val="00675081"/>
    <w:rsid w:val="0067522F"/>
    <w:rsid w:val="006752E6"/>
    <w:rsid w:val="00675323"/>
    <w:rsid w:val="0067536F"/>
    <w:rsid w:val="00675510"/>
    <w:rsid w:val="006755F0"/>
    <w:rsid w:val="00675688"/>
    <w:rsid w:val="006756CF"/>
    <w:rsid w:val="006757C2"/>
    <w:rsid w:val="00675998"/>
    <w:rsid w:val="00675AFA"/>
    <w:rsid w:val="00675B00"/>
    <w:rsid w:val="00675C37"/>
    <w:rsid w:val="00675EDA"/>
    <w:rsid w:val="006760E0"/>
    <w:rsid w:val="0067618F"/>
    <w:rsid w:val="00676207"/>
    <w:rsid w:val="00676361"/>
    <w:rsid w:val="006764AB"/>
    <w:rsid w:val="006764DA"/>
    <w:rsid w:val="006764EE"/>
    <w:rsid w:val="0067654B"/>
    <w:rsid w:val="00676870"/>
    <w:rsid w:val="006768E7"/>
    <w:rsid w:val="00676AC1"/>
    <w:rsid w:val="00676B4B"/>
    <w:rsid w:val="00676D42"/>
    <w:rsid w:val="00676DDF"/>
    <w:rsid w:val="00676E0B"/>
    <w:rsid w:val="00676E9B"/>
    <w:rsid w:val="00676EDA"/>
    <w:rsid w:val="00676EEC"/>
    <w:rsid w:val="0067724D"/>
    <w:rsid w:val="006772AA"/>
    <w:rsid w:val="006772B5"/>
    <w:rsid w:val="00677650"/>
    <w:rsid w:val="00677812"/>
    <w:rsid w:val="0067789F"/>
    <w:rsid w:val="006778D3"/>
    <w:rsid w:val="006778F4"/>
    <w:rsid w:val="00677966"/>
    <w:rsid w:val="006779EC"/>
    <w:rsid w:val="006779FA"/>
    <w:rsid w:val="00677C10"/>
    <w:rsid w:val="00677D34"/>
    <w:rsid w:val="00677FDB"/>
    <w:rsid w:val="0068009C"/>
    <w:rsid w:val="006800DE"/>
    <w:rsid w:val="00680130"/>
    <w:rsid w:val="0068017F"/>
    <w:rsid w:val="006801D1"/>
    <w:rsid w:val="006802A5"/>
    <w:rsid w:val="006802D9"/>
    <w:rsid w:val="006802F1"/>
    <w:rsid w:val="0068054D"/>
    <w:rsid w:val="0068071A"/>
    <w:rsid w:val="00680808"/>
    <w:rsid w:val="006808B3"/>
    <w:rsid w:val="00680969"/>
    <w:rsid w:val="00680A0A"/>
    <w:rsid w:val="00680C85"/>
    <w:rsid w:val="00680D03"/>
    <w:rsid w:val="00680D5C"/>
    <w:rsid w:val="00680EA7"/>
    <w:rsid w:val="00680FA0"/>
    <w:rsid w:val="0068101F"/>
    <w:rsid w:val="0068113A"/>
    <w:rsid w:val="0068124C"/>
    <w:rsid w:val="0068127F"/>
    <w:rsid w:val="00681322"/>
    <w:rsid w:val="00681434"/>
    <w:rsid w:val="006814F6"/>
    <w:rsid w:val="0068172F"/>
    <w:rsid w:val="006817E5"/>
    <w:rsid w:val="00681852"/>
    <w:rsid w:val="00681A71"/>
    <w:rsid w:val="00681BFA"/>
    <w:rsid w:val="00681C85"/>
    <w:rsid w:val="00681D49"/>
    <w:rsid w:val="00681D66"/>
    <w:rsid w:val="00681DD6"/>
    <w:rsid w:val="00682019"/>
    <w:rsid w:val="00682022"/>
    <w:rsid w:val="0068206A"/>
    <w:rsid w:val="006820DF"/>
    <w:rsid w:val="00682149"/>
    <w:rsid w:val="0068214F"/>
    <w:rsid w:val="006822D2"/>
    <w:rsid w:val="0068230A"/>
    <w:rsid w:val="006824E7"/>
    <w:rsid w:val="00682629"/>
    <w:rsid w:val="00682636"/>
    <w:rsid w:val="00682638"/>
    <w:rsid w:val="00682688"/>
    <w:rsid w:val="0068269D"/>
    <w:rsid w:val="006827B5"/>
    <w:rsid w:val="0068283F"/>
    <w:rsid w:val="0068288E"/>
    <w:rsid w:val="006829EA"/>
    <w:rsid w:val="00682A4B"/>
    <w:rsid w:val="00682AD4"/>
    <w:rsid w:val="00682B27"/>
    <w:rsid w:val="00682C24"/>
    <w:rsid w:val="00682C36"/>
    <w:rsid w:val="00682C7B"/>
    <w:rsid w:val="00682D0F"/>
    <w:rsid w:val="00682DFB"/>
    <w:rsid w:val="00682E04"/>
    <w:rsid w:val="00682E42"/>
    <w:rsid w:val="00682EAB"/>
    <w:rsid w:val="00682F13"/>
    <w:rsid w:val="00683027"/>
    <w:rsid w:val="0068304E"/>
    <w:rsid w:val="0068308B"/>
    <w:rsid w:val="00683347"/>
    <w:rsid w:val="006834D9"/>
    <w:rsid w:val="006835B2"/>
    <w:rsid w:val="006835DF"/>
    <w:rsid w:val="0068361D"/>
    <w:rsid w:val="006838EB"/>
    <w:rsid w:val="0068397E"/>
    <w:rsid w:val="00683A06"/>
    <w:rsid w:val="00683AC8"/>
    <w:rsid w:val="00683CCA"/>
    <w:rsid w:val="00683D6E"/>
    <w:rsid w:val="00683FC7"/>
    <w:rsid w:val="0068413A"/>
    <w:rsid w:val="0068416B"/>
    <w:rsid w:val="006842A8"/>
    <w:rsid w:val="006842B8"/>
    <w:rsid w:val="006842CA"/>
    <w:rsid w:val="00684620"/>
    <w:rsid w:val="006846DC"/>
    <w:rsid w:val="006847F0"/>
    <w:rsid w:val="0068497E"/>
    <w:rsid w:val="00684C92"/>
    <w:rsid w:val="00684D2F"/>
    <w:rsid w:val="00684E3D"/>
    <w:rsid w:val="00684F91"/>
    <w:rsid w:val="00684F99"/>
    <w:rsid w:val="00685095"/>
    <w:rsid w:val="006851C2"/>
    <w:rsid w:val="006853A5"/>
    <w:rsid w:val="00685420"/>
    <w:rsid w:val="0068551B"/>
    <w:rsid w:val="00685662"/>
    <w:rsid w:val="006856B4"/>
    <w:rsid w:val="006856E7"/>
    <w:rsid w:val="00685709"/>
    <w:rsid w:val="0068575C"/>
    <w:rsid w:val="00685793"/>
    <w:rsid w:val="00685B8A"/>
    <w:rsid w:val="00685C10"/>
    <w:rsid w:val="00685C94"/>
    <w:rsid w:val="00685CF6"/>
    <w:rsid w:val="00685E4A"/>
    <w:rsid w:val="00685ED5"/>
    <w:rsid w:val="006861FD"/>
    <w:rsid w:val="00686227"/>
    <w:rsid w:val="006863E9"/>
    <w:rsid w:val="00686416"/>
    <w:rsid w:val="006864A3"/>
    <w:rsid w:val="0068652C"/>
    <w:rsid w:val="00686867"/>
    <w:rsid w:val="00686C65"/>
    <w:rsid w:val="00686D50"/>
    <w:rsid w:val="00686DE0"/>
    <w:rsid w:val="00687000"/>
    <w:rsid w:val="00687026"/>
    <w:rsid w:val="006870DA"/>
    <w:rsid w:val="0068724F"/>
    <w:rsid w:val="006872F7"/>
    <w:rsid w:val="00687463"/>
    <w:rsid w:val="006879BB"/>
    <w:rsid w:val="00687AF2"/>
    <w:rsid w:val="00687D5F"/>
    <w:rsid w:val="00687F26"/>
    <w:rsid w:val="006900E2"/>
    <w:rsid w:val="0069015B"/>
    <w:rsid w:val="006901A8"/>
    <w:rsid w:val="006902B7"/>
    <w:rsid w:val="0069032B"/>
    <w:rsid w:val="0069045C"/>
    <w:rsid w:val="006904E6"/>
    <w:rsid w:val="00690795"/>
    <w:rsid w:val="0069087D"/>
    <w:rsid w:val="006908FC"/>
    <w:rsid w:val="00690978"/>
    <w:rsid w:val="00690C4E"/>
    <w:rsid w:val="00690D9D"/>
    <w:rsid w:val="0069105C"/>
    <w:rsid w:val="0069118D"/>
    <w:rsid w:val="0069138E"/>
    <w:rsid w:val="006914E0"/>
    <w:rsid w:val="00691506"/>
    <w:rsid w:val="00691709"/>
    <w:rsid w:val="0069177D"/>
    <w:rsid w:val="006918BD"/>
    <w:rsid w:val="00691933"/>
    <w:rsid w:val="00691A20"/>
    <w:rsid w:val="00691A44"/>
    <w:rsid w:val="00691BE1"/>
    <w:rsid w:val="00691C68"/>
    <w:rsid w:val="00691C6D"/>
    <w:rsid w:val="00691D43"/>
    <w:rsid w:val="00691E04"/>
    <w:rsid w:val="00691EE6"/>
    <w:rsid w:val="00691FB3"/>
    <w:rsid w:val="006922BA"/>
    <w:rsid w:val="00692560"/>
    <w:rsid w:val="0069261E"/>
    <w:rsid w:val="006929C2"/>
    <w:rsid w:val="00692C16"/>
    <w:rsid w:val="00692C3C"/>
    <w:rsid w:val="00692CE9"/>
    <w:rsid w:val="00692E0D"/>
    <w:rsid w:val="00692F0E"/>
    <w:rsid w:val="00692FF4"/>
    <w:rsid w:val="006930D8"/>
    <w:rsid w:val="006931A1"/>
    <w:rsid w:val="0069353D"/>
    <w:rsid w:val="00693593"/>
    <w:rsid w:val="006935C1"/>
    <w:rsid w:val="00693604"/>
    <w:rsid w:val="0069365D"/>
    <w:rsid w:val="00693769"/>
    <w:rsid w:val="00693847"/>
    <w:rsid w:val="00693B7B"/>
    <w:rsid w:val="00693BC8"/>
    <w:rsid w:val="00693C37"/>
    <w:rsid w:val="00693E80"/>
    <w:rsid w:val="00693FE4"/>
    <w:rsid w:val="0069405A"/>
    <w:rsid w:val="00694115"/>
    <w:rsid w:val="0069437A"/>
    <w:rsid w:val="00694587"/>
    <w:rsid w:val="006946A8"/>
    <w:rsid w:val="006946EC"/>
    <w:rsid w:val="006949BF"/>
    <w:rsid w:val="006949DF"/>
    <w:rsid w:val="006949E6"/>
    <w:rsid w:val="006949F1"/>
    <w:rsid w:val="00694A1D"/>
    <w:rsid w:val="00694B25"/>
    <w:rsid w:val="00694C55"/>
    <w:rsid w:val="00694E3B"/>
    <w:rsid w:val="00694EA0"/>
    <w:rsid w:val="00694EFA"/>
    <w:rsid w:val="00695190"/>
    <w:rsid w:val="006952DE"/>
    <w:rsid w:val="0069541C"/>
    <w:rsid w:val="006956F8"/>
    <w:rsid w:val="00695724"/>
    <w:rsid w:val="00695749"/>
    <w:rsid w:val="006958D3"/>
    <w:rsid w:val="00695951"/>
    <w:rsid w:val="006959A8"/>
    <w:rsid w:val="00695A87"/>
    <w:rsid w:val="00695ADF"/>
    <w:rsid w:val="00695BF2"/>
    <w:rsid w:val="00695C6C"/>
    <w:rsid w:val="00695CDE"/>
    <w:rsid w:val="00695DD3"/>
    <w:rsid w:val="00695FA1"/>
    <w:rsid w:val="006960B7"/>
    <w:rsid w:val="00696217"/>
    <w:rsid w:val="006962D6"/>
    <w:rsid w:val="006962EE"/>
    <w:rsid w:val="00696427"/>
    <w:rsid w:val="006964B6"/>
    <w:rsid w:val="00696627"/>
    <w:rsid w:val="006967FF"/>
    <w:rsid w:val="0069680B"/>
    <w:rsid w:val="006969CE"/>
    <w:rsid w:val="00696AA5"/>
    <w:rsid w:val="00696B4E"/>
    <w:rsid w:val="00696D6B"/>
    <w:rsid w:val="00696E00"/>
    <w:rsid w:val="0069701D"/>
    <w:rsid w:val="006971E1"/>
    <w:rsid w:val="006972DB"/>
    <w:rsid w:val="00697300"/>
    <w:rsid w:val="00697347"/>
    <w:rsid w:val="00697543"/>
    <w:rsid w:val="0069778B"/>
    <w:rsid w:val="006977F6"/>
    <w:rsid w:val="0069793D"/>
    <w:rsid w:val="00697B60"/>
    <w:rsid w:val="00697B7E"/>
    <w:rsid w:val="00697C81"/>
    <w:rsid w:val="00697D4D"/>
    <w:rsid w:val="00697FAF"/>
    <w:rsid w:val="006A0003"/>
    <w:rsid w:val="006A00BC"/>
    <w:rsid w:val="006A0152"/>
    <w:rsid w:val="006A03AD"/>
    <w:rsid w:val="006A04BD"/>
    <w:rsid w:val="006A054E"/>
    <w:rsid w:val="006A05FD"/>
    <w:rsid w:val="006A0739"/>
    <w:rsid w:val="006A07A8"/>
    <w:rsid w:val="006A07AE"/>
    <w:rsid w:val="006A07FC"/>
    <w:rsid w:val="006A08B8"/>
    <w:rsid w:val="006A08D7"/>
    <w:rsid w:val="006A0957"/>
    <w:rsid w:val="006A096C"/>
    <w:rsid w:val="006A097C"/>
    <w:rsid w:val="006A0B6C"/>
    <w:rsid w:val="006A0B95"/>
    <w:rsid w:val="006A0FC4"/>
    <w:rsid w:val="006A0FC5"/>
    <w:rsid w:val="006A10D3"/>
    <w:rsid w:val="006A10D9"/>
    <w:rsid w:val="006A150E"/>
    <w:rsid w:val="006A1524"/>
    <w:rsid w:val="006A1534"/>
    <w:rsid w:val="006A182A"/>
    <w:rsid w:val="006A1876"/>
    <w:rsid w:val="006A1D2C"/>
    <w:rsid w:val="006A1DEF"/>
    <w:rsid w:val="006A1E82"/>
    <w:rsid w:val="006A216E"/>
    <w:rsid w:val="006A219E"/>
    <w:rsid w:val="006A21FD"/>
    <w:rsid w:val="006A249B"/>
    <w:rsid w:val="006A266D"/>
    <w:rsid w:val="006A2704"/>
    <w:rsid w:val="006A2722"/>
    <w:rsid w:val="006A2970"/>
    <w:rsid w:val="006A2A9E"/>
    <w:rsid w:val="006A2AA8"/>
    <w:rsid w:val="006A2B46"/>
    <w:rsid w:val="006A2BD2"/>
    <w:rsid w:val="006A2D25"/>
    <w:rsid w:val="006A2D92"/>
    <w:rsid w:val="006A2EEF"/>
    <w:rsid w:val="006A308D"/>
    <w:rsid w:val="006A3132"/>
    <w:rsid w:val="006A3143"/>
    <w:rsid w:val="006A31B0"/>
    <w:rsid w:val="006A326B"/>
    <w:rsid w:val="006A3282"/>
    <w:rsid w:val="006A32BC"/>
    <w:rsid w:val="006A32D4"/>
    <w:rsid w:val="006A347F"/>
    <w:rsid w:val="006A3501"/>
    <w:rsid w:val="006A35F5"/>
    <w:rsid w:val="006A378F"/>
    <w:rsid w:val="006A3AD7"/>
    <w:rsid w:val="006A3BE7"/>
    <w:rsid w:val="006A3C41"/>
    <w:rsid w:val="006A44B6"/>
    <w:rsid w:val="006A47E7"/>
    <w:rsid w:val="006A4806"/>
    <w:rsid w:val="006A487A"/>
    <w:rsid w:val="006A48D5"/>
    <w:rsid w:val="006A4B0B"/>
    <w:rsid w:val="006A4C67"/>
    <w:rsid w:val="006A4CA1"/>
    <w:rsid w:val="006A4DF1"/>
    <w:rsid w:val="006A4F1A"/>
    <w:rsid w:val="006A5348"/>
    <w:rsid w:val="006A53B4"/>
    <w:rsid w:val="006A5424"/>
    <w:rsid w:val="006A564F"/>
    <w:rsid w:val="006A565D"/>
    <w:rsid w:val="006A56EE"/>
    <w:rsid w:val="006A586F"/>
    <w:rsid w:val="006A58D4"/>
    <w:rsid w:val="006A59D1"/>
    <w:rsid w:val="006A5D84"/>
    <w:rsid w:val="006A5EDE"/>
    <w:rsid w:val="006A5F23"/>
    <w:rsid w:val="006A5F8A"/>
    <w:rsid w:val="006A60A5"/>
    <w:rsid w:val="006A6214"/>
    <w:rsid w:val="006A623B"/>
    <w:rsid w:val="006A62E9"/>
    <w:rsid w:val="006A632B"/>
    <w:rsid w:val="006A6333"/>
    <w:rsid w:val="006A637A"/>
    <w:rsid w:val="006A64DA"/>
    <w:rsid w:val="006A6564"/>
    <w:rsid w:val="006A659E"/>
    <w:rsid w:val="006A6770"/>
    <w:rsid w:val="006A6B19"/>
    <w:rsid w:val="006A6B1C"/>
    <w:rsid w:val="006A6B2A"/>
    <w:rsid w:val="006A6CDE"/>
    <w:rsid w:val="006A6D41"/>
    <w:rsid w:val="006A6DFF"/>
    <w:rsid w:val="006A6F5C"/>
    <w:rsid w:val="006A7069"/>
    <w:rsid w:val="006A742B"/>
    <w:rsid w:val="006A7509"/>
    <w:rsid w:val="006A758D"/>
    <w:rsid w:val="006A78DD"/>
    <w:rsid w:val="006A7CFC"/>
    <w:rsid w:val="006A7D25"/>
    <w:rsid w:val="006A7DA7"/>
    <w:rsid w:val="006A7E97"/>
    <w:rsid w:val="006A7ED0"/>
    <w:rsid w:val="006A7F09"/>
    <w:rsid w:val="006A7F7B"/>
    <w:rsid w:val="006A7FC7"/>
    <w:rsid w:val="006A7FD5"/>
    <w:rsid w:val="006B013D"/>
    <w:rsid w:val="006B01AF"/>
    <w:rsid w:val="006B0365"/>
    <w:rsid w:val="006B0380"/>
    <w:rsid w:val="006B039F"/>
    <w:rsid w:val="006B0453"/>
    <w:rsid w:val="006B0593"/>
    <w:rsid w:val="006B0617"/>
    <w:rsid w:val="006B07D6"/>
    <w:rsid w:val="006B0829"/>
    <w:rsid w:val="006B08A6"/>
    <w:rsid w:val="006B0BE0"/>
    <w:rsid w:val="006B0C62"/>
    <w:rsid w:val="006B0EA3"/>
    <w:rsid w:val="006B0EF1"/>
    <w:rsid w:val="006B0F96"/>
    <w:rsid w:val="006B10FF"/>
    <w:rsid w:val="006B1126"/>
    <w:rsid w:val="006B1138"/>
    <w:rsid w:val="006B1169"/>
    <w:rsid w:val="006B1188"/>
    <w:rsid w:val="006B1193"/>
    <w:rsid w:val="006B1207"/>
    <w:rsid w:val="006B12CC"/>
    <w:rsid w:val="006B12DB"/>
    <w:rsid w:val="006B13BD"/>
    <w:rsid w:val="006B142A"/>
    <w:rsid w:val="006B142C"/>
    <w:rsid w:val="006B15EF"/>
    <w:rsid w:val="006B1722"/>
    <w:rsid w:val="006B180C"/>
    <w:rsid w:val="006B1A41"/>
    <w:rsid w:val="006B1C92"/>
    <w:rsid w:val="006B1DB3"/>
    <w:rsid w:val="006B202E"/>
    <w:rsid w:val="006B2254"/>
    <w:rsid w:val="006B226B"/>
    <w:rsid w:val="006B2316"/>
    <w:rsid w:val="006B23CC"/>
    <w:rsid w:val="006B244E"/>
    <w:rsid w:val="006B2473"/>
    <w:rsid w:val="006B254D"/>
    <w:rsid w:val="006B25FE"/>
    <w:rsid w:val="006B26B5"/>
    <w:rsid w:val="006B26CD"/>
    <w:rsid w:val="006B279D"/>
    <w:rsid w:val="006B282C"/>
    <w:rsid w:val="006B2934"/>
    <w:rsid w:val="006B2999"/>
    <w:rsid w:val="006B29CF"/>
    <w:rsid w:val="006B2C26"/>
    <w:rsid w:val="006B2C61"/>
    <w:rsid w:val="006B2C6E"/>
    <w:rsid w:val="006B2E14"/>
    <w:rsid w:val="006B2E5D"/>
    <w:rsid w:val="006B2F3F"/>
    <w:rsid w:val="006B3241"/>
    <w:rsid w:val="006B365C"/>
    <w:rsid w:val="006B3733"/>
    <w:rsid w:val="006B3767"/>
    <w:rsid w:val="006B3898"/>
    <w:rsid w:val="006B3910"/>
    <w:rsid w:val="006B3925"/>
    <w:rsid w:val="006B3A89"/>
    <w:rsid w:val="006B3AB1"/>
    <w:rsid w:val="006B3B75"/>
    <w:rsid w:val="006B3BFE"/>
    <w:rsid w:val="006B3D79"/>
    <w:rsid w:val="006B3ED3"/>
    <w:rsid w:val="006B3FFD"/>
    <w:rsid w:val="006B4211"/>
    <w:rsid w:val="006B423E"/>
    <w:rsid w:val="006B42EC"/>
    <w:rsid w:val="006B43A8"/>
    <w:rsid w:val="006B4400"/>
    <w:rsid w:val="006B44DF"/>
    <w:rsid w:val="006B4610"/>
    <w:rsid w:val="006B47CB"/>
    <w:rsid w:val="006B4E92"/>
    <w:rsid w:val="006B4F9E"/>
    <w:rsid w:val="006B525E"/>
    <w:rsid w:val="006B528F"/>
    <w:rsid w:val="006B552E"/>
    <w:rsid w:val="006B55CE"/>
    <w:rsid w:val="006B564F"/>
    <w:rsid w:val="006B570B"/>
    <w:rsid w:val="006B576C"/>
    <w:rsid w:val="006B5774"/>
    <w:rsid w:val="006B5947"/>
    <w:rsid w:val="006B5B7E"/>
    <w:rsid w:val="006B5CC3"/>
    <w:rsid w:val="006B5CDE"/>
    <w:rsid w:val="006B5D1E"/>
    <w:rsid w:val="006B5F6A"/>
    <w:rsid w:val="006B60C6"/>
    <w:rsid w:val="006B6140"/>
    <w:rsid w:val="006B6217"/>
    <w:rsid w:val="006B62CE"/>
    <w:rsid w:val="006B63BB"/>
    <w:rsid w:val="006B6656"/>
    <w:rsid w:val="006B670B"/>
    <w:rsid w:val="006B67DC"/>
    <w:rsid w:val="006B6824"/>
    <w:rsid w:val="006B692C"/>
    <w:rsid w:val="006B6C08"/>
    <w:rsid w:val="006B6CAA"/>
    <w:rsid w:val="006B6D16"/>
    <w:rsid w:val="006B6E4C"/>
    <w:rsid w:val="006B7006"/>
    <w:rsid w:val="006B73B6"/>
    <w:rsid w:val="006B73E0"/>
    <w:rsid w:val="006B746C"/>
    <w:rsid w:val="006B77FE"/>
    <w:rsid w:val="006B780B"/>
    <w:rsid w:val="006B789D"/>
    <w:rsid w:val="006B79A1"/>
    <w:rsid w:val="006B79A6"/>
    <w:rsid w:val="006B79C7"/>
    <w:rsid w:val="006B7BFB"/>
    <w:rsid w:val="006B7C45"/>
    <w:rsid w:val="006B7C71"/>
    <w:rsid w:val="006B7C92"/>
    <w:rsid w:val="006B7CA4"/>
    <w:rsid w:val="006B7D6B"/>
    <w:rsid w:val="006B7FBC"/>
    <w:rsid w:val="006C0051"/>
    <w:rsid w:val="006C0110"/>
    <w:rsid w:val="006C0413"/>
    <w:rsid w:val="006C0477"/>
    <w:rsid w:val="006C047C"/>
    <w:rsid w:val="006C0708"/>
    <w:rsid w:val="006C0718"/>
    <w:rsid w:val="006C07F5"/>
    <w:rsid w:val="006C08CD"/>
    <w:rsid w:val="006C093E"/>
    <w:rsid w:val="006C09A7"/>
    <w:rsid w:val="006C09B1"/>
    <w:rsid w:val="006C0BB2"/>
    <w:rsid w:val="006C0C23"/>
    <w:rsid w:val="006C1041"/>
    <w:rsid w:val="006C104E"/>
    <w:rsid w:val="006C1212"/>
    <w:rsid w:val="006C1271"/>
    <w:rsid w:val="006C128D"/>
    <w:rsid w:val="006C1370"/>
    <w:rsid w:val="006C1434"/>
    <w:rsid w:val="006C16FA"/>
    <w:rsid w:val="006C17F5"/>
    <w:rsid w:val="006C18A6"/>
    <w:rsid w:val="006C18D5"/>
    <w:rsid w:val="006C1910"/>
    <w:rsid w:val="006C1991"/>
    <w:rsid w:val="006C1B58"/>
    <w:rsid w:val="006C1C05"/>
    <w:rsid w:val="006C1F01"/>
    <w:rsid w:val="006C1F94"/>
    <w:rsid w:val="006C2106"/>
    <w:rsid w:val="006C2383"/>
    <w:rsid w:val="006C26CA"/>
    <w:rsid w:val="006C284A"/>
    <w:rsid w:val="006C2A1A"/>
    <w:rsid w:val="006C2D37"/>
    <w:rsid w:val="006C2F50"/>
    <w:rsid w:val="006C3023"/>
    <w:rsid w:val="006C3027"/>
    <w:rsid w:val="006C3256"/>
    <w:rsid w:val="006C32C9"/>
    <w:rsid w:val="006C345E"/>
    <w:rsid w:val="006C346B"/>
    <w:rsid w:val="006C3588"/>
    <w:rsid w:val="006C360E"/>
    <w:rsid w:val="006C36D5"/>
    <w:rsid w:val="006C374B"/>
    <w:rsid w:val="006C37A9"/>
    <w:rsid w:val="006C38B4"/>
    <w:rsid w:val="006C39A0"/>
    <w:rsid w:val="006C3A68"/>
    <w:rsid w:val="006C3A90"/>
    <w:rsid w:val="006C3D50"/>
    <w:rsid w:val="006C3EB4"/>
    <w:rsid w:val="006C4041"/>
    <w:rsid w:val="006C40D9"/>
    <w:rsid w:val="006C4189"/>
    <w:rsid w:val="006C419B"/>
    <w:rsid w:val="006C43F9"/>
    <w:rsid w:val="006C43FD"/>
    <w:rsid w:val="006C44C4"/>
    <w:rsid w:val="006C45F3"/>
    <w:rsid w:val="006C478C"/>
    <w:rsid w:val="006C4810"/>
    <w:rsid w:val="006C4848"/>
    <w:rsid w:val="006C48E4"/>
    <w:rsid w:val="006C494A"/>
    <w:rsid w:val="006C49CC"/>
    <w:rsid w:val="006C4AE7"/>
    <w:rsid w:val="006C4AF4"/>
    <w:rsid w:val="006C4B92"/>
    <w:rsid w:val="006C4C82"/>
    <w:rsid w:val="006C4D90"/>
    <w:rsid w:val="006C4F59"/>
    <w:rsid w:val="006C512C"/>
    <w:rsid w:val="006C5143"/>
    <w:rsid w:val="006C5214"/>
    <w:rsid w:val="006C5217"/>
    <w:rsid w:val="006C5335"/>
    <w:rsid w:val="006C5389"/>
    <w:rsid w:val="006C55AC"/>
    <w:rsid w:val="006C55E8"/>
    <w:rsid w:val="006C572E"/>
    <w:rsid w:val="006C586D"/>
    <w:rsid w:val="006C5967"/>
    <w:rsid w:val="006C5B3B"/>
    <w:rsid w:val="006C5C69"/>
    <w:rsid w:val="006C5CD3"/>
    <w:rsid w:val="006C5D90"/>
    <w:rsid w:val="006C5DB2"/>
    <w:rsid w:val="006C5DB5"/>
    <w:rsid w:val="006C5E4D"/>
    <w:rsid w:val="006C5EE4"/>
    <w:rsid w:val="006C5F0D"/>
    <w:rsid w:val="006C5F6F"/>
    <w:rsid w:val="006C5FD7"/>
    <w:rsid w:val="006C6022"/>
    <w:rsid w:val="006C61AF"/>
    <w:rsid w:val="006C6288"/>
    <w:rsid w:val="006C630D"/>
    <w:rsid w:val="006C6343"/>
    <w:rsid w:val="006C6367"/>
    <w:rsid w:val="006C6693"/>
    <w:rsid w:val="006C669E"/>
    <w:rsid w:val="006C675B"/>
    <w:rsid w:val="006C67E3"/>
    <w:rsid w:val="006C6C76"/>
    <w:rsid w:val="006C6C7B"/>
    <w:rsid w:val="006C6E69"/>
    <w:rsid w:val="006C6EFE"/>
    <w:rsid w:val="006C7010"/>
    <w:rsid w:val="006C7149"/>
    <w:rsid w:val="006C7570"/>
    <w:rsid w:val="006C76EB"/>
    <w:rsid w:val="006C7740"/>
    <w:rsid w:val="006C782C"/>
    <w:rsid w:val="006C7A10"/>
    <w:rsid w:val="006C7A94"/>
    <w:rsid w:val="006C7A9A"/>
    <w:rsid w:val="006C7B7C"/>
    <w:rsid w:val="006C7BAD"/>
    <w:rsid w:val="006C7C56"/>
    <w:rsid w:val="006D00EF"/>
    <w:rsid w:val="006D01C1"/>
    <w:rsid w:val="006D01F6"/>
    <w:rsid w:val="006D03B2"/>
    <w:rsid w:val="006D03BC"/>
    <w:rsid w:val="006D0417"/>
    <w:rsid w:val="006D0497"/>
    <w:rsid w:val="006D0539"/>
    <w:rsid w:val="006D0562"/>
    <w:rsid w:val="006D080D"/>
    <w:rsid w:val="006D0870"/>
    <w:rsid w:val="006D0905"/>
    <w:rsid w:val="006D095B"/>
    <w:rsid w:val="006D09C2"/>
    <w:rsid w:val="006D0ABC"/>
    <w:rsid w:val="006D0B97"/>
    <w:rsid w:val="006D0BCD"/>
    <w:rsid w:val="006D0D4D"/>
    <w:rsid w:val="006D0E5F"/>
    <w:rsid w:val="006D0E7B"/>
    <w:rsid w:val="006D11B9"/>
    <w:rsid w:val="006D11C5"/>
    <w:rsid w:val="006D11F5"/>
    <w:rsid w:val="006D1284"/>
    <w:rsid w:val="006D1372"/>
    <w:rsid w:val="006D1492"/>
    <w:rsid w:val="006D14AB"/>
    <w:rsid w:val="006D1573"/>
    <w:rsid w:val="006D1620"/>
    <w:rsid w:val="006D16C8"/>
    <w:rsid w:val="006D16E2"/>
    <w:rsid w:val="006D1772"/>
    <w:rsid w:val="006D17B6"/>
    <w:rsid w:val="006D1920"/>
    <w:rsid w:val="006D1935"/>
    <w:rsid w:val="006D1AF4"/>
    <w:rsid w:val="006D1B1D"/>
    <w:rsid w:val="006D1B41"/>
    <w:rsid w:val="006D1B4E"/>
    <w:rsid w:val="006D1BE4"/>
    <w:rsid w:val="006D1C60"/>
    <w:rsid w:val="006D1CE2"/>
    <w:rsid w:val="006D1DA6"/>
    <w:rsid w:val="006D1F89"/>
    <w:rsid w:val="006D209E"/>
    <w:rsid w:val="006D21B2"/>
    <w:rsid w:val="006D22E5"/>
    <w:rsid w:val="006D23F5"/>
    <w:rsid w:val="006D2510"/>
    <w:rsid w:val="006D265C"/>
    <w:rsid w:val="006D2665"/>
    <w:rsid w:val="006D272F"/>
    <w:rsid w:val="006D28CC"/>
    <w:rsid w:val="006D290E"/>
    <w:rsid w:val="006D2A27"/>
    <w:rsid w:val="006D2A89"/>
    <w:rsid w:val="006D2CC9"/>
    <w:rsid w:val="006D2CDF"/>
    <w:rsid w:val="006D2D8C"/>
    <w:rsid w:val="006D2DDA"/>
    <w:rsid w:val="006D3220"/>
    <w:rsid w:val="006D326C"/>
    <w:rsid w:val="006D342B"/>
    <w:rsid w:val="006D3478"/>
    <w:rsid w:val="006D360A"/>
    <w:rsid w:val="006D38F5"/>
    <w:rsid w:val="006D3920"/>
    <w:rsid w:val="006D3988"/>
    <w:rsid w:val="006D3B63"/>
    <w:rsid w:val="006D3B89"/>
    <w:rsid w:val="006D3B95"/>
    <w:rsid w:val="006D3DDB"/>
    <w:rsid w:val="006D3ECD"/>
    <w:rsid w:val="006D3EF0"/>
    <w:rsid w:val="006D3F2F"/>
    <w:rsid w:val="006D3FA2"/>
    <w:rsid w:val="006D3FB9"/>
    <w:rsid w:val="006D4096"/>
    <w:rsid w:val="006D41F6"/>
    <w:rsid w:val="006D4384"/>
    <w:rsid w:val="006D43E7"/>
    <w:rsid w:val="006D4467"/>
    <w:rsid w:val="006D44BA"/>
    <w:rsid w:val="006D4679"/>
    <w:rsid w:val="006D47A2"/>
    <w:rsid w:val="006D4928"/>
    <w:rsid w:val="006D4A91"/>
    <w:rsid w:val="006D4CBA"/>
    <w:rsid w:val="006D4F09"/>
    <w:rsid w:val="006D4FCD"/>
    <w:rsid w:val="006D52EF"/>
    <w:rsid w:val="006D5376"/>
    <w:rsid w:val="006D55A8"/>
    <w:rsid w:val="006D55C2"/>
    <w:rsid w:val="006D5615"/>
    <w:rsid w:val="006D565E"/>
    <w:rsid w:val="006D56C5"/>
    <w:rsid w:val="006D5872"/>
    <w:rsid w:val="006D58BA"/>
    <w:rsid w:val="006D5A9F"/>
    <w:rsid w:val="006D5AA3"/>
    <w:rsid w:val="006D5E7D"/>
    <w:rsid w:val="006D5ECE"/>
    <w:rsid w:val="006D5F1A"/>
    <w:rsid w:val="006D5F3D"/>
    <w:rsid w:val="006D5F4F"/>
    <w:rsid w:val="006D6268"/>
    <w:rsid w:val="006D6310"/>
    <w:rsid w:val="006D634D"/>
    <w:rsid w:val="006D63E8"/>
    <w:rsid w:val="006D6410"/>
    <w:rsid w:val="006D6434"/>
    <w:rsid w:val="006D648C"/>
    <w:rsid w:val="006D64EE"/>
    <w:rsid w:val="006D64F8"/>
    <w:rsid w:val="006D64FD"/>
    <w:rsid w:val="006D650A"/>
    <w:rsid w:val="006D677C"/>
    <w:rsid w:val="006D67BF"/>
    <w:rsid w:val="006D67DC"/>
    <w:rsid w:val="006D681D"/>
    <w:rsid w:val="006D689B"/>
    <w:rsid w:val="006D695E"/>
    <w:rsid w:val="006D6C67"/>
    <w:rsid w:val="006D6C6E"/>
    <w:rsid w:val="006D6E4F"/>
    <w:rsid w:val="006D6F31"/>
    <w:rsid w:val="006D70AF"/>
    <w:rsid w:val="006D7594"/>
    <w:rsid w:val="006D7617"/>
    <w:rsid w:val="006D7674"/>
    <w:rsid w:val="006D7743"/>
    <w:rsid w:val="006D77C9"/>
    <w:rsid w:val="006D77F6"/>
    <w:rsid w:val="006D7A14"/>
    <w:rsid w:val="006D7A21"/>
    <w:rsid w:val="006D7B2A"/>
    <w:rsid w:val="006D7BBB"/>
    <w:rsid w:val="006D7CB7"/>
    <w:rsid w:val="006E0033"/>
    <w:rsid w:val="006E007B"/>
    <w:rsid w:val="006E01FF"/>
    <w:rsid w:val="006E0295"/>
    <w:rsid w:val="006E02A0"/>
    <w:rsid w:val="006E0547"/>
    <w:rsid w:val="006E05E9"/>
    <w:rsid w:val="006E0727"/>
    <w:rsid w:val="006E0775"/>
    <w:rsid w:val="006E0898"/>
    <w:rsid w:val="006E08E5"/>
    <w:rsid w:val="006E092C"/>
    <w:rsid w:val="006E0A40"/>
    <w:rsid w:val="006E0B00"/>
    <w:rsid w:val="006E0B4C"/>
    <w:rsid w:val="006E0BBA"/>
    <w:rsid w:val="006E0C2C"/>
    <w:rsid w:val="006E0CA0"/>
    <w:rsid w:val="006E0CC2"/>
    <w:rsid w:val="006E0CEB"/>
    <w:rsid w:val="006E0E54"/>
    <w:rsid w:val="006E0F88"/>
    <w:rsid w:val="006E1033"/>
    <w:rsid w:val="006E1155"/>
    <w:rsid w:val="006E1252"/>
    <w:rsid w:val="006E1281"/>
    <w:rsid w:val="006E131B"/>
    <w:rsid w:val="006E13A6"/>
    <w:rsid w:val="006E13F0"/>
    <w:rsid w:val="006E1550"/>
    <w:rsid w:val="006E168B"/>
    <w:rsid w:val="006E16C5"/>
    <w:rsid w:val="006E17A4"/>
    <w:rsid w:val="006E1A91"/>
    <w:rsid w:val="006E1A9C"/>
    <w:rsid w:val="006E1B7C"/>
    <w:rsid w:val="006E1CA9"/>
    <w:rsid w:val="006E1D1C"/>
    <w:rsid w:val="006E1E9E"/>
    <w:rsid w:val="006E1F92"/>
    <w:rsid w:val="006E2023"/>
    <w:rsid w:val="006E2230"/>
    <w:rsid w:val="006E2256"/>
    <w:rsid w:val="006E2298"/>
    <w:rsid w:val="006E22BE"/>
    <w:rsid w:val="006E239F"/>
    <w:rsid w:val="006E23F4"/>
    <w:rsid w:val="006E2503"/>
    <w:rsid w:val="006E26CA"/>
    <w:rsid w:val="006E2937"/>
    <w:rsid w:val="006E29F3"/>
    <w:rsid w:val="006E2B2B"/>
    <w:rsid w:val="006E2B54"/>
    <w:rsid w:val="006E2C2B"/>
    <w:rsid w:val="006E2CFD"/>
    <w:rsid w:val="006E2D0A"/>
    <w:rsid w:val="006E2EF7"/>
    <w:rsid w:val="006E2F08"/>
    <w:rsid w:val="006E2F1E"/>
    <w:rsid w:val="006E2FB7"/>
    <w:rsid w:val="006E3065"/>
    <w:rsid w:val="006E30CD"/>
    <w:rsid w:val="006E3114"/>
    <w:rsid w:val="006E33A6"/>
    <w:rsid w:val="006E33C7"/>
    <w:rsid w:val="006E348E"/>
    <w:rsid w:val="006E3506"/>
    <w:rsid w:val="006E3536"/>
    <w:rsid w:val="006E3631"/>
    <w:rsid w:val="006E3701"/>
    <w:rsid w:val="006E3959"/>
    <w:rsid w:val="006E3A1D"/>
    <w:rsid w:val="006E3ACC"/>
    <w:rsid w:val="006E3B6F"/>
    <w:rsid w:val="006E4004"/>
    <w:rsid w:val="006E40C8"/>
    <w:rsid w:val="006E4248"/>
    <w:rsid w:val="006E42A7"/>
    <w:rsid w:val="006E441A"/>
    <w:rsid w:val="006E4428"/>
    <w:rsid w:val="006E44BB"/>
    <w:rsid w:val="006E459D"/>
    <w:rsid w:val="006E45FA"/>
    <w:rsid w:val="006E462C"/>
    <w:rsid w:val="006E47EC"/>
    <w:rsid w:val="006E4821"/>
    <w:rsid w:val="006E4A3E"/>
    <w:rsid w:val="006E4B04"/>
    <w:rsid w:val="006E4BAA"/>
    <w:rsid w:val="006E4D23"/>
    <w:rsid w:val="006E4E68"/>
    <w:rsid w:val="006E4EE2"/>
    <w:rsid w:val="006E504E"/>
    <w:rsid w:val="006E50F3"/>
    <w:rsid w:val="006E5241"/>
    <w:rsid w:val="006E52CB"/>
    <w:rsid w:val="006E5352"/>
    <w:rsid w:val="006E5359"/>
    <w:rsid w:val="006E5390"/>
    <w:rsid w:val="006E57B7"/>
    <w:rsid w:val="006E57FE"/>
    <w:rsid w:val="006E5861"/>
    <w:rsid w:val="006E5931"/>
    <w:rsid w:val="006E5935"/>
    <w:rsid w:val="006E5A4D"/>
    <w:rsid w:val="006E5BFB"/>
    <w:rsid w:val="006E5F1B"/>
    <w:rsid w:val="006E64D6"/>
    <w:rsid w:val="006E64FE"/>
    <w:rsid w:val="006E6AC2"/>
    <w:rsid w:val="006E6C0B"/>
    <w:rsid w:val="006E6F10"/>
    <w:rsid w:val="006E6F59"/>
    <w:rsid w:val="006E702F"/>
    <w:rsid w:val="006E7034"/>
    <w:rsid w:val="006E70A6"/>
    <w:rsid w:val="006E719D"/>
    <w:rsid w:val="006E7291"/>
    <w:rsid w:val="006E72FE"/>
    <w:rsid w:val="006E7439"/>
    <w:rsid w:val="006E752A"/>
    <w:rsid w:val="006E764F"/>
    <w:rsid w:val="006E765A"/>
    <w:rsid w:val="006E76D9"/>
    <w:rsid w:val="006E77EC"/>
    <w:rsid w:val="006E78E4"/>
    <w:rsid w:val="006E7A82"/>
    <w:rsid w:val="006E7A9B"/>
    <w:rsid w:val="006E7AA1"/>
    <w:rsid w:val="006E7B32"/>
    <w:rsid w:val="006E7CC8"/>
    <w:rsid w:val="006E7D3F"/>
    <w:rsid w:val="006E7DB1"/>
    <w:rsid w:val="006E7EDC"/>
    <w:rsid w:val="006EB6DA"/>
    <w:rsid w:val="006F0032"/>
    <w:rsid w:val="006F026F"/>
    <w:rsid w:val="006F0299"/>
    <w:rsid w:val="006F036C"/>
    <w:rsid w:val="006F0380"/>
    <w:rsid w:val="006F0460"/>
    <w:rsid w:val="006F046B"/>
    <w:rsid w:val="006F04E3"/>
    <w:rsid w:val="006F063F"/>
    <w:rsid w:val="006F0659"/>
    <w:rsid w:val="006F0791"/>
    <w:rsid w:val="006F07B7"/>
    <w:rsid w:val="006F08F9"/>
    <w:rsid w:val="006F0936"/>
    <w:rsid w:val="006F09D6"/>
    <w:rsid w:val="006F0AE5"/>
    <w:rsid w:val="006F0B53"/>
    <w:rsid w:val="006F0BD3"/>
    <w:rsid w:val="006F0BD6"/>
    <w:rsid w:val="006F0C7E"/>
    <w:rsid w:val="006F0CBD"/>
    <w:rsid w:val="006F0D42"/>
    <w:rsid w:val="006F0DE9"/>
    <w:rsid w:val="006F0E1B"/>
    <w:rsid w:val="006F0E7A"/>
    <w:rsid w:val="006F0F82"/>
    <w:rsid w:val="006F0F84"/>
    <w:rsid w:val="006F0FEA"/>
    <w:rsid w:val="006F1110"/>
    <w:rsid w:val="006F1184"/>
    <w:rsid w:val="006F13E1"/>
    <w:rsid w:val="006F140D"/>
    <w:rsid w:val="006F1486"/>
    <w:rsid w:val="006F152F"/>
    <w:rsid w:val="006F153B"/>
    <w:rsid w:val="006F1666"/>
    <w:rsid w:val="006F18E1"/>
    <w:rsid w:val="006F1945"/>
    <w:rsid w:val="006F1A65"/>
    <w:rsid w:val="006F1ACA"/>
    <w:rsid w:val="006F1B42"/>
    <w:rsid w:val="006F1D6F"/>
    <w:rsid w:val="006F1DD3"/>
    <w:rsid w:val="006F1E0C"/>
    <w:rsid w:val="006F1F15"/>
    <w:rsid w:val="006F1F6B"/>
    <w:rsid w:val="006F1F7D"/>
    <w:rsid w:val="006F2158"/>
    <w:rsid w:val="006F2389"/>
    <w:rsid w:val="006F2715"/>
    <w:rsid w:val="006F2767"/>
    <w:rsid w:val="006F2861"/>
    <w:rsid w:val="006F28F8"/>
    <w:rsid w:val="006F28FA"/>
    <w:rsid w:val="006F2A16"/>
    <w:rsid w:val="006F2BDE"/>
    <w:rsid w:val="006F2BF7"/>
    <w:rsid w:val="006F2C0C"/>
    <w:rsid w:val="006F2CA6"/>
    <w:rsid w:val="006F2CB1"/>
    <w:rsid w:val="006F2CF9"/>
    <w:rsid w:val="006F2D93"/>
    <w:rsid w:val="006F2E88"/>
    <w:rsid w:val="006F2EBB"/>
    <w:rsid w:val="006F30DE"/>
    <w:rsid w:val="006F3163"/>
    <w:rsid w:val="006F3266"/>
    <w:rsid w:val="006F33EF"/>
    <w:rsid w:val="006F341F"/>
    <w:rsid w:val="006F346C"/>
    <w:rsid w:val="006F348C"/>
    <w:rsid w:val="006F3495"/>
    <w:rsid w:val="006F34B9"/>
    <w:rsid w:val="006F34CB"/>
    <w:rsid w:val="006F3699"/>
    <w:rsid w:val="006F376C"/>
    <w:rsid w:val="006F3820"/>
    <w:rsid w:val="006F386A"/>
    <w:rsid w:val="006F39E8"/>
    <w:rsid w:val="006F3CC0"/>
    <w:rsid w:val="006F3CEC"/>
    <w:rsid w:val="006F3D39"/>
    <w:rsid w:val="006F3D5F"/>
    <w:rsid w:val="006F3EAF"/>
    <w:rsid w:val="006F3F17"/>
    <w:rsid w:val="006F3F2A"/>
    <w:rsid w:val="006F40B8"/>
    <w:rsid w:val="006F42BF"/>
    <w:rsid w:val="006F430E"/>
    <w:rsid w:val="006F4394"/>
    <w:rsid w:val="006F440C"/>
    <w:rsid w:val="006F4433"/>
    <w:rsid w:val="006F4440"/>
    <w:rsid w:val="006F4706"/>
    <w:rsid w:val="006F471B"/>
    <w:rsid w:val="006F4908"/>
    <w:rsid w:val="006F4DE2"/>
    <w:rsid w:val="006F4E95"/>
    <w:rsid w:val="006F5079"/>
    <w:rsid w:val="006F50D0"/>
    <w:rsid w:val="006F50D6"/>
    <w:rsid w:val="006F51A0"/>
    <w:rsid w:val="006F5373"/>
    <w:rsid w:val="006F54A4"/>
    <w:rsid w:val="006F54AF"/>
    <w:rsid w:val="006F55DB"/>
    <w:rsid w:val="006F5752"/>
    <w:rsid w:val="006F57CA"/>
    <w:rsid w:val="006F5982"/>
    <w:rsid w:val="006F5B42"/>
    <w:rsid w:val="006F5C6B"/>
    <w:rsid w:val="006F5D54"/>
    <w:rsid w:val="006F5DDC"/>
    <w:rsid w:val="006F5EFA"/>
    <w:rsid w:val="006F5F2C"/>
    <w:rsid w:val="006F5FC8"/>
    <w:rsid w:val="006F6062"/>
    <w:rsid w:val="006F6070"/>
    <w:rsid w:val="006F6099"/>
    <w:rsid w:val="006F60BB"/>
    <w:rsid w:val="006F60EC"/>
    <w:rsid w:val="006F6280"/>
    <w:rsid w:val="006F62A4"/>
    <w:rsid w:val="006F6301"/>
    <w:rsid w:val="006F6432"/>
    <w:rsid w:val="006F647D"/>
    <w:rsid w:val="006F65FA"/>
    <w:rsid w:val="006F663C"/>
    <w:rsid w:val="006F68A9"/>
    <w:rsid w:val="006F69AA"/>
    <w:rsid w:val="006F6A9B"/>
    <w:rsid w:val="006F6BE1"/>
    <w:rsid w:val="006F6C3D"/>
    <w:rsid w:val="006F6D10"/>
    <w:rsid w:val="006F6F80"/>
    <w:rsid w:val="006F705D"/>
    <w:rsid w:val="006F7122"/>
    <w:rsid w:val="006F724F"/>
    <w:rsid w:val="006F748F"/>
    <w:rsid w:val="006F7540"/>
    <w:rsid w:val="006F765D"/>
    <w:rsid w:val="006F76B6"/>
    <w:rsid w:val="006F7708"/>
    <w:rsid w:val="006F776E"/>
    <w:rsid w:val="006F78C6"/>
    <w:rsid w:val="006F7D14"/>
    <w:rsid w:val="006F7E37"/>
    <w:rsid w:val="006F7FF5"/>
    <w:rsid w:val="00700055"/>
    <w:rsid w:val="007000C3"/>
    <w:rsid w:val="007000C9"/>
    <w:rsid w:val="00700130"/>
    <w:rsid w:val="00700270"/>
    <w:rsid w:val="007002B2"/>
    <w:rsid w:val="007003EA"/>
    <w:rsid w:val="00700421"/>
    <w:rsid w:val="007004C9"/>
    <w:rsid w:val="00700590"/>
    <w:rsid w:val="007005F3"/>
    <w:rsid w:val="00700725"/>
    <w:rsid w:val="007008B9"/>
    <w:rsid w:val="007009AC"/>
    <w:rsid w:val="00700B3D"/>
    <w:rsid w:val="00700C09"/>
    <w:rsid w:val="00700C99"/>
    <w:rsid w:val="00700C9F"/>
    <w:rsid w:val="00700CE9"/>
    <w:rsid w:val="00700F53"/>
    <w:rsid w:val="00700FBA"/>
    <w:rsid w:val="00701100"/>
    <w:rsid w:val="00701316"/>
    <w:rsid w:val="007015D7"/>
    <w:rsid w:val="00701744"/>
    <w:rsid w:val="00701745"/>
    <w:rsid w:val="007018BC"/>
    <w:rsid w:val="007019A9"/>
    <w:rsid w:val="00701B07"/>
    <w:rsid w:val="00701BAE"/>
    <w:rsid w:val="00701CD0"/>
    <w:rsid w:val="00701E88"/>
    <w:rsid w:val="00701EFA"/>
    <w:rsid w:val="007020F8"/>
    <w:rsid w:val="0070220C"/>
    <w:rsid w:val="0070229F"/>
    <w:rsid w:val="0070232A"/>
    <w:rsid w:val="00702590"/>
    <w:rsid w:val="00702599"/>
    <w:rsid w:val="007029FF"/>
    <w:rsid w:val="00702A5F"/>
    <w:rsid w:val="00702BEF"/>
    <w:rsid w:val="00702CE0"/>
    <w:rsid w:val="00702E5F"/>
    <w:rsid w:val="00702EA2"/>
    <w:rsid w:val="00703009"/>
    <w:rsid w:val="007031E0"/>
    <w:rsid w:val="007033EB"/>
    <w:rsid w:val="007034BA"/>
    <w:rsid w:val="0070362E"/>
    <w:rsid w:val="0070363B"/>
    <w:rsid w:val="00703751"/>
    <w:rsid w:val="0070375F"/>
    <w:rsid w:val="007037A8"/>
    <w:rsid w:val="007037E3"/>
    <w:rsid w:val="00703946"/>
    <w:rsid w:val="007039FC"/>
    <w:rsid w:val="00703A24"/>
    <w:rsid w:val="00703A5F"/>
    <w:rsid w:val="00703B5D"/>
    <w:rsid w:val="00703B75"/>
    <w:rsid w:val="00703CE9"/>
    <w:rsid w:val="00703DEC"/>
    <w:rsid w:val="00703E06"/>
    <w:rsid w:val="00703E90"/>
    <w:rsid w:val="00703F08"/>
    <w:rsid w:val="0070408B"/>
    <w:rsid w:val="00704184"/>
    <w:rsid w:val="007042D1"/>
    <w:rsid w:val="00704369"/>
    <w:rsid w:val="00704384"/>
    <w:rsid w:val="00704399"/>
    <w:rsid w:val="007043D8"/>
    <w:rsid w:val="00704453"/>
    <w:rsid w:val="00704458"/>
    <w:rsid w:val="0070446D"/>
    <w:rsid w:val="0070448A"/>
    <w:rsid w:val="00704517"/>
    <w:rsid w:val="007047AD"/>
    <w:rsid w:val="00704A61"/>
    <w:rsid w:val="00704B66"/>
    <w:rsid w:val="00704BB1"/>
    <w:rsid w:val="00704EE3"/>
    <w:rsid w:val="00704F15"/>
    <w:rsid w:val="00704F1C"/>
    <w:rsid w:val="00705111"/>
    <w:rsid w:val="0070519B"/>
    <w:rsid w:val="007051AB"/>
    <w:rsid w:val="00705269"/>
    <w:rsid w:val="0070545B"/>
    <w:rsid w:val="00705588"/>
    <w:rsid w:val="007055A5"/>
    <w:rsid w:val="0070569B"/>
    <w:rsid w:val="00705745"/>
    <w:rsid w:val="00705787"/>
    <w:rsid w:val="00705958"/>
    <w:rsid w:val="00705B06"/>
    <w:rsid w:val="00705C6F"/>
    <w:rsid w:val="00705CA7"/>
    <w:rsid w:val="00705CC8"/>
    <w:rsid w:val="00705DE9"/>
    <w:rsid w:val="007061BC"/>
    <w:rsid w:val="0070622C"/>
    <w:rsid w:val="0070640D"/>
    <w:rsid w:val="00706452"/>
    <w:rsid w:val="00706567"/>
    <w:rsid w:val="007065C8"/>
    <w:rsid w:val="00706629"/>
    <w:rsid w:val="0070673B"/>
    <w:rsid w:val="00706892"/>
    <w:rsid w:val="00706B2E"/>
    <w:rsid w:val="00706CF7"/>
    <w:rsid w:val="00706D02"/>
    <w:rsid w:val="00706D18"/>
    <w:rsid w:val="00706DC2"/>
    <w:rsid w:val="00706E0E"/>
    <w:rsid w:val="00706F65"/>
    <w:rsid w:val="00707081"/>
    <w:rsid w:val="0070717B"/>
    <w:rsid w:val="007071F3"/>
    <w:rsid w:val="007073BC"/>
    <w:rsid w:val="00707423"/>
    <w:rsid w:val="0070742B"/>
    <w:rsid w:val="00707488"/>
    <w:rsid w:val="00707574"/>
    <w:rsid w:val="007075C6"/>
    <w:rsid w:val="00707622"/>
    <w:rsid w:val="0070768B"/>
    <w:rsid w:val="007077B1"/>
    <w:rsid w:val="007077D1"/>
    <w:rsid w:val="00707C7F"/>
    <w:rsid w:val="00707CC0"/>
    <w:rsid w:val="00707D8A"/>
    <w:rsid w:val="00707D8E"/>
    <w:rsid w:val="00707DD3"/>
    <w:rsid w:val="00707F1F"/>
    <w:rsid w:val="00707F34"/>
    <w:rsid w:val="00710138"/>
    <w:rsid w:val="00710322"/>
    <w:rsid w:val="007105D5"/>
    <w:rsid w:val="00710667"/>
    <w:rsid w:val="00710668"/>
    <w:rsid w:val="007106EF"/>
    <w:rsid w:val="007106FF"/>
    <w:rsid w:val="00710759"/>
    <w:rsid w:val="007107EF"/>
    <w:rsid w:val="007107FB"/>
    <w:rsid w:val="00710934"/>
    <w:rsid w:val="00710964"/>
    <w:rsid w:val="0071099C"/>
    <w:rsid w:val="00710BB9"/>
    <w:rsid w:val="00710CB0"/>
    <w:rsid w:val="00710CF9"/>
    <w:rsid w:val="00710E77"/>
    <w:rsid w:val="00710F51"/>
    <w:rsid w:val="00710FE4"/>
    <w:rsid w:val="00711071"/>
    <w:rsid w:val="007110C1"/>
    <w:rsid w:val="0071131A"/>
    <w:rsid w:val="0071165B"/>
    <w:rsid w:val="0071167D"/>
    <w:rsid w:val="00711691"/>
    <w:rsid w:val="00711780"/>
    <w:rsid w:val="007117C0"/>
    <w:rsid w:val="007119AC"/>
    <w:rsid w:val="00711AB3"/>
    <w:rsid w:val="00711F5E"/>
    <w:rsid w:val="00712017"/>
    <w:rsid w:val="00712068"/>
    <w:rsid w:val="00712071"/>
    <w:rsid w:val="007120B3"/>
    <w:rsid w:val="00712115"/>
    <w:rsid w:val="00712327"/>
    <w:rsid w:val="0071242B"/>
    <w:rsid w:val="00712609"/>
    <w:rsid w:val="00712617"/>
    <w:rsid w:val="007126A1"/>
    <w:rsid w:val="00712781"/>
    <w:rsid w:val="007127FE"/>
    <w:rsid w:val="007128CE"/>
    <w:rsid w:val="00712921"/>
    <w:rsid w:val="0071294D"/>
    <w:rsid w:val="007129BF"/>
    <w:rsid w:val="00712C70"/>
    <w:rsid w:val="00712D1F"/>
    <w:rsid w:val="00712E55"/>
    <w:rsid w:val="00712F61"/>
    <w:rsid w:val="00712F6B"/>
    <w:rsid w:val="00713001"/>
    <w:rsid w:val="00713089"/>
    <w:rsid w:val="00713114"/>
    <w:rsid w:val="00713212"/>
    <w:rsid w:val="007132AA"/>
    <w:rsid w:val="0071331B"/>
    <w:rsid w:val="007133FE"/>
    <w:rsid w:val="00713421"/>
    <w:rsid w:val="00713441"/>
    <w:rsid w:val="00713559"/>
    <w:rsid w:val="0071357D"/>
    <w:rsid w:val="007135A4"/>
    <w:rsid w:val="007136D5"/>
    <w:rsid w:val="00713784"/>
    <w:rsid w:val="00713834"/>
    <w:rsid w:val="007139C1"/>
    <w:rsid w:val="00713B0C"/>
    <w:rsid w:val="00713C6C"/>
    <w:rsid w:val="00713EA5"/>
    <w:rsid w:val="00713EFE"/>
    <w:rsid w:val="00713F6D"/>
    <w:rsid w:val="00713FF9"/>
    <w:rsid w:val="00714180"/>
    <w:rsid w:val="007142A0"/>
    <w:rsid w:val="00714488"/>
    <w:rsid w:val="00714564"/>
    <w:rsid w:val="00714572"/>
    <w:rsid w:val="007146CB"/>
    <w:rsid w:val="00714766"/>
    <w:rsid w:val="00714923"/>
    <w:rsid w:val="00714A74"/>
    <w:rsid w:val="00714D5C"/>
    <w:rsid w:val="00714DE3"/>
    <w:rsid w:val="0071509C"/>
    <w:rsid w:val="0071513C"/>
    <w:rsid w:val="00715198"/>
    <w:rsid w:val="007151F5"/>
    <w:rsid w:val="00715344"/>
    <w:rsid w:val="007154FD"/>
    <w:rsid w:val="00715591"/>
    <w:rsid w:val="007155BF"/>
    <w:rsid w:val="00715632"/>
    <w:rsid w:val="0071564B"/>
    <w:rsid w:val="00715660"/>
    <w:rsid w:val="0071569A"/>
    <w:rsid w:val="007157A0"/>
    <w:rsid w:val="00715809"/>
    <w:rsid w:val="007158C6"/>
    <w:rsid w:val="007158F4"/>
    <w:rsid w:val="00715AB0"/>
    <w:rsid w:val="00715BDB"/>
    <w:rsid w:val="00715CBD"/>
    <w:rsid w:val="00715E44"/>
    <w:rsid w:val="0071602B"/>
    <w:rsid w:val="0071603B"/>
    <w:rsid w:val="007160B0"/>
    <w:rsid w:val="007160DD"/>
    <w:rsid w:val="007162E6"/>
    <w:rsid w:val="007164C3"/>
    <w:rsid w:val="007164C8"/>
    <w:rsid w:val="0071650D"/>
    <w:rsid w:val="007165D9"/>
    <w:rsid w:val="00716824"/>
    <w:rsid w:val="0071699F"/>
    <w:rsid w:val="00716BAA"/>
    <w:rsid w:val="00716C61"/>
    <w:rsid w:val="00716D2A"/>
    <w:rsid w:val="00716EC6"/>
    <w:rsid w:val="00716EE7"/>
    <w:rsid w:val="00716FDF"/>
    <w:rsid w:val="00717066"/>
    <w:rsid w:val="0071710E"/>
    <w:rsid w:val="007172DF"/>
    <w:rsid w:val="007174A1"/>
    <w:rsid w:val="0071755C"/>
    <w:rsid w:val="007176CA"/>
    <w:rsid w:val="0071777F"/>
    <w:rsid w:val="0071783A"/>
    <w:rsid w:val="0071791B"/>
    <w:rsid w:val="00717953"/>
    <w:rsid w:val="00717B8F"/>
    <w:rsid w:val="00717C04"/>
    <w:rsid w:val="00717C0C"/>
    <w:rsid w:val="00717CC9"/>
    <w:rsid w:val="00717D4D"/>
    <w:rsid w:val="00717E1D"/>
    <w:rsid w:val="00717E4B"/>
    <w:rsid w:val="00717E69"/>
    <w:rsid w:val="00720102"/>
    <w:rsid w:val="00720112"/>
    <w:rsid w:val="007202E4"/>
    <w:rsid w:val="00720507"/>
    <w:rsid w:val="007205CD"/>
    <w:rsid w:val="00720741"/>
    <w:rsid w:val="007207A5"/>
    <w:rsid w:val="0072093C"/>
    <w:rsid w:val="0072095D"/>
    <w:rsid w:val="00720BCB"/>
    <w:rsid w:val="00720EC8"/>
    <w:rsid w:val="00720EFD"/>
    <w:rsid w:val="00720FC4"/>
    <w:rsid w:val="00721133"/>
    <w:rsid w:val="0072134A"/>
    <w:rsid w:val="0072151B"/>
    <w:rsid w:val="0072156A"/>
    <w:rsid w:val="007215BB"/>
    <w:rsid w:val="007215D8"/>
    <w:rsid w:val="007215EF"/>
    <w:rsid w:val="007217FD"/>
    <w:rsid w:val="0072196E"/>
    <w:rsid w:val="00721997"/>
    <w:rsid w:val="00721AB0"/>
    <w:rsid w:val="00721BA7"/>
    <w:rsid w:val="00721BEE"/>
    <w:rsid w:val="00721BFF"/>
    <w:rsid w:val="00721F5B"/>
    <w:rsid w:val="007220B5"/>
    <w:rsid w:val="007220FB"/>
    <w:rsid w:val="00722101"/>
    <w:rsid w:val="007221E8"/>
    <w:rsid w:val="0072222B"/>
    <w:rsid w:val="00722248"/>
    <w:rsid w:val="00722375"/>
    <w:rsid w:val="0072259C"/>
    <w:rsid w:val="0072298A"/>
    <w:rsid w:val="00722A29"/>
    <w:rsid w:val="00722C9E"/>
    <w:rsid w:val="00722CB1"/>
    <w:rsid w:val="00722D36"/>
    <w:rsid w:val="00722D9B"/>
    <w:rsid w:val="00722FD5"/>
    <w:rsid w:val="007230D3"/>
    <w:rsid w:val="007230DB"/>
    <w:rsid w:val="00723106"/>
    <w:rsid w:val="00723188"/>
    <w:rsid w:val="0072321E"/>
    <w:rsid w:val="0072328F"/>
    <w:rsid w:val="00723326"/>
    <w:rsid w:val="007233EA"/>
    <w:rsid w:val="007233FE"/>
    <w:rsid w:val="007234DA"/>
    <w:rsid w:val="007235DA"/>
    <w:rsid w:val="00723A9D"/>
    <w:rsid w:val="00723BCD"/>
    <w:rsid w:val="00723BEE"/>
    <w:rsid w:val="00723C7E"/>
    <w:rsid w:val="00723C98"/>
    <w:rsid w:val="00723CE6"/>
    <w:rsid w:val="00723CF0"/>
    <w:rsid w:val="00723D05"/>
    <w:rsid w:val="00723D87"/>
    <w:rsid w:val="00723E26"/>
    <w:rsid w:val="00723EA0"/>
    <w:rsid w:val="00723EC7"/>
    <w:rsid w:val="00723F9A"/>
    <w:rsid w:val="00724303"/>
    <w:rsid w:val="0072443D"/>
    <w:rsid w:val="0072444D"/>
    <w:rsid w:val="007244B8"/>
    <w:rsid w:val="00724667"/>
    <w:rsid w:val="007248DD"/>
    <w:rsid w:val="007248E5"/>
    <w:rsid w:val="007249E4"/>
    <w:rsid w:val="00724B1A"/>
    <w:rsid w:val="00724B43"/>
    <w:rsid w:val="00724B9E"/>
    <w:rsid w:val="00724E2B"/>
    <w:rsid w:val="00725020"/>
    <w:rsid w:val="00725023"/>
    <w:rsid w:val="0072527F"/>
    <w:rsid w:val="007252C8"/>
    <w:rsid w:val="007252CD"/>
    <w:rsid w:val="007252EF"/>
    <w:rsid w:val="00725326"/>
    <w:rsid w:val="0072545A"/>
    <w:rsid w:val="00725490"/>
    <w:rsid w:val="007254AC"/>
    <w:rsid w:val="007254F6"/>
    <w:rsid w:val="0072554C"/>
    <w:rsid w:val="007257B9"/>
    <w:rsid w:val="0072584E"/>
    <w:rsid w:val="007258B6"/>
    <w:rsid w:val="0072595D"/>
    <w:rsid w:val="00725987"/>
    <w:rsid w:val="00725A4B"/>
    <w:rsid w:val="00725AA2"/>
    <w:rsid w:val="00725AFA"/>
    <w:rsid w:val="00725BC8"/>
    <w:rsid w:val="00725CCA"/>
    <w:rsid w:val="00725D62"/>
    <w:rsid w:val="00725F55"/>
    <w:rsid w:val="007260EB"/>
    <w:rsid w:val="007262E7"/>
    <w:rsid w:val="0072648C"/>
    <w:rsid w:val="007267F7"/>
    <w:rsid w:val="0072684F"/>
    <w:rsid w:val="00726858"/>
    <w:rsid w:val="00726A37"/>
    <w:rsid w:val="00726A73"/>
    <w:rsid w:val="00726CDA"/>
    <w:rsid w:val="00726DCF"/>
    <w:rsid w:val="00726EBF"/>
    <w:rsid w:val="007270BA"/>
    <w:rsid w:val="00727107"/>
    <w:rsid w:val="0072711B"/>
    <w:rsid w:val="00727135"/>
    <w:rsid w:val="00727324"/>
    <w:rsid w:val="0072741C"/>
    <w:rsid w:val="00727444"/>
    <w:rsid w:val="0072756A"/>
    <w:rsid w:val="007276E0"/>
    <w:rsid w:val="007278D8"/>
    <w:rsid w:val="00727967"/>
    <w:rsid w:val="00727986"/>
    <w:rsid w:val="007279B0"/>
    <w:rsid w:val="007279F8"/>
    <w:rsid w:val="00727CB8"/>
    <w:rsid w:val="00727F8B"/>
    <w:rsid w:val="0073002B"/>
    <w:rsid w:val="007301C9"/>
    <w:rsid w:val="00730387"/>
    <w:rsid w:val="007304DF"/>
    <w:rsid w:val="0073069B"/>
    <w:rsid w:val="007307E2"/>
    <w:rsid w:val="007308D4"/>
    <w:rsid w:val="00730AA2"/>
    <w:rsid w:val="00730BE7"/>
    <w:rsid w:val="00730D88"/>
    <w:rsid w:val="00730E54"/>
    <w:rsid w:val="00730E97"/>
    <w:rsid w:val="00730FA6"/>
    <w:rsid w:val="0073119A"/>
    <w:rsid w:val="00731368"/>
    <w:rsid w:val="00731518"/>
    <w:rsid w:val="00731577"/>
    <w:rsid w:val="007315AF"/>
    <w:rsid w:val="007315C5"/>
    <w:rsid w:val="007315CB"/>
    <w:rsid w:val="007316E4"/>
    <w:rsid w:val="00731829"/>
    <w:rsid w:val="0073186D"/>
    <w:rsid w:val="00731A3D"/>
    <w:rsid w:val="00731A4A"/>
    <w:rsid w:val="00731A64"/>
    <w:rsid w:val="00731A91"/>
    <w:rsid w:val="00731B65"/>
    <w:rsid w:val="00731BA8"/>
    <w:rsid w:val="00731ECD"/>
    <w:rsid w:val="00732427"/>
    <w:rsid w:val="007324AE"/>
    <w:rsid w:val="0073258E"/>
    <w:rsid w:val="0073268D"/>
    <w:rsid w:val="00732A4F"/>
    <w:rsid w:val="00732AD1"/>
    <w:rsid w:val="00732BF8"/>
    <w:rsid w:val="00732D5E"/>
    <w:rsid w:val="00732DBB"/>
    <w:rsid w:val="00732E10"/>
    <w:rsid w:val="00732E40"/>
    <w:rsid w:val="00732F62"/>
    <w:rsid w:val="00732FE5"/>
    <w:rsid w:val="0073324F"/>
    <w:rsid w:val="0073334A"/>
    <w:rsid w:val="0073339F"/>
    <w:rsid w:val="007333B2"/>
    <w:rsid w:val="00733490"/>
    <w:rsid w:val="00733554"/>
    <w:rsid w:val="007338E0"/>
    <w:rsid w:val="007339C8"/>
    <w:rsid w:val="00733AAC"/>
    <w:rsid w:val="00733AC2"/>
    <w:rsid w:val="00733BA9"/>
    <w:rsid w:val="00733C70"/>
    <w:rsid w:val="00733CA4"/>
    <w:rsid w:val="00733D01"/>
    <w:rsid w:val="00733D22"/>
    <w:rsid w:val="00733EA3"/>
    <w:rsid w:val="00733FCB"/>
    <w:rsid w:val="0073403E"/>
    <w:rsid w:val="0073464C"/>
    <w:rsid w:val="007346D1"/>
    <w:rsid w:val="00734A4D"/>
    <w:rsid w:val="00734BC4"/>
    <w:rsid w:val="00734D8B"/>
    <w:rsid w:val="00734E57"/>
    <w:rsid w:val="00734EE3"/>
    <w:rsid w:val="00734EE9"/>
    <w:rsid w:val="00734F7F"/>
    <w:rsid w:val="00734FC3"/>
    <w:rsid w:val="00735095"/>
    <w:rsid w:val="00735117"/>
    <w:rsid w:val="007351B1"/>
    <w:rsid w:val="0073522F"/>
    <w:rsid w:val="00735383"/>
    <w:rsid w:val="007354E5"/>
    <w:rsid w:val="007354F7"/>
    <w:rsid w:val="007356F4"/>
    <w:rsid w:val="00735798"/>
    <w:rsid w:val="00735928"/>
    <w:rsid w:val="00735952"/>
    <w:rsid w:val="007359B9"/>
    <w:rsid w:val="007359EC"/>
    <w:rsid w:val="00735A0E"/>
    <w:rsid w:val="00735A61"/>
    <w:rsid w:val="00735A91"/>
    <w:rsid w:val="00735A95"/>
    <w:rsid w:val="00735AB7"/>
    <w:rsid w:val="00735B03"/>
    <w:rsid w:val="00735D7F"/>
    <w:rsid w:val="00735DC8"/>
    <w:rsid w:val="00735E10"/>
    <w:rsid w:val="00735E7F"/>
    <w:rsid w:val="007360E3"/>
    <w:rsid w:val="00736208"/>
    <w:rsid w:val="00736284"/>
    <w:rsid w:val="0073660F"/>
    <w:rsid w:val="0073664C"/>
    <w:rsid w:val="00736674"/>
    <w:rsid w:val="0073689E"/>
    <w:rsid w:val="007368D2"/>
    <w:rsid w:val="00736AF6"/>
    <w:rsid w:val="00736B31"/>
    <w:rsid w:val="00736CFD"/>
    <w:rsid w:val="00736DE4"/>
    <w:rsid w:val="00736DFB"/>
    <w:rsid w:val="00736EBC"/>
    <w:rsid w:val="00736F2F"/>
    <w:rsid w:val="00736F3F"/>
    <w:rsid w:val="00736FBE"/>
    <w:rsid w:val="00737138"/>
    <w:rsid w:val="00737249"/>
    <w:rsid w:val="007372CD"/>
    <w:rsid w:val="007372F1"/>
    <w:rsid w:val="007373F6"/>
    <w:rsid w:val="0073758D"/>
    <w:rsid w:val="007375DC"/>
    <w:rsid w:val="007378E7"/>
    <w:rsid w:val="007378EB"/>
    <w:rsid w:val="00737904"/>
    <w:rsid w:val="00737909"/>
    <w:rsid w:val="00737B54"/>
    <w:rsid w:val="00737CBD"/>
    <w:rsid w:val="00737E6E"/>
    <w:rsid w:val="007400F1"/>
    <w:rsid w:val="00740133"/>
    <w:rsid w:val="007402AF"/>
    <w:rsid w:val="00740363"/>
    <w:rsid w:val="00740499"/>
    <w:rsid w:val="0074049F"/>
    <w:rsid w:val="007404EA"/>
    <w:rsid w:val="00740754"/>
    <w:rsid w:val="0074082A"/>
    <w:rsid w:val="0074090A"/>
    <w:rsid w:val="00740942"/>
    <w:rsid w:val="00740A4E"/>
    <w:rsid w:val="00740CAE"/>
    <w:rsid w:val="00740CC4"/>
    <w:rsid w:val="00741180"/>
    <w:rsid w:val="00741184"/>
    <w:rsid w:val="007411E4"/>
    <w:rsid w:val="007412ED"/>
    <w:rsid w:val="00741547"/>
    <w:rsid w:val="007416AC"/>
    <w:rsid w:val="00741804"/>
    <w:rsid w:val="00741858"/>
    <w:rsid w:val="007418E5"/>
    <w:rsid w:val="007419FD"/>
    <w:rsid w:val="00741D2D"/>
    <w:rsid w:val="00741DAC"/>
    <w:rsid w:val="00741E9B"/>
    <w:rsid w:val="00741F55"/>
    <w:rsid w:val="00741FCD"/>
    <w:rsid w:val="00742097"/>
    <w:rsid w:val="007422B5"/>
    <w:rsid w:val="007424F1"/>
    <w:rsid w:val="007424F5"/>
    <w:rsid w:val="00742573"/>
    <w:rsid w:val="0074276F"/>
    <w:rsid w:val="00742805"/>
    <w:rsid w:val="0074280B"/>
    <w:rsid w:val="00742968"/>
    <w:rsid w:val="00742CA1"/>
    <w:rsid w:val="00742D5A"/>
    <w:rsid w:val="00742D8E"/>
    <w:rsid w:val="00742E5E"/>
    <w:rsid w:val="00742F0D"/>
    <w:rsid w:val="00742FB6"/>
    <w:rsid w:val="0074305D"/>
    <w:rsid w:val="00743138"/>
    <w:rsid w:val="007434B4"/>
    <w:rsid w:val="007434D0"/>
    <w:rsid w:val="00743548"/>
    <w:rsid w:val="0074354E"/>
    <w:rsid w:val="00743602"/>
    <w:rsid w:val="0074368D"/>
    <w:rsid w:val="007438E7"/>
    <w:rsid w:val="007438FF"/>
    <w:rsid w:val="00743A81"/>
    <w:rsid w:val="00743AC8"/>
    <w:rsid w:val="00743AF3"/>
    <w:rsid w:val="00743AFA"/>
    <w:rsid w:val="00743B2C"/>
    <w:rsid w:val="00743B8A"/>
    <w:rsid w:val="00743B9B"/>
    <w:rsid w:val="00743C28"/>
    <w:rsid w:val="00743CCC"/>
    <w:rsid w:val="00743E3A"/>
    <w:rsid w:val="007440A3"/>
    <w:rsid w:val="007440FA"/>
    <w:rsid w:val="007440FB"/>
    <w:rsid w:val="00744120"/>
    <w:rsid w:val="00744128"/>
    <w:rsid w:val="00744168"/>
    <w:rsid w:val="0074422F"/>
    <w:rsid w:val="0074450D"/>
    <w:rsid w:val="007445BD"/>
    <w:rsid w:val="0074470F"/>
    <w:rsid w:val="0074476C"/>
    <w:rsid w:val="007447F5"/>
    <w:rsid w:val="00744A3F"/>
    <w:rsid w:val="00744D1C"/>
    <w:rsid w:val="00744E14"/>
    <w:rsid w:val="00744E55"/>
    <w:rsid w:val="0074515A"/>
    <w:rsid w:val="00745224"/>
    <w:rsid w:val="00745227"/>
    <w:rsid w:val="00745324"/>
    <w:rsid w:val="0074549B"/>
    <w:rsid w:val="00745540"/>
    <w:rsid w:val="00745714"/>
    <w:rsid w:val="007457B8"/>
    <w:rsid w:val="007457CA"/>
    <w:rsid w:val="0074582C"/>
    <w:rsid w:val="00745986"/>
    <w:rsid w:val="00745B40"/>
    <w:rsid w:val="00745F97"/>
    <w:rsid w:val="00746101"/>
    <w:rsid w:val="0074615C"/>
    <w:rsid w:val="00746374"/>
    <w:rsid w:val="00746389"/>
    <w:rsid w:val="0074652A"/>
    <w:rsid w:val="00746539"/>
    <w:rsid w:val="00746543"/>
    <w:rsid w:val="0074655B"/>
    <w:rsid w:val="007465C0"/>
    <w:rsid w:val="007466E6"/>
    <w:rsid w:val="00746A23"/>
    <w:rsid w:val="00746B30"/>
    <w:rsid w:val="00746C41"/>
    <w:rsid w:val="00746C90"/>
    <w:rsid w:val="00746D21"/>
    <w:rsid w:val="00746DDF"/>
    <w:rsid w:val="00746E72"/>
    <w:rsid w:val="00746F19"/>
    <w:rsid w:val="00746F1A"/>
    <w:rsid w:val="00746F49"/>
    <w:rsid w:val="00747041"/>
    <w:rsid w:val="007470A9"/>
    <w:rsid w:val="00747169"/>
    <w:rsid w:val="007474B1"/>
    <w:rsid w:val="007474D1"/>
    <w:rsid w:val="007474E8"/>
    <w:rsid w:val="00747580"/>
    <w:rsid w:val="007475F6"/>
    <w:rsid w:val="0074768E"/>
    <w:rsid w:val="00747696"/>
    <w:rsid w:val="00747C1E"/>
    <w:rsid w:val="00747D00"/>
    <w:rsid w:val="00747E32"/>
    <w:rsid w:val="00747F57"/>
    <w:rsid w:val="00747F69"/>
    <w:rsid w:val="00750026"/>
    <w:rsid w:val="007500D6"/>
    <w:rsid w:val="007500F3"/>
    <w:rsid w:val="00750110"/>
    <w:rsid w:val="00750140"/>
    <w:rsid w:val="0075080A"/>
    <w:rsid w:val="0075084A"/>
    <w:rsid w:val="00750895"/>
    <w:rsid w:val="00750922"/>
    <w:rsid w:val="00750A6D"/>
    <w:rsid w:val="00750D96"/>
    <w:rsid w:val="00750E0E"/>
    <w:rsid w:val="00750EB5"/>
    <w:rsid w:val="00750FA1"/>
    <w:rsid w:val="00751091"/>
    <w:rsid w:val="00751112"/>
    <w:rsid w:val="00751116"/>
    <w:rsid w:val="00751184"/>
    <w:rsid w:val="007511A0"/>
    <w:rsid w:val="0075121E"/>
    <w:rsid w:val="0075124F"/>
    <w:rsid w:val="00751430"/>
    <w:rsid w:val="0075154F"/>
    <w:rsid w:val="00751569"/>
    <w:rsid w:val="007516BA"/>
    <w:rsid w:val="0075170D"/>
    <w:rsid w:val="00751759"/>
    <w:rsid w:val="007517E7"/>
    <w:rsid w:val="007518C0"/>
    <w:rsid w:val="00751C63"/>
    <w:rsid w:val="00751D0A"/>
    <w:rsid w:val="00751DA0"/>
    <w:rsid w:val="00751E09"/>
    <w:rsid w:val="00751EB9"/>
    <w:rsid w:val="00752091"/>
    <w:rsid w:val="007520B2"/>
    <w:rsid w:val="00752213"/>
    <w:rsid w:val="00752402"/>
    <w:rsid w:val="00752496"/>
    <w:rsid w:val="007524AA"/>
    <w:rsid w:val="00752545"/>
    <w:rsid w:val="007526C8"/>
    <w:rsid w:val="007526F0"/>
    <w:rsid w:val="00752A38"/>
    <w:rsid w:val="00752FF5"/>
    <w:rsid w:val="007531D1"/>
    <w:rsid w:val="0075323E"/>
    <w:rsid w:val="007532A2"/>
    <w:rsid w:val="00753302"/>
    <w:rsid w:val="0075342F"/>
    <w:rsid w:val="0075350D"/>
    <w:rsid w:val="00753616"/>
    <w:rsid w:val="0075366C"/>
    <w:rsid w:val="0075386F"/>
    <w:rsid w:val="00753B3A"/>
    <w:rsid w:val="00753C3A"/>
    <w:rsid w:val="00753C8B"/>
    <w:rsid w:val="00753CF1"/>
    <w:rsid w:val="00753D97"/>
    <w:rsid w:val="00753E60"/>
    <w:rsid w:val="00753E63"/>
    <w:rsid w:val="00753EFB"/>
    <w:rsid w:val="00753FA9"/>
    <w:rsid w:val="00753FFB"/>
    <w:rsid w:val="00754013"/>
    <w:rsid w:val="00754271"/>
    <w:rsid w:val="007542FA"/>
    <w:rsid w:val="00754378"/>
    <w:rsid w:val="00754457"/>
    <w:rsid w:val="007545C1"/>
    <w:rsid w:val="007546A5"/>
    <w:rsid w:val="00754834"/>
    <w:rsid w:val="00754890"/>
    <w:rsid w:val="007548E3"/>
    <w:rsid w:val="0075495D"/>
    <w:rsid w:val="00754A32"/>
    <w:rsid w:val="00754AF7"/>
    <w:rsid w:val="00754AFB"/>
    <w:rsid w:val="00754C77"/>
    <w:rsid w:val="00754CC2"/>
    <w:rsid w:val="00754D86"/>
    <w:rsid w:val="00754E20"/>
    <w:rsid w:val="00754EA2"/>
    <w:rsid w:val="00754EA3"/>
    <w:rsid w:val="00754EE0"/>
    <w:rsid w:val="00754F3D"/>
    <w:rsid w:val="00754F56"/>
    <w:rsid w:val="00754F60"/>
    <w:rsid w:val="00755066"/>
    <w:rsid w:val="00755191"/>
    <w:rsid w:val="00755292"/>
    <w:rsid w:val="007552DB"/>
    <w:rsid w:val="0075533E"/>
    <w:rsid w:val="007553E2"/>
    <w:rsid w:val="0075540E"/>
    <w:rsid w:val="007554C9"/>
    <w:rsid w:val="00755558"/>
    <w:rsid w:val="007555B2"/>
    <w:rsid w:val="007555CF"/>
    <w:rsid w:val="00755982"/>
    <w:rsid w:val="00755AC4"/>
    <w:rsid w:val="00755AD6"/>
    <w:rsid w:val="00755B17"/>
    <w:rsid w:val="00755B64"/>
    <w:rsid w:val="00755C79"/>
    <w:rsid w:val="00755CF9"/>
    <w:rsid w:val="00755D7C"/>
    <w:rsid w:val="00755E21"/>
    <w:rsid w:val="00755E6F"/>
    <w:rsid w:val="00755E7E"/>
    <w:rsid w:val="00755E86"/>
    <w:rsid w:val="00755F40"/>
    <w:rsid w:val="0075600D"/>
    <w:rsid w:val="00756029"/>
    <w:rsid w:val="007560C5"/>
    <w:rsid w:val="007561E9"/>
    <w:rsid w:val="007563D7"/>
    <w:rsid w:val="00756441"/>
    <w:rsid w:val="0075657E"/>
    <w:rsid w:val="0075659D"/>
    <w:rsid w:val="0075662B"/>
    <w:rsid w:val="00756641"/>
    <w:rsid w:val="00756644"/>
    <w:rsid w:val="00756875"/>
    <w:rsid w:val="00756899"/>
    <w:rsid w:val="0075693D"/>
    <w:rsid w:val="00756BF6"/>
    <w:rsid w:val="00756C2F"/>
    <w:rsid w:val="00756CA3"/>
    <w:rsid w:val="00756D28"/>
    <w:rsid w:val="00757033"/>
    <w:rsid w:val="00757353"/>
    <w:rsid w:val="0075746F"/>
    <w:rsid w:val="007574FC"/>
    <w:rsid w:val="00757673"/>
    <w:rsid w:val="007576A5"/>
    <w:rsid w:val="007576C3"/>
    <w:rsid w:val="00757845"/>
    <w:rsid w:val="00757A07"/>
    <w:rsid w:val="00757C45"/>
    <w:rsid w:val="00760023"/>
    <w:rsid w:val="00760304"/>
    <w:rsid w:val="00760397"/>
    <w:rsid w:val="00760582"/>
    <w:rsid w:val="00760724"/>
    <w:rsid w:val="007608E5"/>
    <w:rsid w:val="00760B00"/>
    <w:rsid w:val="00760BF9"/>
    <w:rsid w:val="00760C5D"/>
    <w:rsid w:val="00760D1A"/>
    <w:rsid w:val="00760DA4"/>
    <w:rsid w:val="00760E1B"/>
    <w:rsid w:val="00760E2D"/>
    <w:rsid w:val="00760E60"/>
    <w:rsid w:val="00760E83"/>
    <w:rsid w:val="00760EB1"/>
    <w:rsid w:val="00760F97"/>
    <w:rsid w:val="00760FA6"/>
    <w:rsid w:val="00761079"/>
    <w:rsid w:val="00761123"/>
    <w:rsid w:val="007611C0"/>
    <w:rsid w:val="00761232"/>
    <w:rsid w:val="00761264"/>
    <w:rsid w:val="00761617"/>
    <w:rsid w:val="007617C8"/>
    <w:rsid w:val="007617EF"/>
    <w:rsid w:val="0076192C"/>
    <w:rsid w:val="00761A10"/>
    <w:rsid w:val="00761AB1"/>
    <w:rsid w:val="00761B06"/>
    <w:rsid w:val="00761BDD"/>
    <w:rsid w:val="00761E78"/>
    <w:rsid w:val="0076208C"/>
    <w:rsid w:val="0076220B"/>
    <w:rsid w:val="00762579"/>
    <w:rsid w:val="00762588"/>
    <w:rsid w:val="007628B4"/>
    <w:rsid w:val="0076291A"/>
    <w:rsid w:val="00762B09"/>
    <w:rsid w:val="00762B1B"/>
    <w:rsid w:val="00762C68"/>
    <w:rsid w:val="00762CD5"/>
    <w:rsid w:val="00762CDA"/>
    <w:rsid w:val="00762DB2"/>
    <w:rsid w:val="00762F69"/>
    <w:rsid w:val="00762FA8"/>
    <w:rsid w:val="00762FD2"/>
    <w:rsid w:val="00762FD6"/>
    <w:rsid w:val="00763577"/>
    <w:rsid w:val="00763583"/>
    <w:rsid w:val="007635A0"/>
    <w:rsid w:val="0076376D"/>
    <w:rsid w:val="007638B6"/>
    <w:rsid w:val="007639C6"/>
    <w:rsid w:val="007639F1"/>
    <w:rsid w:val="00763B80"/>
    <w:rsid w:val="00763C03"/>
    <w:rsid w:val="00763C36"/>
    <w:rsid w:val="00763C38"/>
    <w:rsid w:val="00763C45"/>
    <w:rsid w:val="00763DFE"/>
    <w:rsid w:val="00763E6F"/>
    <w:rsid w:val="00763F01"/>
    <w:rsid w:val="00764071"/>
    <w:rsid w:val="0076416A"/>
    <w:rsid w:val="00764184"/>
    <w:rsid w:val="00764194"/>
    <w:rsid w:val="007642A5"/>
    <w:rsid w:val="007642AE"/>
    <w:rsid w:val="007642D3"/>
    <w:rsid w:val="007643FF"/>
    <w:rsid w:val="007644B6"/>
    <w:rsid w:val="00764777"/>
    <w:rsid w:val="00764957"/>
    <w:rsid w:val="007649B8"/>
    <w:rsid w:val="00764A79"/>
    <w:rsid w:val="00764AB1"/>
    <w:rsid w:val="00764B2C"/>
    <w:rsid w:val="00764E80"/>
    <w:rsid w:val="00764FDE"/>
    <w:rsid w:val="00764FE1"/>
    <w:rsid w:val="0076500B"/>
    <w:rsid w:val="007651AA"/>
    <w:rsid w:val="007651AC"/>
    <w:rsid w:val="0076541E"/>
    <w:rsid w:val="00765471"/>
    <w:rsid w:val="007654EB"/>
    <w:rsid w:val="007654F3"/>
    <w:rsid w:val="0076557F"/>
    <w:rsid w:val="0076565D"/>
    <w:rsid w:val="00765984"/>
    <w:rsid w:val="00765988"/>
    <w:rsid w:val="00765EB1"/>
    <w:rsid w:val="00765F41"/>
    <w:rsid w:val="00765FD5"/>
    <w:rsid w:val="007662F5"/>
    <w:rsid w:val="00766508"/>
    <w:rsid w:val="00766804"/>
    <w:rsid w:val="00766827"/>
    <w:rsid w:val="00766889"/>
    <w:rsid w:val="007669DE"/>
    <w:rsid w:val="00766C79"/>
    <w:rsid w:val="00766CE1"/>
    <w:rsid w:val="00766D8C"/>
    <w:rsid w:val="00766F34"/>
    <w:rsid w:val="007670EE"/>
    <w:rsid w:val="00767119"/>
    <w:rsid w:val="00767128"/>
    <w:rsid w:val="007671BD"/>
    <w:rsid w:val="0076735A"/>
    <w:rsid w:val="007673FD"/>
    <w:rsid w:val="007674B3"/>
    <w:rsid w:val="00767679"/>
    <w:rsid w:val="007679C5"/>
    <w:rsid w:val="00767A1A"/>
    <w:rsid w:val="00767B79"/>
    <w:rsid w:val="00767BF2"/>
    <w:rsid w:val="00767C75"/>
    <w:rsid w:val="00767CE1"/>
    <w:rsid w:val="00767D2F"/>
    <w:rsid w:val="00767D3C"/>
    <w:rsid w:val="00767D59"/>
    <w:rsid w:val="00767E0B"/>
    <w:rsid w:val="00767E0E"/>
    <w:rsid w:val="00767E43"/>
    <w:rsid w:val="00767EA6"/>
    <w:rsid w:val="00767EAE"/>
    <w:rsid w:val="00767F21"/>
    <w:rsid w:val="00770480"/>
    <w:rsid w:val="00770577"/>
    <w:rsid w:val="00770681"/>
    <w:rsid w:val="007706A9"/>
    <w:rsid w:val="007707FD"/>
    <w:rsid w:val="00770A68"/>
    <w:rsid w:val="00770A8E"/>
    <w:rsid w:val="00770AD1"/>
    <w:rsid w:val="00770C2C"/>
    <w:rsid w:val="00770DB0"/>
    <w:rsid w:val="00770DE8"/>
    <w:rsid w:val="00771113"/>
    <w:rsid w:val="007711B9"/>
    <w:rsid w:val="0077121B"/>
    <w:rsid w:val="007712B3"/>
    <w:rsid w:val="007712E6"/>
    <w:rsid w:val="00771385"/>
    <w:rsid w:val="007713BE"/>
    <w:rsid w:val="00771465"/>
    <w:rsid w:val="0077149E"/>
    <w:rsid w:val="007714F8"/>
    <w:rsid w:val="00771887"/>
    <w:rsid w:val="007719AC"/>
    <w:rsid w:val="00771A48"/>
    <w:rsid w:val="00771C5A"/>
    <w:rsid w:val="00771C5C"/>
    <w:rsid w:val="00771CD4"/>
    <w:rsid w:val="00771E15"/>
    <w:rsid w:val="00771E8D"/>
    <w:rsid w:val="007720BB"/>
    <w:rsid w:val="007722B1"/>
    <w:rsid w:val="00772356"/>
    <w:rsid w:val="007723B0"/>
    <w:rsid w:val="007723C0"/>
    <w:rsid w:val="00772426"/>
    <w:rsid w:val="00772429"/>
    <w:rsid w:val="00772465"/>
    <w:rsid w:val="007725EB"/>
    <w:rsid w:val="007727CA"/>
    <w:rsid w:val="007728FF"/>
    <w:rsid w:val="00772A04"/>
    <w:rsid w:val="00772D1A"/>
    <w:rsid w:val="0077321B"/>
    <w:rsid w:val="0077337E"/>
    <w:rsid w:val="00773475"/>
    <w:rsid w:val="007735B4"/>
    <w:rsid w:val="00773815"/>
    <w:rsid w:val="00773921"/>
    <w:rsid w:val="00773A26"/>
    <w:rsid w:val="00773BC2"/>
    <w:rsid w:val="00773C0A"/>
    <w:rsid w:val="00773C48"/>
    <w:rsid w:val="00773E1E"/>
    <w:rsid w:val="0077400C"/>
    <w:rsid w:val="0077417D"/>
    <w:rsid w:val="007741E0"/>
    <w:rsid w:val="0077426E"/>
    <w:rsid w:val="0077445E"/>
    <w:rsid w:val="007744C8"/>
    <w:rsid w:val="0077453A"/>
    <w:rsid w:val="00774782"/>
    <w:rsid w:val="00774907"/>
    <w:rsid w:val="00774ABE"/>
    <w:rsid w:val="00774BD6"/>
    <w:rsid w:val="00774C46"/>
    <w:rsid w:val="00774F56"/>
    <w:rsid w:val="00775038"/>
    <w:rsid w:val="00775165"/>
    <w:rsid w:val="00775214"/>
    <w:rsid w:val="007752A9"/>
    <w:rsid w:val="007752FA"/>
    <w:rsid w:val="0077535B"/>
    <w:rsid w:val="00775365"/>
    <w:rsid w:val="007753D8"/>
    <w:rsid w:val="00775597"/>
    <w:rsid w:val="00775656"/>
    <w:rsid w:val="0077566B"/>
    <w:rsid w:val="007756A7"/>
    <w:rsid w:val="00775772"/>
    <w:rsid w:val="007757F1"/>
    <w:rsid w:val="00775A01"/>
    <w:rsid w:val="00775AF1"/>
    <w:rsid w:val="00775B2B"/>
    <w:rsid w:val="00775BAB"/>
    <w:rsid w:val="00775D37"/>
    <w:rsid w:val="00775DC2"/>
    <w:rsid w:val="00775E3C"/>
    <w:rsid w:val="00775E91"/>
    <w:rsid w:val="0077613D"/>
    <w:rsid w:val="00776184"/>
    <w:rsid w:val="00776438"/>
    <w:rsid w:val="00776489"/>
    <w:rsid w:val="007764AC"/>
    <w:rsid w:val="007764B6"/>
    <w:rsid w:val="007768D4"/>
    <w:rsid w:val="0077699B"/>
    <w:rsid w:val="00776A5D"/>
    <w:rsid w:val="00776ABB"/>
    <w:rsid w:val="00776B14"/>
    <w:rsid w:val="00776BA3"/>
    <w:rsid w:val="00776CA3"/>
    <w:rsid w:val="00776DC6"/>
    <w:rsid w:val="00776E82"/>
    <w:rsid w:val="00776EFD"/>
    <w:rsid w:val="00777010"/>
    <w:rsid w:val="0077707B"/>
    <w:rsid w:val="007770E0"/>
    <w:rsid w:val="00777251"/>
    <w:rsid w:val="007772E5"/>
    <w:rsid w:val="007773A2"/>
    <w:rsid w:val="007774D8"/>
    <w:rsid w:val="00777582"/>
    <w:rsid w:val="0077768F"/>
    <w:rsid w:val="00777720"/>
    <w:rsid w:val="00777763"/>
    <w:rsid w:val="0077783A"/>
    <w:rsid w:val="00777971"/>
    <w:rsid w:val="00777B72"/>
    <w:rsid w:val="00777C8B"/>
    <w:rsid w:val="00777F4A"/>
    <w:rsid w:val="0078007D"/>
    <w:rsid w:val="007800E3"/>
    <w:rsid w:val="00780127"/>
    <w:rsid w:val="00780238"/>
    <w:rsid w:val="007805C8"/>
    <w:rsid w:val="00780717"/>
    <w:rsid w:val="0078090F"/>
    <w:rsid w:val="00780AA7"/>
    <w:rsid w:val="00780B8B"/>
    <w:rsid w:val="00780CA7"/>
    <w:rsid w:val="00780CE9"/>
    <w:rsid w:val="00780FE0"/>
    <w:rsid w:val="007811AD"/>
    <w:rsid w:val="007812DA"/>
    <w:rsid w:val="00781406"/>
    <w:rsid w:val="0078145A"/>
    <w:rsid w:val="00781943"/>
    <w:rsid w:val="00781B71"/>
    <w:rsid w:val="00781F10"/>
    <w:rsid w:val="00782029"/>
    <w:rsid w:val="0078202F"/>
    <w:rsid w:val="0078210F"/>
    <w:rsid w:val="00782176"/>
    <w:rsid w:val="00782242"/>
    <w:rsid w:val="007822FC"/>
    <w:rsid w:val="00782303"/>
    <w:rsid w:val="00782327"/>
    <w:rsid w:val="007823AF"/>
    <w:rsid w:val="00782578"/>
    <w:rsid w:val="00782580"/>
    <w:rsid w:val="007825BE"/>
    <w:rsid w:val="00782732"/>
    <w:rsid w:val="007827AA"/>
    <w:rsid w:val="00782894"/>
    <w:rsid w:val="007828FB"/>
    <w:rsid w:val="007829F9"/>
    <w:rsid w:val="00782B4F"/>
    <w:rsid w:val="00782BC5"/>
    <w:rsid w:val="00782C26"/>
    <w:rsid w:val="00782C3F"/>
    <w:rsid w:val="00782C54"/>
    <w:rsid w:val="00782D20"/>
    <w:rsid w:val="00782E4B"/>
    <w:rsid w:val="00782EE7"/>
    <w:rsid w:val="00782F95"/>
    <w:rsid w:val="00783136"/>
    <w:rsid w:val="00783158"/>
    <w:rsid w:val="0078316B"/>
    <w:rsid w:val="00783226"/>
    <w:rsid w:val="007835B7"/>
    <w:rsid w:val="0078372C"/>
    <w:rsid w:val="0078375B"/>
    <w:rsid w:val="00783A85"/>
    <w:rsid w:val="00783A86"/>
    <w:rsid w:val="00783AD5"/>
    <w:rsid w:val="00783CA5"/>
    <w:rsid w:val="00783CD9"/>
    <w:rsid w:val="00783D3E"/>
    <w:rsid w:val="00783E39"/>
    <w:rsid w:val="00783F76"/>
    <w:rsid w:val="00783F89"/>
    <w:rsid w:val="0078405E"/>
    <w:rsid w:val="00784116"/>
    <w:rsid w:val="00784155"/>
    <w:rsid w:val="00784200"/>
    <w:rsid w:val="00784289"/>
    <w:rsid w:val="0078435D"/>
    <w:rsid w:val="0078437F"/>
    <w:rsid w:val="007845FF"/>
    <w:rsid w:val="00784621"/>
    <w:rsid w:val="007846BE"/>
    <w:rsid w:val="007848CA"/>
    <w:rsid w:val="007849B8"/>
    <w:rsid w:val="00784B77"/>
    <w:rsid w:val="00784C76"/>
    <w:rsid w:val="00784D46"/>
    <w:rsid w:val="00784ED3"/>
    <w:rsid w:val="00784F22"/>
    <w:rsid w:val="007850D7"/>
    <w:rsid w:val="00785192"/>
    <w:rsid w:val="0078533C"/>
    <w:rsid w:val="007855C8"/>
    <w:rsid w:val="007855D4"/>
    <w:rsid w:val="00785707"/>
    <w:rsid w:val="00785715"/>
    <w:rsid w:val="0078578B"/>
    <w:rsid w:val="007857E4"/>
    <w:rsid w:val="007857E8"/>
    <w:rsid w:val="0078587B"/>
    <w:rsid w:val="00785B55"/>
    <w:rsid w:val="00785DB3"/>
    <w:rsid w:val="00785EA6"/>
    <w:rsid w:val="00786037"/>
    <w:rsid w:val="00786186"/>
    <w:rsid w:val="007862EC"/>
    <w:rsid w:val="00786306"/>
    <w:rsid w:val="007863D3"/>
    <w:rsid w:val="007865FB"/>
    <w:rsid w:val="007866D7"/>
    <w:rsid w:val="007867E4"/>
    <w:rsid w:val="00786890"/>
    <w:rsid w:val="0078689A"/>
    <w:rsid w:val="00786962"/>
    <w:rsid w:val="007869AB"/>
    <w:rsid w:val="00786AB3"/>
    <w:rsid w:val="00786AF2"/>
    <w:rsid w:val="00786B5E"/>
    <w:rsid w:val="00786C8E"/>
    <w:rsid w:val="00786CE4"/>
    <w:rsid w:val="00786D07"/>
    <w:rsid w:val="00786E1E"/>
    <w:rsid w:val="00786F14"/>
    <w:rsid w:val="00787027"/>
    <w:rsid w:val="0078709E"/>
    <w:rsid w:val="007870AB"/>
    <w:rsid w:val="0078714E"/>
    <w:rsid w:val="00787213"/>
    <w:rsid w:val="0078730A"/>
    <w:rsid w:val="00787513"/>
    <w:rsid w:val="007875A1"/>
    <w:rsid w:val="007876CA"/>
    <w:rsid w:val="007877E6"/>
    <w:rsid w:val="0078781C"/>
    <w:rsid w:val="00787B4B"/>
    <w:rsid w:val="00787C4C"/>
    <w:rsid w:val="00787C94"/>
    <w:rsid w:val="00787D44"/>
    <w:rsid w:val="00787EF9"/>
    <w:rsid w:val="00787F21"/>
    <w:rsid w:val="0079007E"/>
    <w:rsid w:val="0079026D"/>
    <w:rsid w:val="00790313"/>
    <w:rsid w:val="007903B8"/>
    <w:rsid w:val="007903D2"/>
    <w:rsid w:val="00790431"/>
    <w:rsid w:val="00790679"/>
    <w:rsid w:val="0079072C"/>
    <w:rsid w:val="00790918"/>
    <w:rsid w:val="007909EB"/>
    <w:rsid w:val="00790AE0"/>
    <w:rsid w:val="00790B8E"/>
    <w:rsid w:val="00790C4F"/>
    <w:rsid w:val="00790DA5"/>
    <w:rsid w:val="00790DA6"/>
    <w:rsid w:val="00790DC0"/>
    <w:rsid w:val="00790F1E"/>
    <w:rsid w:val="0079100A"/>
    <w:rsid w:val="0079108A"/>
    <w:rsid w:val="007910B9"/>
    <w:rsid w:val="007911EF"/>
    <w:rsid w:val="0079126F"/>
    <w:rsid w:val="007912F6"/>
    <w:rsid w:val="0079131A"/>
    <w:rsid w:val="007913EB"/>
    <w:rsid w:val="00791548"/>
    <w:rsid w:val="0079183D"/>
    <w:rsid w:val="0079185D"/>
    <w:rsid w:val="007918AF"/>
    <w:rsid w:val="007919D4"/>
    <w:rsid w:val="00791A7E"/>
    <w:rsid w:val="00791F66"/>
    <w:rsid w:val="00791FB0"/>
    <w:rsid w:val="00792001"/>
    <w:rsid w:val="007920CC"/>
    <w:rsid w:val="00792169"/>
    <w:rsid w:val="007921C6"/>
    <w:rsid w:val="0079220A"/>
    <w:rsid w:val="0079231F"/>
    <w:rsid w:val="00792408"/>
    <w:rsid w:val="00792451"/>
    <w:rsid w:val="007925CB"/>
    <w:rsid w:val="0079260D"/>
    <w:rsid w:val="007926D9"/>
    <w:rsid w:val="0079274B"/>
    <w:rsid w:val="00792A44"/>
    <w:rsid w:val="00792ADD"/>
    <w:rsid w:val="00792BC2"/>
    <w:rsid w:val="00792C66"/>
    <w:rsid w:val="00792D69"/>
    <w:rsid w:val="00792E62"/>
    <w:rsid w:val="00792F32"/>
    <w:rsid w:val="00792F47"/>
    <w:rsid w:val="00792F6B"/>
    <w:rsid w:val="00792FCD"/>
    <w:rsid w:val="00793092"/>
    <w:rsid w:val="007930BB"/>
    <w:rsid w:val="007931AF"/>
    <w:rsid w:val="00793253"/>
    <w:rsid w:val="0079326A"/>
    <w:rsid w:val="00793298"/>
    <w:rsid w:val="00793396"/>
    <w:rsid w:val="007933BB"/>
    <w:rsid w:val="007933EB"/>
    <w:rsid w:val="00793439"/>
    <w:rsid w:val="00793477"/>
    <w:rsid w:val="0079351B"/>
    <w:rsid w:val="007935DB"/>
    <w:rsid w:val="007936B0"/>
    <w:rsid w:val="007938BD"/>
    <w:rsid w:val="00793912"/>
    <w:rsid w:val="007939AE"/>
    <w:rsid w:val="00793B33"/>
    <w:rsid w:val="00793D0A"/>
    <w:rsid w:val="00793E13"/>
    <w:rsid w:val="00793FC5"/>
    <w:rsid w:val="00794062"/>
    <w:rsid w:val="0079418E"/>
    <w:rsid w:val="007941C1"/>
    <w:rsid w:val="007943DE"/>
    <w:rsid w:val="0079446C"/>
    <w:rsid w:val="007944DE"/>
    <w:rsid w:val="00794524"/>
    <w:rsid w:val="00794556"/>
    <w:rsid w:val="0079456E"/>
    <w:rsid w:val="0079460C"/>
    <w:rsid w:val="00794ADC"/>
    <w:rsid w:val="00794C7B"/>
    <w:rsid w:val="00794CDF"/>
    <w:rsid w:val="00794D0C"/>
    <w:rsid w:val="00794D7B"/>
    <w:rsid w:val="00794E0A"/>
    <w:rsid w:val="00794ED2"/>
    <w:rsid w:val="00794F3A"/>
    <w:rsid w:val="00794FCA"/>
    <w:rsid w:val="00795023"/>
    <w:rsid w:val="00795059"/>
    <w:rsid w:val="007950BC"/>
    <w:rsid w:val="007951B1"/>
    <w:rsid w:val="007951D8"/>
    <w:rsid w:val="0079523F"/>
    <w:rsid w:val="00795298"/>
    <w:rsid w:val="007953A3"/>
    <w:rsid w:val="007954D0"/>
    <w:rsid w:val="007956B0"/>
    <w:rsid w:val="00795707"/>
    <w:rsid w:val="007957CA"/>
    <w:rsid w:val="007957EE"/>
    <w:rsid w:val="0079580E"/>
    <w:rsid w:val="0079588B"/>
    <w:rsid w:val="00795B05"/>
    <w:rsid w:val="00795B7E"/>
    <w:rsid w:val="00795B81"/>
    <w:rsid w:val="00795C94"/>
    <w:rsid w:val="00795F06"/>
    <w:rsid w:val="00795F71"/>
    <w:rsid w:val="00796062"/>
    <w:rsid w:val="007960A7"/>
    <w:rsid w:val="00796141"/>
    <w:rsid w:val="007962E2"/>
    <w:rsid w:val="00796574"/>
    <w:rsid w:val="0079692C"/>
    <w:rsid w:val="00796934"/>
    <w:rsid w:val="00796B50"/>
    <w:rsid w:val="0079700D"/>
    <w:rsid w:val="0079706D"/>
    <w:rsid w:val="007970CF"/>
    <w:rsid w:val="00797205"/>
    <w:rsid w:val="007972CB"/>
    <w:rsid w:val="00797531"/>
    <w:rsid w:val="00797558"/>
    <w:rsid w:val="0079764E"/>
    <w:rsid w:val="007976F2"/>
    <w:rsid w:val="007977E6"/>
    <w:rsid w:val="00797BA8"/>
    <w:rsid w:val="00797CAC"/>
    <w:rsid w:val="00797D97"/>
    <w:rsid w:val="00797DDE"/>
    <w:rsid w:val="00797E2C"/>
    <w:rsid w:val="00797ED2"/>
    <w:rsid w:val="007A008D"/>
    <w:rsid w:val="007A00B9"/>
    <w:rsid w:val="007A011A"/>
    <w:rsid w:val="007A01FC"/>
    <w:rsid w:val="007A0363"/>
    <w:rsid w:val="007A03AF"/>
    <w:rsid w:val="007A03B8"/>
    <w:rsid w:val="007A06F6"/>
    <w:rsid w:val="007A07B8"/>
    <w:rsid w:val="007A084E"/>
    <w:rsid w:val="007A08E0"/>
    <w:rsid w:val="007A0AA6"/>
    <w:rsid w:val="007A0D02"/>
    <w:rsid w:val="007A0F0D"/>
    <w:rsid w:val="007A0F2E"/>
    <w:rsid w:val="007A0FEE"/>
    <w:rsid w:val="007A119C"/>
    <w:rsid w:val="007A1214"/>
    <w:rsid w:val="007A13FD"/>
    <w:rsid w:val="007A148D"/>
    <w:rsid w:val="007A14B6"/>
    <w:rsid w:val="007A14C1"/>
    <w:rsid w:val="007A1688"/>
    <w:rsid w:val="007A1700"/>
    <w:rsid w:val="007A17AA"/>
    <w:rsid w:val="007A18CD"/>
    <w:rsid w:val="007A1976"/>
    <w:rsid w:val="007A1ABE"/>
    <w:rsid w:val="007A1D39"/>
    <w:rsid w:val="007A1DAA"/>
    <w:rsid w:val="007A1F82"/>
    <w:rsid w:val="007A2054"/>
    <w:rsid w:val="007A2187"/>
    <w:rsid w:val="007A21F3"/>
    <w:rsid w:val="007A22FA"/>
    <w:rsid w:val="007A2351"/>
    <w:rsid w:val="007A2562"/>
    <w:rsid w:val="007A25E2"/>
    <w:rsid w:val="007A260A"/>
    <w:rsid w:val="007A260F"/>
    <w:rsid w:val="007A268E"/>
    <w:rsid w:val="007A2692"/>
    <w:rsid w:val="007A279D"/>
    <w:rsid w:val="007A2971"/>
    <w:rsid w:val="007A29FB"/>
    <w:rsid w:val="007A2A1B"/>
    <w:rsid w:val="007A2AF2"/>
    <w:rsid w:val="007A2BDB"/>
    <w:rsid w:val="007A2CC6"/>
    <w:rsid w:val="007A2DA0"/>
    <w:rsid w:val="007A2ECE"/>
    <w:rsid w:val="007A2ED2"/>
    <w:rsid w:val="007A2EDB"/>
    <w:rsid w:val="007A2F09"/>
    <w:rsid w:val="007A2FD5"/>
    <w:rsid w:val="007A3103"/>
    <w:rsid w:val="007A31C6"/>
    <w:rsid w:val="007A3392"/>
    <w:rsid w:val="007A3411"/>
    <w:rsid w:val="007A34B0"/>
    <w:rsid w:val="007A34EB"/>
    <w:rsid w:val="007A352F"/>
    <w:rsid w:val="007A35B9"/>
    <w:rsid w:val="007A373D"/>
    <w:rsid w:val="007A38C8"/>
    <w:rsid w:val="007A3961"/>
    <w:rsid w:val="007A3B75"/>
    <w:rsid w:val="007A3F40"/>
    <w:rsid w:val="007A3FD7"/>
    <w:rsid w:val="007A3FEE"/>
    <w:rsid w:val="007A42D9"/>
    <w:rsid w:val="007A43B7"/>
    <w:rsid w:val="007A44DC"/>
    <w:rsid w:val="007A4666"/>
    <w:rsid w:val="007A47F6"/>
    <w:rsid w:val="007A4AC6"/>
    <w:rsid w:val="007A4B92"/>
    <w:rsid w:val="007A4C54"/>
    <w:rsid w:val="007A4F28"/>
    <w:rsid w:val="007A4F32"/>
    <w:rsid w:val="007A50B5"/>
    <w:rsid w:val="007A533E"/>
    <w:rsid w:val="007A53DF"/>
    <w:rsid w:val="007A54E3"/>
    <w:rsid w:val="007A5518"/>
    <w:rsid w:val="007A55A6"/>
    <w:rsid w:val="007A56D7"/>
    <w:rsid w:val="007A5818"/>
    <w:rsid w:val="007A583A"/>
    <w:rsid w:val="007A58B2"/>
    <w:rsid w:val="007A58BE"/>
    <w:rsid w:val="007A5916"/>
    <w:rsid w:val="007A599D"/>
    <w:rsid w:val="007A5A4E"/>
    <w:rsid w:val="007A5A68"/>
    <w:rsid w:val="007A5B00"/>
    <w:rsid w:val="007A5B14"/>
    <w:rsid w:val="007A5C2B"/>
    <w:rsid w:val="007A5C85"/>
    <w:rsid w:val="007A5E2B"/>
    <w:rsid w:val="007A5E64"/>
    <w:rsid w:val="007A603A"/>
    <w:rsid w:val="007A62C0"/>
    <w:rsid w:val="007A6313"/>
    <w:rsid w:val="007A660C"/>
    <w:rsid w:val="007A677B"/>
    <w:rsid w:val="007A69F8"/>
    <w:rsid w:val="007A6A20"/>
    <w:rsid w:val="007A6AC1"/>
    <w:rsid w:val="007A6B55"/>
    <w:rsid w:val="007A6B5B"/>
    <w:rsid w:val="007A6C3B"/>
    <w:rsid w:val="007A6C62"/>
    <w:rsid w:val="007A6CA1"/>
    <w:rsid w:val="007A6CD3"/>
    <w:rsid w:val="007A6D10"/>
    <w:rsid w:val="007A6DF2"/>
    <w:rsid w:val="007A6E38"/>
    <w:rsid w:val="007A7166"/>
    <w:rsid w:val="007A7212"/>
    <w:rsid w:val="007A723F"/>
    <w:rsid w:val="007A72CE"/>
    <w:rsid w:val="007A7490"/>
    <w:rsid w:val="007A7619"/>
    <w:rsid w:val="007A7782"/>
    <w:rsid w:val="007A77FE"/>
    <w:rsid w:val="007A795E"/>
    <w:rsid w:val="007A7CB4"/>
    <w:rsid w:val="007A7D8D"/>
    <w:rsid w:val="007A7E4D"/>
    <w:rsid w:val="007A7F8C"/>
    <w:rsid w:val="007A7F96"/>
    <w:rsid w:val="007B0098"/>
    <w:rsid w:val="007B0180"/>
    <w:rsid w:val="007B0286"/>
    <w:rsid w:val="007B02F0"/>
    <w:rsid w:val="007B0449"/>
    <w:rsid w:val="007B05CF"/>
    <w:rsid w:val="007B060E"/>
    <w:rsid w:val="007B0981"/>
    <w:rsid w:val="007B09A8"/>
    <w:rsid w:val="007B09C2"/>
    <w:rsid w:val="007B0A0C"/>
    <w:rsid w:val="007B110E"/>
    <w:rsid w:val="007B1251"/>
    <w:rsid w:val="007B126E"/>
    <w:rsid w:val="007B1593"/>
    <w:rsid w:val="007B16C1"/>
    <w:rsid w:val="007B1804"/>
    <w:rsid w:val="007B1816"/>
    <w:rsid w:val="007B1841"/>
    <w:rsid w:val="007B1881"/>
    <w:rsid w:val="007B1891"/>
    <w:rsid w:val="007B1994"/>
    <w:rsid w:val="007B1998"/>
    <w:rsid w:val="007B19BA"/>
    <w:rsid w:val="007B1A9E"/>
    <w:rsid w:val="007B1AA2"/>
    <w:rsid w:val="007B1B0B"/>
    <w:rsid w:val="007B1C7B"/>
    <w:rsid w:val="007B1E82"/>
    <w:rsid w:val="007B1EE0"/>
    <w:rsid w:val="007B1F2F"/>
    <w:rsid w:val="007B1F48"/>
    <w:rsid w:val="007B1F59"/>
    <w:rsid w:val="007B2165"/>
    <w:rsid w:val="007B21FB"/>
    <w:rsid w:val="007B2248"/>
    <w:rsid w:val="007B2289"/>
    <w:rsid w:val="007B23AA"/>
    <w:rsid w:val="007B23B8"/>
    <w:rsid w:val="007B24F5"/>
    <w:rsid w:val="007B2515"/>
    <w:rsid w:val="007B2824"/>
    <w:rsid w:val="007B285B"/>
    <w:rsid w:val="007B2888"/>
    <w:rsid w:val="007B28E9"/>
    <w:rsid w:val="007B2929"/>
    <w:rsid w:val="007B29C4"/>
    <w:rsid w:val="007B29F6"/>
    <w:rsid w:val="007B2A92"/>
    <w:rsid w:val="007B2CBC"/>
    <w:rsid w:val="007B2CDD"/>
    <w:rsid w:val="007B2F14"/>
    <w:rsid w:val="007B2F3B"/>
    <w:rsid w:val="007B2F5B"/>
    <w:rsid w:val="007B2F8C"/>
    <w:rsid w:val="007B2FE5"/>
    <w:rsid w:val="007B3104"/>
    <w:rsid w:val="007B3781"/>
    <w:rsid w:val="007B3782"/>
    <w:rsid w:val="007B39A3"/>
    <w:rsid w:val="007B3A09"/>
    <w:rsid w:val="007B3C92"/>
    <w:rsid w:val="007B3CA3"/>
    <w:rsid w:val="007B3CC0"/>
    <w:rsid w:val="007B3D50"/>
    <w:rsid w:val="007B3D86"/>
    <w:rsid w:val="007B3ECB"/>
    <w:rsid w:val="007B3F3F"/>
    <w:rsid w:val="007B404C"/>
    <w:rsid w:val="007B404F"/>
    <w:rsid w:val="007B4297"/>
    <w:rsid w:val="007B42D1"/>
    <w:rsid w:val="007B435F"/>
    <w:rsid w:val="007B4422"/>
    <w:rsid w:val="007B4511"/>
    <w:rsid w:val="007B45D2"/>
    <w:rsid w:val="007B4658"/>
    <w:rsid w:val="007B4D90"/>
    <w:rsid w:val="007B4DBA"/>
    <w:rsid w:val="007B4E4F"/>
    <w:rsid w:val="007B4E5A"/>
    <w:rsid w:val="007B50F7"/>
    <w:rsid w:val="007B51FB"/>
    <w:rsid w:val="007B527D"/>
    <w:rsid w:val="007B52FC"/>
    <w:rsid w:val="007B54AF"/>
    <w:rsid w:val="007B55AF"/>
    <w:rsid w:val="007B55BB"/>
    <w:rsid w:val="007B578F"/>
    <w:rsid w:val="007B57EE"/>
    <w:rsid w:val="007B5824"/>
    <w:rsid w:val="007B5887"/>
    <w:rsid w:val="007B59CE"/>
    <w:rsid w:val="007B5A31"/>
    <w:rsid w:val="007B5A64"/>
    <w:rsid w:val="007B5ACE"/>
    <w:rsid w:val="007B5AD3"/>
    <w:rsid w:val="007B5BB3"/>
    <w:rsid w:val="007B5C22"/>
    <w:rsid w:val="007B5C25"/>
    <w:rsid w:val="007B5CE5"/>
    <w:rsid w:val="007B5DB4"/>
    <w:rsid w:val="007B5E07"/>
    <w:rsid w:val="007B5E6E"/>
    <w:rsid w:val="007B5F98"/>
    <w:rsid w:val="007B5FDE"/>
    <w:rsid w:val="007B61C7"/>
    <w:rsid w:val="007B6259"/>
    <w:rsid w:val="007B63AE"/>
    <w:rsid w:val="007B66E1"/>
    <w:rsid w:val="007B6772"/>
    <w:rsid w:val="007B67B1"/>
    <w:rsid w:val="007B68D5"/>
    <w:rsid w:val="007B6999"/>
    <w:rsid w:val="007B6AFE"/>
    <w:rsid w:val="007B6C94"/>
    <w:rsid w:val="007B6DB6"/>
    <w:rsid w:val="007B6EDE"/>
    <w:rsid w:val="007B6F9C"/>
    <w:rsid w:val="007B6FB0"/>
    <w:rsid w:val="007B7040"/>
    <w:rsid w:val="007B706C"/>
    <w:rsid w:val="007B70FD"/>
    <w:rsid w:val="007B748D"/>
    <w:rsid w:val="007B7599"/>
    <w:rsid w:val="007B77B9"/>
    <w:rsid w:val="007B77E5"/>
    <w:rsid w:val="007B794C"/>
    <w:rsid w:val="007B7A14"/>
    <w:rsid w:val="007B7C5F"/>
    <w:rsid w:val="007B7E5F"/>
    <w:rsid w:val="007B7FF8"/>
    <w:rsid w:val="007C0160"/>
    <w:rsid w:val="007C01A2"/>
    <w:rsid w:val="007C02B2"/>
    <w:rsid w:val="007C02B3"/>
    <w:rsid w:val="007C06CB"/>
    <w:rsid w:val="007C0719"/>
    <w:rsid w:val="007C0954"/>
    <w:rsid w:val="007C0A12"/>
    <w:rsid w:val="007C0A90"/>
    <w:rsid w:val="007C0C4E"/>
    <w:rsid w:val="007C0E96"/>
    <w:rsid w:val="007C0F38"/>
    <w:rsid w:val="007C1043"/>
    <w:rsid w:val="007C1099"/>
    <w:rsid w:val="007C10BA"/>
    <w:rsid w:val="007C10D1"/>
    <w:rsid w:val="007C1145"/>
    <w:rsid w:val="007C11CB"/>
    <w:rsid w:val="007C11E4"/>
    <w:rsid w:val="007C1321"/>
    <w:rsid w:val="007C13B8"/>
    <w:rsid w:val="007C1411"/>
    <w:rsid w:val="007C1412"/>
    <w:rsid w:val="007C141D"/>
    <w:rsid w:val="007C148D"/>
    <w:rsid w:val="007C148E"/>
    <w:rsid w:val="007C156D"/>
    <w:rsid w:val="007C169D"/>
    <w:rsid w:val="007C1730"/>
    <w:rsid w:val="007C1873"/>
    <w:rsid w:val="007C1891"/>
    <w:rsid w:val="007C19BF"/>
    <w:rsid w:val="007C1B51"/>
    <w:rsid w:val="007C1B67"/>
    <w:rsid w:val="007C1BCA"/>
    <w:rsid w:val="007C1C59"/>
    <w:rsid w:val="007C1C97"/>
    <w:rsid w:val="007C1D24"/>
    <w:rsid w:val="007C1D95"/>
    <w:rsid w:val="007C1DFE"/>
    <w:rsid w:val="007C1E43"/>
    <w:rsid w:val="007C1E44"/>
    <w:rsid w:val="007C1E66"/>
    <w:rsid w:val="007C1EB3"/>
    <w:rsid w:val="007C1FF1"/>
    <w:rsid w:val="007C21A8"/>
    <w:rsid w:val="007C220E"/>
    <w:rsid w:val="007C250F"/>
    <w:rsid w:val="007C2517"/>
    <w:rsid w:val="007C25FF"/>
    <w:rsid w:val="007C27D5"/>
    <w:rsid w:val="007C2893"/>
    <w:rsid w:val="007C2898"/>
    <w:rsid w:val="007C2B45"/>
    <w:rsid w:val="007C2CDC"/>
    <w:rsid w:val="007C2D91"/>
    <w:rsid w:val="007C2DFC"/>
    <w:rsid w:val="007C2EB3"/>
    <w:rsid w:val="007C2EC3"/>
    <w:rsid w:val="007C2EE6"/>
    <w:rsid w:val="007C307F"/>
    <w:rsid w:val="007C3108"/>
    <w:rsid w:val="007C32B1"/>
    <w:rsid w:val="007C3362"/>
    <w:rsid w:val="007C338E"/>
    <w:rsid w:val="007C341F"/>
    <w:rsid w:val="007C3475"/>
    <w:rsid w:val="007C35C2"/>
    <w:rsid w:val="007C35D3"/>
    <w:rsid w:val="007C361E"/>
    <w:rsid w:val="007C362F"/>
    <w:rsid w:val="007C3788"/>
    <w:rsid w:val="007C391B"/>
    <w:rsid w:val="007C3AA8"/>
    <w:rsid w:val="007C3B7B"/>
    <w:rsid w:val="007C3B7D"/>
    <w:rsid w:val="007C3CAC"/>
    <w:rsid w:val="007C3CCF"/>
    <w:rsid w:val="007C3E4D"/>
    <w:rsid w:val="007C3F14"/>
    <w:rsid w:val="007C414C"/>
    <w:rsid w:val="007C4194"/>
    <w:rsid w:val="007C41D3"/>
    <w:rsid w:val="007C41D4"/>
    <w:rsid w:val="007C4269"/>
    <w:rsid w:val="007C4285"/>
    <w:rsid w:val="007C42AF"/>
    <w:rsid w:val="007C44E9"/>
    <w:rsid w:val="007C44EA"/>
    <w:rsid w:val="007C45C9"/>
    <w:rsid w:val="007C49D7"/>
    <w:rsid w:val="007C4B51"/>
    <w:rsid w:val="007C4CBD"/>
    <w:rsid w:val="007C4D74"/>
    <w:rsid w:val="007C4DA1"/>
    <w:rsid w:val="007C4E36"/>
    <w:rsid w:val="007C4E3C"/>
    <w:rsid w:val="007C4E70"/>
    <w:rsid w:val="007C4E98"/>
    <w:rsid w:val="007C5099"/>
    <w:rsid w:val="007C5139"/>
    <w:rsid w:val="007C516D"/>
    <w:rsid w:val="007C52DF"/>
    <w:rsid w:val="007C5340"/>
    <w:rsid w:val="007C54D3"/>
    <w:rsid w:val="007C554A"/>
    <w:rsid w:val="007C5645"/>
    <w:rsid w:val="007C5709"/>
    <w:rsid w:val="007C576F"/>
    <w:rsid w:val="007C5806"/>
    <w:rsid w:val="007C58F8"/>
    <w:rsid w:val="007C5907"/>
    <w:rsid w:val="007C5945"/>
    <w:rsid w:val="007C5977"/>
    <w:rsid w:val="007C5A0E"/>
    <w:rsid w:val="007C5A9B"/>
    <w:rsid w:val="007C5AD8"/>
    <w:rsid w:val="007C5B71"/>
    <w:rsid w:val="007C5CDB"/>
    <w:rsid w:val="007C5D16"/>
    <w:rsid w:val="007C5E65"/>
    <w:rsid w:val="007C5E94"/>
    <w:rsid w:val="007C5E9C"/>
    <w:rsid w:val="007C5EBC"/>
    <w:rsid w:val="007C5F73"/>
    <w:rsid w:val="007C5FEF"/>
    <w:rsid w:val="007C6238"/>
    <w:rsid w:val="007C65FE"/>
    <w:rsid w:val="007C662F"/>
    <w:rsid w:val="007C66F9"/>
    <w:rsid w:val="007C69A1"/>
    <w:rsid w:val="007C69A3"/>
    <w:rsid w:val="007C6A0E"/>
    <w:rsid w:val="007C6A2A"/>
    <w:rsid w:val="007C6AE9"/>
    <w:rsid w:val="007C6C4A"/>
    <w:rsid w:val="007C6E58"/>
    <w:rsid w:val="007C6E6F"/>
    <w:rsid w:val="007C707D"/>
    <w:rsid w:val="007C719A"/>
    <w:rsid w:val="007C7278"/>
    <w:rsid w:val="007C72E4"/>
    <w:rsid w:val="007C7349"/>
    <w:rsid w:val="007C734A"/>
    <w:rsid w:val="007C7375"/>
    <w:rsid w:val="007C7484"/>
    <w:rsid w:val="007C7581"/>
    <w:rsid w:val="007C75AA"/>
    <w:rsid w:val="007C75C4"/>
    <w:rsid w:val="007C77D2"/>
    <w:rsid w:val="007C7826"/>
    <w:rsid w:val="007C78A1"/>
    <w:rsid w:val="007C7974"/>
    <w:rsid w:val="007C79C6"/>
    <w:rsid w:val="007C7AD7"/>
    <w:rsid w:val="007C7ADE"/>
    <w:rsid w:val="007C7EC5"/>
    <w:rsid w:val="007C7F0A"/>
    <w:rsid w:val="007C7F55"/>
    <w:rsid w:val="007D004A"/>
    <w:rsid w:val="007D02C9"/>
    <w:rsid w:val="007D034A"/>
    <w:rsid w:val="007D03A4"/>
    <w:rsid w:val="007D05B6"/>
    <w:rsid w:val="007D073F"/>
    <w:rsid w:val="007D0797"/>
    <w:rsid w:val="007D07E3"/>
    <w:rsid w:val="007D08B4"/>
    <w:rsid w:val="007D0A1D"/>
    <w:rsid w:val="007D0C77"/>
    <w:rsid w:val="007D0D89"/>
    <w:rsid w:val="007D0DFA"/>
    <w:rsid w:val="007D0EBE"/>
    <w:rsid w:val="007D1118"/>
    <w:rsid w:val="007D113F"/>
    <w:rsid w:val="007D1337"/>
    <w:rsid w:val="007D133B"/>
    <w:rsid w:val="007D146E"/>
    <w:rsid w:val="007D1569"/>
    <w:rsid w:val="007D1775"/>
    <w:rsid w:val="007D17F4"/>
    <w:rsid w:val="007D1A0D"/>
    <w:rsid w:val="007D1B72"/>
    <w:rsid w:val="007D1BCE"/>
    <w:rsid w:val="007D1C6C"/>
    <w:rsid w:val="007D1CB4"/>
    <w:rsid w:val="007D1D0E"/>
    <w:rsid w:val="007D1D7A"/>
    <w:rsid w:val="007D1F5E"/>
    <w:rsid w:val="007D1F67"/>
    <w:rsid w:val="007D1F92"/>
    <w:rsid w:val="007D200C"/>
    <w:rsid w:val="007D2033"/>
    <w:rsid w:val="007D2307"/>
    <w:rsid w:val="007D23B7"/>
    <w:rsid w:val="007D23EF"/>
    <w:rsid w:val="007D25EB"/>
    <w:rsid w:val="007D280A"/>
    <w:rsid w:val="007D28CC"/>
    <w:rsid w:val="007D28E3"/>
    <w:rsid w:val="007D2918"/>
    <w:rsid w:val="007D294B"/>
    <w:rsid w:val="007D2965"/>
    <w:rsid w:val="007D2C89"/>
    <w:rsid w:val="007D2D53"/>
    <w:rsid w:val="007D2D68"/>
    <w:rsid w:val="007D2DD4"/>
    <w:rsid w:val="007D2E1C"/>
    <w:rsid w:val="007D2E71"/>
    <w:rsid w:val="007D2EFB"/>
    <w:rsid w:val="007D2F8E"/>
    <w:rsid w:val="007D3082"/>
    <w:rsid w:val="007D30A3"/>
    <w:rsid w:val="007D3144"/>
    <w:rsid w:val="007D318F"/>
    <w:rsid w:val="007D3304"/>
    <w:rsid w:val="007D3367"/>
    <w:rsid w:val="007D3381"/>
    <w:rsid w:val="007D345E"/>
    <w:rsid w:val="007D35C0"/>
    <w:rsid w:val="007D362C"/>
    <w:rsid w:val="007D371E"/>
    <w:rsid w:val="007D3840"/>
    <w:rsid w:val="007D39F6"/>
    <w:rsid w:val="007D3A62"/>
    <w:rsid w:val="007D3AB7"/>
    <w:rsid w:val="007D3ADF"/>
    <w:rsid w:val="007D3B26"/>
    <w:rsid w:val="007D3B34"/>
    <w:rsid w:val="007D3BFB"/>
    <w:rsid w:val="007D3D3C"/>
    <w:rsid w:val="007D3D97"/>
    <w:rsid w:val="007D3F83"/>
    <w:rsid w:val="007D40ED"/>
    <w:rsid w:val="007D4318"/>
    <w:rsid w:val="007D4632"/>
    <w:rsid w:val="007D469F"/>
    <w:rsid w:val="007D46C4"/>
    <w:rsid w:val="007D46DE"/>
    <w:rsid w:val="007D4858"/>
    <w:rsid w:val="007D485E"/>
    <w:rsid w:val="007D496E"/>
    <w:rsid w:val="007D4AFF"/>
    <w:rsid w:val="007D4B78"/>
    <w:rsid w:val="007D4BD9"/>
    <w:rsid w:val="007D4C7F"/>
    <w:rsid w:val="007D4DBE"/>
    <w:rsid w:val="007D4F17"/>
    <w:rsid w:val="007D4FA5"/>
    <w:rsid w:val="007D506F"/>
    <w:rsid w:val="007D50F6"/>
    <w:rsid w:val="007D5197"/>
    <w:rsid w:val="007D51D9"/>
    <w:rsid w:val="007D51E8"/>
    <w:rsid w:val="007D548D"/>
    <w:rsid w:val="007D56F2"/>
    <w:rsid w:val="007D5795"/>
    <w:rsid w:val="007D57D0"/>
    <w:rsid w:val="007D5804"/>
    <w:rsid w:val="007D589D"/>
    <w:rsid w:val="007D5987"/>
    <w:rsid w:val="007D599C"/>
    <w:rsid w:val="007D59CD"/>
    <w:rsid w:val="007D5ADD"/>
    <w:rsid w:val="007D5BD3"/>
    <w:rsid w:val="007D5CF1"/>
    <w:rsid w:val="007D5D21"/>
    <w:rsid w:val="007D5D53"/>
    <w:rsid w:val="007D60AE"/>
    <w:rsid w:val="007D6180"/>
    <w:rsid w:val="007D6191"/>
    <w:rsid w:val="007D6198"/>
    <w:rsid w:val="007D6333"/>
    <w:rsid w:val="007D669B"/>
    <w:rsid w:val="007D68BC"/>
    <w:rsid w:val="007D69AA"/>
    <w:rsid w:val="007D6A98"/>
    <w:rsid w:val="007D6FD3"/>
    <w:rsid w:val="007D70DA"/>
    <w:rsid w:val="007D71D8"/>
    <w:rsid w:val="007D7272"/>
    <w:rsid w:val="007D72B7"/>
    <w:rsid w:val="007D72EF"/>
    <w:rsid w:val="007D732A"/>
    <w:rsid w:val="007D7478"/>
    <w:rsid w:val="007D74BC"/>
    <w:rsid w:val="007D763B"/>
    <w:rsid w:val="007D7786"/>
    <w:rsid w:val="007D77E5"/>
    <w:rsid w:val="007D7817"/>
    <w:rsid w:val="007D7920"/>
    <w:rsid w:val="007D79EF"/>
    <w:rsid w:val="007D7AB1"/>
    <w:rsid w:val="007D7ACB"/>
    <w:rsid w:val="007D7BDC"/>
    <w:rsid w:val="007D7C09"/>
    <w:rsid w:val="007D7C2A"/>
    <w:rsid w:val="007D7CBA"/>
    <w:rsid w:val="007D7EBB"/>
    <w:rsid w:val="007E00BB"/>
    <w:rsid w:val="007E023E"/>
    <w:rsid w:val="007E0252"/>
    <w:rsid w:val="007E02CF"/>
    <w:rsid w:val="007E0456"/>
    <w:rsid w:val="007E047B"/>
    <w:rsid w:val="007E0523"/>
    <w:rsid w:val="007E0576"/>
    <w:rsid w:val="007E05A0"/>
    <w:rsid w:val="007E06A6"/>
    <w:rsid w:val="007E06B3"/>
    <w:rsid w:val="007E07E1"/>
    <w:rsid w:val="007E0835"/>
    <w:rsid w:val="007E09E7"/>
    <w:rsid w:val="007E0B33"/>
    <w:rsid w:val="007E0B37"/>
    <w:rsid w:val="007E0B41"/>
    <w:rsid w:val="007E0B68"/>
    <w:rsid w:val="007E0C2C"/>
    <w:rsid w:val="007E0D1E"/>
    <w:rsid w:val="007E0E34"/>
    <w:rsid w:val="007E154F"/>
    <w:rsid w:val="007E171E"/>
    <w:rsid w:val="007E175D"/>
    <w:rsid w:val="007E1814"/>
    <w:rsid w:val="007E1A00"/>
    <w:rsid w:val="007E1A38"/>
    <w:rsid w:val="007E1BD0"/>
    <w:rsid w:val="007E1C9D"/>
    <w:rsid w:val="007E1D0A"/>
    <w:rsid w:val="007E1D44"/>
    <w:rsid w:val="007E1D6B"/>
    <w:rsid w:val="007E209E"/>
    <w:rsid w:val="007E20A7"/>
    <w:rsid w:val="007E211D"/>
    <w:rsid w:val="007E2128"/>
    <w:rsid w:val="007E2180"/>
    <w:rsid w:val="007E219B"/>
    <w:rsid w:val="007E238A"/>
    <w:rsid w:val="007E2555"/>
    <w:rsid w:val="007E2689"/>
    <w:rsid w:val="007E2784"/>
    <w:rsid w:val="007E2BDD"/>
    <w:rsid w:val="007E2C22"/>
    <w:rsid w:val="007E2CA4"/>
    <w:rsid w:val="007E2D0B"/>
    <w:rsid w:val="007E2D6B"/>
    <w:rsid w:val="007E2DE0"/>
    <w:rsid w:val="007E2E19"/>
    <w:rsid w:val="007E2E2D"/>
    <w:rsid w:val="007E2E3D"/>
    <w:rsid w:val="007E2F48"/>
    <w:rsid w:val="007E2F4A"/>
    <w:rsid w:val="007E2FA4"/>
    <w:rsid w:val="007E31A4"/>
    <w:rsid w:val="007E3204"/>
    <w:rsid w:val="007E33A4"/>
    <w:rsid w:val="007E33C6"/>
    <w:rsid w:val="007E343E"/>
    <w:rsid w:val="007E3454"/>
    <w:rsid w:val="007E35CA"/>
    <w:rsid w:val="007E36AF"/>
    <w:rsid w:val="007E37DA"/>
    <w:rsid w:val="007E382D"/>
    <w:rsid w:val="007E38E8"/>
    <w:rsid w:val="007E3969"/>
    <w:rsid w:val="007E3A77"/>
    <w:rsid w:val="007E3BF2"/>
    <w:rsid w:val="007E3D31"/>
    <w:rsid w:val="007E3EF1"/>
    <w:rsid w:val="007E3F9A"/>
    <w:rsid w:val="007E3FA4"/>
    <w:rsid w:val="007E4052"/>
    <w:rsid w:val="007E40DB"/>
    <w:rsid w:val="007E414A"/>
    <w:rsid w:val="007E41D5"/>
    <w:rsid w:val="007E4236"/>
    <w:rsid w:val="007E431D"/>
    <w:rsid w:val="007E4648"/>
    <w:rsid w:val="007E47D6"/>
    <w:rsid w:val="007E47E1"/>
    <w:rsid w:val="007E4883"/>
    <w:rsid w:val="007E4935"/>
    <w:rsid w:val="007E4939"/>
    <w:rsid w:val="007E49C0"/>
    <w:rsid w:val="007E4A34"/>
    <w:rsid w:val="007E4B60"/>
    <w:rsid w:val="007E4CC3"/>
    <w:rsid w:val="007E4CD3"/>
    <w:rsid w:val="007E4D0B"/>
    <w:rsid w:val="007E4DBC"/>
    <w:rsid w:val="007E4E4F"/>
    <w:rsid w:val="007E4E51"/>
    <w:rsid w:val="007E4E62"/>
    <w:rsid w:val="007E4F04"/>
    <w:rsid w:val="007E4F40"/>
    <w:rsid w:val="007E5008"/>
    <w:rsid w:val="007E5166"/>
    <w:rsid w:val="007E5222"/>
    <w:rsid w:val="007E5230"/>
    <w:rsid w:val="007E53D7"/>
    <w:rsid w:val="007E5410"/>
    <w:rsid w:val="007E5632"/>
    <w:rsid w:val="007E565A"/>
    <w:rsid w:val="007E574F"/>
    <w:rsid w:val="007E59BD"/>
    <w:rsid w:val="007E59D1"/>
    <w:rsid w:val="007E5A08"/>
    <w:rsid w:val="007E5B58"/>
    <w:rsid w:val="007E5C2B"/>
    <w:rsid w:val="007E5D0B"/>
    <w:rsid w:val="007E5DD0"/>
    <w:rsid w:val="007E5F08"/>
    <w:rsid w:val="007E611E"/>
    <w:rsid w:val="007E6161"/>
    <w:rsid w:val="007E6299"/>
    <w:rsid w:val="007E6329"/>
    <w:rsid w:val="007E6343"/>
    <w:rsid w:val="007E63E7"/>
    <w:rsid w:val="007E65AF"/>
    <w:rsid w:val="007E6698"/>
    <w:rsid w:val="007E6729"/>
    <w:rsid w:val="007E6783"/>
    <w:rsid w:val="007E67AE"/>
    <w:rsid w:val="007E6820"/>
    <w:rsid w:val="007E68D1"/>
    <w:rsid w:val="007E693C"/>
    <w:rsid w:val="007E69B9"/>
    <w:rsid w:val="007E6A23"/>
    <w:rsid w:val="007E6AAD"/>
    <w:rsid w:val="007E6B51"/>
    <w:rsid w:val="007E6BDE"/>
    <w:rsid w:val="007E6C7E"/>
    <w:rsid w:val="007E6F6C"/>
    <w:rsid w:val="007E7010"/>
    <w:rsid w:val="007E709D"/>
    <w:rsid w:val="007E71F1"/>
    <w:rsid w:val="007E74C5"/>
    <w:rsid w:val="007E77F6"/>
    <w:rsid w:val="007E78D0"/>
    <w:rsid w:val="007E7A4B"/>
    <w:rsid w:val="007E7A76"/>
    <w:rsid w:val="007E7A97"/>
    <w:rsid w:val="007E7AA0"/>
    <w:rsid w:val="007E7B85"/>
    <w:rsid w:val="007E7BA2"/>
    <w:rsid w:val="007E7E5C"/>
    <w:rsid w:val="007E7E5F"/>
    <w:rsid w:val="007E7E88"/>
    <w:rsid w:val="007E7FA5"/>
    <w:rsid w:val="007F00C5"/>
    <w:rsid w:val="007F0133"/>
    <w:rsid w:val="007F0149"/>
    <w:rsid w:val="007F03A5"/>
    <w:rsid w:val="007F0793"/>
    <w:rsid w:val="007F0895"/>
    <w:rsid w:val="007F099D"/>
    <w:rsid w:val="007F0A35"/>
    <w:rsid w:val="007F0BCB"/>
    <w:rsid w:val="007F0DA6"/>
    <w:rsid w:val="007F0F50"/>
    <w:rsid w:val="007F0FBD"/>
    <w:rsid w:val="007F10EA"/>
    <w:rsid w:val="007F11D1"/>
    <w:rsid w:val="007F1351"/>
    <w:rsid w:val="007F13EF"/>
    <w:rsid w:val="007F1480"/>
    <w:rsid w:val="007F15C6"/>
    <w:rsid w:val="007F17B5"/>
    <w:rsid w:val="007F17CC"/>
    <w:rsid w:val="007F18CB"/>
    <w:rsid w:val="007F1B4F"/>
    <w:rsid w:val="007F1B6E"/>
    <w:rsid w:val="007F1BE3"/>
    <w:rsid w:val="007F1D0C"/>
    <w:rsid w:val="007F1D14"/>
    <w:rsid w:val="007F1E4B"/>
    <w:rsid w:val="007F1ED6"/>
    <w:rsid w:val="007F1F18"/>
    <w:rsid w:val="007F2078"/>
    <w:rsid w:val="007F2207"/>
    <w:rsid w:val="007F2266"/>
    <w:rsid w:val="007F22FC"/>
    <w:rsid w:val="007F23BF"/>
    <w:rsid w:val="007F2464"/>
    <w:rsid w:val="007F2491"/>
    <w:rsid w:val="007F25C6"/>
    <w:rsid w:val="007F2651"/>
    <w:rsid w:val="007F2837"/>
    <w:rsid w:val="007F28FA"/>
    <w:rsid w:val="007F297B"/>
    <w:rsid w:val="007F29C5"/>
    <w:rsid w:val="007F2C12"/>
    <w:rsid w:val="007F2D81"/>
    <w:rsid w:val="007F2D8E"/>
    <w:rsid w:val="007F2E5C"/>
    <w:rsid w:val="007F2F18"/>
    <w:rsid w:val="007F2F4A"/>
    <w:rsid w:val="007F310E"/>
    <w:rsid w:val="007F316E"/>
    <w:rsid w:val="007F3191"/>
    <w:rsid w:val="007F31C8"/>
    <w:rsid w:val="007F327B"/>
    <w:rsid w:val="007F32A6"/>
    <w:rsid w:val="007F33A0"/>
    <w:rsid w:val="007F33FD"/>
    <w:rsid w:val="007F349A"/>
    <w:rsid w:val="007F3612"/>
    <w:rsid w:val="007F36B1"/>
    <w:rsid w:val="007F37A0"/>
    <w:rsid w:val="007F3857"/>
    <w:rsid w:val="007F389C"/>
    <w:rsid w:val="007F3BB5"/>
    <w:rsid w:val="007F3CD2"/>
    <w:rsid w:val="007F3DE0"/>
    <w:rsid w:val="007F3EAA"/>
    <w:rsid w:val="007F3EE2"/>
    <w:rsid w:val="007F3F86"/>
    <w:rsid w:val="007F412D"/>
    <w:rsid w:val="007F420A"/>
    <w:rsid w:val="007F4233"/>
    <w:rsid w:val="007F42C7"/>
    <w:rsid w:val="007F42F8"/>
    <w:rsid w:val="007F4347"/>
    <w:rsid w:val="007F4396"/>
    <w:rsid w:val="007F43A1"/>
    <w:rsid w:val="007F43FB"/>
    <w:rsid w:val="007F444D"/>
    <w:rsid w:val="007F449C"/>
    <w:rsid w:val="007F44A2"/>
    <w:rsid w:val="007F4C98"/>
    <w:rsid w:val="007F4CA3"/>
    <w:rsid w:val="007F4EE2"/>
    <w:rsid w:val="007F5181"/>
    <w:rsid w:val="007F5221"/>
    <w:rsid w:val="007F5284"/>
    <w:rsid w:val="007F530B"/>
    <w:rsid w:val="007F5364"/>
    <w:rsid w:val="007F5408"/>
    <w:rsid w:val="007F544B"/>
    <w:rsid w:val="007F5500"/>
    <w:rsid w:val="007F5680"/>
    <w:rsid w:val="007F5697"/>
    <w:rsid w:val="007F5727"/>
    <w:rsid w:val="007F5C51"/>
    <w:rsid w:val="007F5D37"/>
    <w:rsid w:val="007F5D72"/>
    <w:rsid w:val="007F5E9B"/>
    <w:rsid w:val="007F5EFC"/>
    <w:rsid w:val="007F5F65"/>
    <w:rsid w:val="007F5FC2"/>
    <w:rsid w:val="007F5FC5"/>
    <w:rsid w:val="007F6022"/>
    <w:rsid w:val="007F60BB"/>
    <w:rsid w:val="007F60ED"/>
    <w:rsid w:val="007F616C"/>
    <w:rsid w:val="007F6186"/>
    <w:rsid w:val="007F61AF"/>
    <w:rsid w:val="007F6260"/>
    <w:rsid w:val="007F6270"/>
    <w:rsid w:val="007F6357"/>
    <w:rsid w:val="007F6631"/>
    <w:rsid w:val="007F696D"/>
    <w:rsid w:val="007F69C3"/>
    <w:rsid w:val="007F6B38"/>
    <w:rsid w:val="007F6BA5"/>
    <w:rsid w:val="007F6C10"/>
    <w:rsid w:val="007F6C58"/>
    <w:rsid w:val="007F6CEB"/>
    <w:rsid w:val="007F6FA0"/>
    <w:rsid w:val="007F6FCF"/>
    <w:rsid w:val="007F71DC"/>
    <w:rsid w:val="007F722B"/>
    <w:rsid w:val="007F72F5"/>
    <w:rsid w:val="007F737A"/>
    <w:rsid w:val="007F7440"/>
    <w:rsid w:val="007F7523"/>
    <w:rsid w:val="007F7533"/>
    <w:rsid w:val="007F7683"/>
    <w:rsid w:val="007F7789"/>
    <w:rsid w:val="007F77A5"/>
    <w:rsid w:val="007F7891"/>
    <w:rsid w:val="007F789A"/>
    <w:rsid w:val="007F7AB8"/>
    <w:rsid w:val="007F7B06"/>
    <w:rsid w:val="007F7BD3"/>
    <w:rsid w:val="007F7BF7"/>
    <w:rsid w:val="008000A9"/>
    <w:rsid w:val="008000ED"/>
    <w:rsid w:val="00800111"/>
    <w:rsid w:val="0080011C"/>
    <w:rsid w:val="00800212"/>
    <w:rsid w:val="008002B3"/>
    <w:rsid w:val="0080031E"/>
    <w:rsid w:val="0080039C"/>
    <w:rsid w:val="008003F2"/>
    <w:rsid w:val="00800643"/>
    <w:rsid w:val="0080066C"/>
    <w:rsid w:val="00800821"/>
    <w:rsid w:val="00800950"/>
    <w:rsid w:val="0080096B"/>
    <w:rsid w:val="00800ACC"/>
    <w:rsid w:val="00800B83"/>
    <w:rsid w:val="00800B8E"/>
    <w:rsid w:val="00800BCD"/>
    <w:rsid w:val="00800C59"/>
    <w:rsid w:val="00800E8C"/>
    <w:rsid w:val="00800EEB"/>
    <w:rsid w:val="00800FA4"/>
    <w:rsid w:val="008010A1"/>
    <w:rsid w:val="008011B4"/>
    <w:rsid w:val="00801224"/>
    <w:rsid w:val="0080128A"/>
    <w:rsid w:val="00801397"/>
    <w:rsid w:val="00801401"/>
    <w:rsid w:val="00801504"/>
    <w:rsid w:val="0080168D"/>
    <w:rsid w:val="0080169D"/>
    <w:rsid w:val="008016AD"/>
    <w:rsid w:val="008017BC"/>
    <w:rsid w:val="00801871"/>
    <w:rsid w:val="008019DC"/>
    <w:rsid w:val="00801A9D"/>
    <w:rsid w:val="00801BAD"/>
    <w:rsid w:val="00801BE2"/>
    <w:rsid w:val="00801C44"/>
    <w:rsid w:val="00801D3D"/>
    <w:rsid w:val="00801F53"/>
    <w:rsid w:val="0080233D"/>
    <w:rsid w:val="00802405"/>
    <w:rsid w:val="008024F6"/>
    <w:rsid w:val="00802539"/>
    <w:rsid w:val="0080258A"/>
    <w:rsid w:val="00802799"/>
    <w:rsid w:val="008028B3"/>
    <w:rsid w:val="00802982"/>
    <w:rsid w:val="00802993"/>
    <w:rsid w:val="00802BA3"/>
    <w:rsid w:val="00802C4F"/>
    <w:rsid w:val="00802C73"/>
    <w:rsid w:val="00802D1F"/>
    <w:rsid w:val="00802D34"/>
    <w:rsid w:val="00802E62"/>
    <w:rsid w:val="00802EF1"/>
    <w:rsid w:val="00802F0C"/>
    <w:rsid w:val="00802FFA"/>
    <w:rsid w:val="00803026"/>
    <w:rsid w:val="0080312E"/>
    <w:rsid w:val="0080319D"/>
    <w:rsid w:val="008031DE"/>
    <w:rsid w:val="0080322B"/>
    <w:rsid w:val="00803248"/>
    <w:rsid w:val="0080327F"/>
    <w:rsid w:val="00803441"/>
    <w:rsid w:val="0080348E"/>
    <w:rsid w:val="008035C1"/>
    <w:rsid w:val="008035C3"/>
    <w:rsid w:val="008035EF"/>
    <w:rsid w:val="00803653"/>
    <w:rsid w:val="00803701"/>
    <w:rsid w:val="00803715"/>
    <w:rsid w:val="0080389B"/>
    <w:rsid w:val="00803B52"/>
    <w:rsid w:val="00803C63"/>
    <w:rsid w:val="00803CC1"/>
    <w:rsid w:val="00803D8E"/>
    <w:rsid w:val="00803F26"/>
    <w:rsid w:val="00803F38"/>
    <w:rsid w:val="00804007"/>
    <w:rsid w:val="00804012"/>
    <w:rsid w:val="008041E3"/>
    <w:rsid w:val="00804281"/>
    <w:rsid w:val="008042B5"/>
    <w:rsid w:val="008042EE"/>
    <w:rsid w:val="008043FE"/>
    <w:rsid w:val="0080455F"/>
    <w:rsid w:val="0080458F"/>
    <w:rsid w:val="008046DF"/>
    <w:rsid w:val="00804829"/>
    <w:rsid w:val="00804848"/>
    <w:rsid w:val="00804899"/>
    <w:rsid w:val="00804B8B"/>
    <w:rsid w:val="00804BAB"/>
    <w:rsid w:val="00804D20"/>
    <w:rsid w:val="00804FAC"/>
    <w:rsid w:val="00804FB8"/>
    <w:rsid w:val="0080507E"/>
    <w:rsid w:val="008050C4"/>
    <w:rsid w:val="008050E8"/>
    <w:rsid w:val="00805194"/>
    <w:rsid w:val="008051F6"/>
    <w:rsid w:val="008054A9"/>
    <w:rsid w:val="0080583E"/>
    <w:rsid w:val="00805851"/>
    <w:rsid w:val="00805945"/>
    <w:rsid w:val="00805994"/>
    <w:rsid w:val="00805A70"/>
    <w:rsid w:val="00805B31"/>
    <w:rsid w:val="00805B7F"/>
    <w:rsid w:val="00805ED7"/>
    <w:rsid w:val="00805EEA"/>
    <w:rsid w:val="00805FAA"/>
    <w:rsid w:val="008060C2"/>
    <w:rsid w:val="0080615A"/>
    <w:rsid w:val="008061CC"/>
    <w:rsid w:val="00806389"/>
    <w:rsid w:val="008063EB"/>
    <w:rsid w:val="008064D2"/>
    <w:rsid w:val="00806609"/>
    <w:rsid w:val="0080662B"/>
    <w:rsid w:val="0080668E"/>
    <w:rsid w:val="00806742"/>
    <w:rsid w:val="00806780"/>
    <w:rsid w:val="00806899"/>
    <w:rsid w:val="00806930"/>
    <w:rsid w:val="0080695C"/>
    <w:rsid w:val="00806A19"/>
    <w:rsid w:val="00806A76"/>
    <w:rsid w:val="00806A79"/>
    <w:rsid w:val="00806C2E"/>
    <w:rsid w:val="00806D77"/>
    <w:rsid w:val="00806DEB"/>
    <w:rsid w:val="00806F63"/>
    <w:rsid w:val="00807031"/>
    <w:rsid w:val="008070B9"/>
    <w:rsid w:val="00807436"/>
    <w:rsid w:val="0080743A"/>
    <w:rsid w:val="00807494"/>
    <w:rsid w:val="008077DF"/>
    <w:rsid w:val="0080786D"/>
    <w:rsid w:val="0080793E"/>
    <w:rsid w:val="00807AA0"/>
    <w:rsid w:val="00807AB0"/>
    <w:rsid w:val="00807B38"/>
    <w:rsid w:val="00807CF7"/>
    <w:rsid w:val="00807E24"/>
    <w:rsid w:val="00807F06"/>
    <w:rsid w:val="00807FB9"/>
    <w:rsid w:val="00810008"/>
    <w:rsid w:val="00810137"/>
    <w:rsid w:val="0081023F"/>
    <w:rsid w:val="00810363"/>
    <w:rsid w:val="008104F7"/>
    <w:rsid w:val="008105CC"/>
    <w:rsid w:val="0081061C"/>
    <w:rsid w:val="008108D5"/>
    <w:rsid w:val="00810A0F"/>
    <w:rsid w:val="00810A9C"/>
    <w:rsid w:val="00810D1E"/>
    <w:rsid w:val="00810F1B"/>
    <w:rsid w:val="00810FF4"/>
    <w:rsid w:val="00811125"/>
    <w:rsid w:val="00811196"/>
    <w:rsid w:val="0081123C"/>
    <w:rsid w:val="008113B0"/>
    <w:rsid w:val="00811511"/>
    <w:rsid w:val="00811582"/>
    <w:rsid w:val="008115D5"/>
    <w:rsid w:val="008115F7"/>
    <w:rsid w:val="0081162D"/>
    <w:rsid w:val="00811706"/>
    <w:rsid w:val="00811990"/>
    <w:rsid w:val="00811A16"/>
    <w:rsid w:val="00811DAE"/>
    <w:rsid w:val="00811E9D"/>
    <w:rsid w:val="00811EA2"/>
    <w:rsid w:val="00811F9C"/>
    <w:rsid w:val="00811FB2"/>
    <w:rsid w:val="008122C1"/>
    <w:rsid w:val="008122D4"/>
    <w:rsid w:val="008123D8"/>
    <w:rsid w:val="008124F9"/>
    <w:rsid w:val="008125DC"/>
    <w:rsid w:val="00812920"/>
    <w:rsid w:val="00812975"/>
    <w:rsid w:val="008129D0"/>
    <w:rsid w:val="00812AC8"/>
    <w:rsid w:val="00812C4A"/>
    <w:rsid w:val="00812C65"/>
    <w:rsid w:val="00812D62"/>
    <w:rsid w:val="00812EA5"/>
    <w:rsid w:val="00812FA6"/>
    <w:rsid w:val="00813149"/>
    <w:rsid w:val="00813571"/>
    <w:rsid w:val="00813696"/>
    <w:rsid w:val="008136C5"/>
    <w:rsid w:val="008136EA"/>
    <w:rsid w:val="00813851"/>
    <w:rsid w:val="00813853"/>
    <w:rsid w:val="00813947"/>
    <w:rsid w:val="00813AAF"/>
    <w:rsid w:val="00813AFD"/>
    <w:rsid w:val="00813C21"/>
    <w:rsid w:val="00813CEC"/>
    <w:rsid w:val="00814043"/>
    <w:rsid w:val="008141B7"/>
    <w:rsid w:val="00814345"/>
    <w:rsid w:val="00814398"/>
    <w:rsid w:val="00814714"/>
    <w:rsid w:val="0081480F"/>
    <w:rsid w:val="00814899"/>
    <w:rsid w:val="0081490C"/>
    <w:rsid w:val="0081495C"/>
    <w:rsid w:val="00814ACB"/>
    <w:rsid w:val="00814ACE"/>
    <w:rsid w:val="00814DC0"/>
    <w:rsid w:val="00814F8D"/>
    <w:rsid w:val="00815108"/>
    <w:rsid w:val="00815145"/>
    <w:rsid w:val="0081533C"/>
    <w:rsid w:val="00815482"/>
    <w:rsid w:val="00815562"/>
    <w:rsid w:val="00815600"/>
    <w:rsid w:val="00815676"/>
    <w:rsid w:val="0081582F"/>
    <w:rsid w:val="00815A19"/>
    <w:rsid w:val="00815A5D"/>
    <w:rsid w:val="00815AEC"/>
    <w:rsid w:val="00815BDF"/>
    <w:rsid w:val="00815D64"/>
    <w:rsid w:val="00815D70"/>
    <w:rsid w:val="00815E27"/>
    <w:rsid w:val="00815E38"/>
    <w:rsid w:val="008160E6"/>
    <w:rsid w:val="00816177"/>
    <w:rsid w:val="008161D7"/>
    <w:rsid w:val="008161DF"/>
    <w:rsid w:val="00816365"/>
    <w:rsid w:val="00816446"/>
    <w:rsid w:val="008165A4"/>
    <w:rsid w:val="00816609"/>
    <w:rsid w:val="0081688F"/>
    <w:rsid w:val="00816983"/>
    <w:rsid w:val="00816A55"/>
    <w:rsid w:val="00816C0E"/>
    <w:rsid w:val="00816DC2"/>
    <w:rsid w:val="00816DF1"/>
    <w:rsid w:val="00816F45"/>
    <w:rsid w:val="00816F51"/>
    <w:rsid w:val="00816F79"/>
    <w:rsid w:val="00817149"/>
    <w:rsid w:val="00817201"/>
    <w:rsid w:val="00817313"/>
    <w:rsid w:val="00817325"/>
    <w:rsid w:val="00817668"/>
    <w:rsid w:val="00817835"/>
    <w:rsid w:val="0081786D"/>
    <w:rsid w:val="00817AF8"/>
    <w:rsid w:val="00817C15"/>
    <w:rsid w:val="00817C71"/>
    <w:rsid w:val="00817C77"/>
    <w:rsid w:val="00817D73"/>
    <w:rsid w:val="00817DB5"/>
    <w:rsid w:val="00817F49"/>
    <w:rsid w:val="00817FEB"/>
    <w:rsid w:val="008200AA"/>
    <w:rsid w:val="00820238"/>
    <w:rsid w:val="008202C9"/>
    <w:rsid w:val="0082051F"/>
    <w:rsid w:val="00820525"/>
    <w:rsid w:val="00820661"/>
    <w:rsid w:val="00820709"/>
    <w:rsid w:val="008207AE"/>
    <w:rsid w:val="00820854"/>
    <w:rsid w:val="00820884"/>
    <w:rsid w:val="008208CD"/>
    <w:rsid w:val="00820A6F"/>
    <w:rsid w:val="00820AD3"/>
    <w:rsid w:val="00820B22"/>
    <w:rsid w:val="00820B36"/>
    <w:rsid w:val="00820C06"/>
    <w:rsid w:val="00820CD7"/>
    <w:rsid w:val="00820F45"/>
    <w:rsid w:val="008211A1"/>
    <w:rsid w:val="008211B3"/>
    <w:rsid w:val="00821229"/>
    <w:rsid w:val="00821248"/>
    <w:rsid w:val="008213FB"/>
    <w:rsid w:val="008214DC"/>
    <w:rsid w:val="008214FA"/>
    <w:rsid w:val="008215B7"/>
    <w:rsid w:val="008217F4"/>
    <w:rsid w:val="00821BB0"/>
    <w:rsid w:val="00821BFC"/>
    <w:rsid w:val="00821C48"/>
    <w:rsid w:val="00821CBC"/>
    <w:rsid w:val="00821D28"/>
    <w:rsid w:val="00821D82"/>
    <w:rsid w:val="00821F5D"/>
    <w:rsid w:val="00821F7E"/>
    <w:rsid w:val="00822049"/>
    <w:rsid w:val="008220D2"/>
    <w:rsid w:val="008220DE"/>
    <w:rsid w:val="008222F7"/>
    <w:rsid w:val="00822423"/>
    <w:rsid w:val="00822543"/>
    <w:rsid w:val="00822598"/>
    <w:rsid w:val="00822609"/>
    <w:rsid w:val="00822694"/>
    <w:rsid w:val="0082285F"/>
    <w:rsid w:val="0082292A"/>
    <w:rsid w:val="00822D20"/>
    <w:rsid w:val="00822D76"/>
    <w:rsid w:val="00822DC0"/>
    <w:rsid w:val="00822F73"/>
    <w:rsid w:val="00822F9E"/>
    <w:rsid w:val="0082301F"/>
    <w:rsid w:val="0082304E"/>
    <w:rsid w:val="0082307F"/>
    <w:rsid w:val="00823086"/>
    <w:rsid w:val="00823158"/>
    <w:rsid w:val="008231E7"/>
    <w:rsid w:val="0082322D"/>
    <w:rsid w:val="00823263"/>
    <w:rsid w:val="00823387"/>
    <w:rsid w:val="008233E4"/>
    <w:rsid w:val="0082343A"/>
    <w:rsid w:val="0082351C"/>
    <w:rsid w:val="008239A1"/>
    <w:rsid w:val="00823A89"/>
    <w:rsid w:val="00823B6C"/>
    <w:rsid w:val="00823CE7"/>
    <w:rsid w:val="00823D33"/>
    <w:rsid w:val="00823DA2"/>
    <w:rsid w:val="00823E81"/>
    <w:rsid w:val="00823ED1"/>
    <w:rsid w:val="00823FD3"/>
    <w:rsid w:val="00823FFD"/>
    <w:rsid w:val="00824004"/>
    <w:rsid w:val="00824239"/>
    <w:rsid w:val="0082429A"/>
    <w:rsid w:val="0082437F"/>
    <w:rsid w:val="008243F9"/>
    <w:rsid w:val="0082443A"/>
    <w:rsid w:val="008244A5"/>
    <w:rsid w:val="00824564"/>
    <w:rsid w:val="00824883"/>
    <w:rsid w:val="00824C97"/>
    <w:rsid w:val="00824CAE"/>
    <w:rsid w:val="00824D49"/>
    <w:rsid w:val="00824D96"/>
    <w:rsid w:val="00824E3E"/>
    <w:rsid w:val="00824F37"/>
    <w:rsid w:val="0082500C"/>
    <w:rsid w:val="008251E2"/>
    <w:rsid w:val="008251FF"/>
    <w:rsid w:val="00825472"/>
    <w:rsid w:val="008254CB"/>
    <w:rsid w:val="00825506"/>
    <w:rsid w:val="0082559F"/>
    <w:rsid w:val="0082565A"/>
    <w:rsid w:val="008256CC"/>
    <w:rsid w:val="00825870"/>
    <w:rsid w:val="00825873"/>
    <w:rsid w:val="00825AE1"/>
    <w:rsid w:val="00825B0E"/>
    <w:rsid w:val="00825C8A"/>
    <w:rsid w:val="00825D88"/>
    <w:rsid w:val="00825DCA"/>
    <w:rsid w:val="00825E28"/>
    <w:rsid w:val="00825F36"/>
    <w:rsid w:val="00825F73"/>
    <w:rsid w:val="00825FF5"/>
    <w:rsid w:val="00826052"/>
    <w:rsid w:val="008262CC"/>
    <w:rsid w:val="00826498"/>
    <w:rsid w:val="008265A1"/>
    <w:rsid w:val="008265EF"/>
    <w:rsid w:val="0082667E"/>
    <w:rsid w:val="008268B0"/>
    <w:rsid w:val="008269FD"/>
    <w:rsid w:val="00826A3A"/>
    <w:rsid w:val="00826AA6"/>
    <w:rsid w:val="00826AE1"/>
    <w:rsid w:val="00826B1C"/>
    <w:rsid w:val="00826BF4"/>
    <w:rsid w:val="00826D22"/>
    <w:rsid w:val="00826D9A"/>
    <w:rsid w:val="00826D9E"/>
    <w:rsid w:val="00826DA4"/>
    <w:rsid w:val="00826E8B"/>
    <w:rsid w:val="008270D4"/>
    <w:rsid w:val="0082710E"/>
    <w:rsid w:val="0082712D"/>
    <w:rsid w:val="0082714D"/>
    <w:rsid w:val="0082717E"/>
    <w:rsid w:val="00827250"/>
    <w:rsid w:val="0082733C"/>
    <w:rsid w:val="00827418"/>
    <w:rsid w:val="00827434"/>
    <w:rsid w:val="008275D2"/>
    <w:rsid w:val="0082777D"/>
    <w:rsid w:val="00827802"/>
    <w:rsid w:val="008279A3"/>
    <w:rsid w:val="00827B4D"/>
    <w:rsid w:val="00827BD9"/>
    <w:rsid w:val="00827C0E"/>
    <w:rsid w:val="00827D84"/>
    <w:rsid w:val="00827DAE"/>
    <w:rsid w:val="00827E8C"/>
    <w:rsid w:val="00827EA9"/>
    <w:rsid w:val="00827FEF"/>
    <w:rsid w:val="008300CF"/>
    <w:rsid w:val="008302AF"/>
    <w:rsid w:val="008302E6"/>
    <w:rsid w:val="008303FF"/>
    <w:rsid w:val="00830427"/>
    <w:rsid w:val="008304D1"/>
    <w:rsid w:val="008308D6"/>
    <w:rsid w:val="0083095A"/>
    <w:rsid w:val="008309EF"/>
    <w:rsid w:val="00830AFD"/>
    <w:rsid w:val="00830C58"/>
    <w:rsid w:val="00830E63"/>
    <w:rsid w:val="00830F35"/>
    <w:rsid w:val="00830FA8"/>
    <w:rsid w:val="00831008"/>
    <w:rsid w:val="008310F4"/>
    <w:rsid w:val="00831153"/>
    <w:rsid w:val="0083123F"/>
    <w:rsid w:val="00831290"/>
    <w:rsid w:val="008312AB"/>
    <w:rsid w:val="00831307"/>
    <w:rsid w:val="0083148E"/>
    <w:rsid w:val="008314A5"/>
    <w:rsid w:val="008314F8"/>
    <w:rsid w:val="0083150B"/>
    <w:rsid w:val="00831753"/>
    <w:rsid w:val="00831B30"/>
    <w:rsid w:val="00831BB8"/>
    <w:rsid w:val="00831CEF"/>
    <w:rsid w:val="00831D5B"/>
    <w:rsid w:val="00831E65"/>
    <w:rsid w:val="00831F60"/>
    <w:rsid w:val="00831F8B"/>
    <w:rsid w:val="00832026"/>
    <w:rsid w:val="00832066"/>
    <w:rsid w:val="008320D5"/>
    <w:rsid w:val="008321B7"/>
    <w:rsid w:val="00832473"/>
    <w:rsid w:val="00832499"/>
    <w:rsid w:val="0083264A"/>
    <w:rsid w:val="008327A7"/>
    <w:rsid w:val="008328D3"/>
    <w:rsid w:val="0083298D"/>
    <w:rsid w:val="00832C39"/>
    <w:rsid w:val="00832CBF"/>
    <w:rsid w:val="00832D2F"/>
    <w:rsid w:val="00832ECA"/>
    <w:rsid w:val="008330B5"/>
    <w:rsid w:val="008330FD"/>
    <w:rsid w:val="008332EC"/>
    <w:rsid w:val="00833314"/>
    <w:rsid w:val="008335B7"/>
    <w:rsid w:val="00833649"/>
    <w:rsid w:val="008338A7"/>
    <w:rsid w:val="00833903"/>
    <w:rsid w:val="008339F5"/>
    <w:rsid w:val="00833A95"/>
    <w:rsid w:val="00833AD6"/>
    <w:rsid w:val="00833C22"/>
    <w:rsid w:val="00833C92"/>
    <w:rsid w:val="00833C99"/>
    <w:rsid w:val="00833EF9"/>
    <w:rsid w:val="00833F64"/>
    <w:rsid w:val="0083407B"/>
    <w:rsid w:val="008340D5"/>
    <w:rsid w:val="008340E7"/>
    <w:rsid w:val="00834180"/>
    <w:rsid w:val="008341E9"/>
    <w:rsid w:val="00834217"/>
    <w:rsid w:val="00834248"/>
    <w:rsid w:val="00834253"/>
    <w:rsid w:val="00834357"/>
    <w:rsid w:val="008343A3"/>
    <w:rsid w:val="0083455F"/>
    <w:rsid w:val="008346B7"/>
    <w:rsid w:val="00834713"/>
    <w:rsid w:val="0083488B"/>
    <w:rsid w:val="008349E7"/>
    <w:rsid w:val="00834AC2"/>
    <w:rsid w:val="00834ACE"/>
    <w:rsid w:val="00834AF7"/>
    <w:rsid w:val="00834BE6"/>
    <w:rsid w:val="00834C99"/>
    <w:rsid w:val="00834DD4"/>
    <w:rsid w:val="00834E5A"/>
    <w:rsid w:val="00835175"/>
    <w:rsid w:val="008352B5"/>
    <w:rsid w:val="008356DE"/>
    <w:rsid w:val="00835796"/>
    <w:rsid w:val="0083579B"/>
    <w:rsid w:val="00835817"/>
    <w:rsid w:val="008358CE"/>
    <w:rsid w:val="00835B24"/>
    <w:rsid w:val="00835D7F"/>
    <w:rsid w:val="00835DFF"/>
    <w:rsid w:val="00835E94"/>
    <w:rsid w:val="00835F3F"/>
    <w:rsid w:val="00836121"/>
    <w:rsid w:val="00836260"/>
    <w:rsid w:val="00836262"/>
    <w:rsid w:val="008362B5"/>
    <w:rsid w:val="00836329"/>
    <w:rsid w:val="0083646D"/>
    <w:rsid w:val="0083658B"/>
    <w:rsid w:val="008366C6"/>
    <w:rsid w:val="008368D3"/>
    <w:rsid w:val="00836AF1"/>
    <w:rsid w:val="00836B36"/>
    <w:rsid w:val="00836B9A"/>
    <w:rsid w:val="00836D76"/>
    <w:rsid w:val="00836E3A"/>
    <w:rsid w:val="00836E75"/>
    <w:rsid w:val="00836E81"/>
    <w:rsid w:val="00836EE9"/>
    <w:rsid w:val="0083713E"/>
    <w:rsid w:val="00837196"/>
    <w:rsid w:val="00837210"/>
    <w:rsid w:val="0083723D"/>
    <w:rsid w:val="00837350"/>
    <w:rsid w:val="008373A4"/>
    <w:rsid w:val="00837577"/>
    <w:rsid w:val="0083757C"/>
    <w:rsid w:val="00837889"/>
    <w:rsid w:val="00837B42"/>
    <w:rsid w:val="00837BE6"/>
    <w:rsid w:val="00837DC0"/>
    <w:rsid w:val="00837E20"/>
    <w:rsid w:val="00837EF3"/>
    <w:rsid w:val="00837F39"/>
    <w:rsid w:val="00837F7D"/>
    <w:rsid w:val="00837FE1"/>
    <w:rsid w:val="008400D3"/>
    <w:rsid w:val="008400FE"/>
    <w:rsid w:val="0084018E"/>
    <w:rsid w:val="00840234"/>
    <w:rsid w:val="008403FE"/>
    <w:rsid w:val="0084082E"/>
    <w:rsid w:val="00840996"/>
    <w:rsid w:val="00840C0F"/>
    <w:rsid w:val="008410B4"/>
    <w:rsid w:val="00841122"/>
    <w:rsid w:val="00841129"/>
    <w:rsid w:val="0084118C"/>
    <w:rsid w:val="008411C7"/>
    <w:rsid w:val="008412B7"/>
    <w:rsid w:val="008412EC"/>
    <w:rsid w:val="00841324"/>
    <w:rsid w:val="00841432"/>
    <w:rsid w:val="00841440"/>
    <w:rsid w:val="00841608"/>
    <w:rsid w:val="008416B2"/>
    <w:rsid w:val="0084170B"/>
    <w:rsid w:val="00841806"/>
    <w:rsid w:val="00841AA8"/>
    <w:rsid w:val="00841C15"/>
    <w:rsid w:val="00841C44"/>
    <w:rsid w:val="00841C75"/>
    <w:rsid w:val="00841CC1"/>
    <w:rsid w:val="00841FBC"/>
    <w:rsid w:val="00842067"/>
    <w:rsid w:val="00842177"/>
    <w:rsid w:val="008422B7"/>
    <w:rsid w:val="0084238D"/>
    <w:rsid w:val="00842415"/>
    <w:rsid w:val="008424AE"/>
    <w:rsid w:val="00842747"/>
    <w:rsid w:val="00842752"/>
    <w:rsid w:val="008428BE"/>
    <w:rsid w:val="00842933"/>
    <w:rsid w:val="008429A5"/>
    <w:rsid w:val="008429C4"/>
    <w:rsid w:val="00842A8F"/>
    <w:rsid w:val="00842B1D"/>
    <w:rsid w:val="00842C76"/>
    <w:rsid w:val="00842E3A"/>
    <w:rsid w:val="00842E8C"/>
    <w:rsid w:val="00842F21"/>
    <w:rsid w:val="0084357D"/>
    <w:rsid w:val="008435D6"/>
    <w:rsid w:val="008435E1"/>
    <w:rsid w:val="00843608"/>
    <w:rsid w:val="008437EC"/>
    <w:rsid w:val="00843813"/>
    <w:rsid w:val="00843973"/>
    <w:rsid w:val="00843B32"/>
    <w:rsid w:val="00843E71"/>
    <w:rsid w:val="00843E82"/>
    <w:rsid w:val="00843F31"/>
    <w:rsid w:val="00843FC1"/>
    <w:rsid w:val="00844062"/>
    <w:rsid w:val="008440BA"/>
    <w:rsid w:val="00844139"/>
    <w:rsid w:val="008441AE"/>
    <w:rsid w:val="0084429B"/>
    <w:rsid w:val="0084442D"/>
    <w:rsid w:val="00844483"/>
    <w:rsid w:val="008444A7"/>
    <w:rsid w:val="008446FF"/>
    <w:rsid w:val="00844755"/>
    <w:rsid w:val="00844AD6"/>
    <w:rsid w:val="00844B58"/>
    <w:rsid w:val="00844BAC"/>
    <w:rsid w:val="00844CCA"/>
    <w:rsid w:val="00844DBD"/>
    <w:rsid w:val="00844F1F"/>
    <w:rsid w:val="00845008"/>
    <w:rsid w:val="0084500D"/>
    <w:rsid w:val="0084502B"/>
    <w:rsid w:val="00845119"/>
    <w:rsid w:val="00845267"/>
    <w:rsid w:val="008452AB"/>
    <w:rsid w:val="0084537D"/>
    <w:rsid w:val="00845530"/>
    <w:rsid w:val="0084553E"/>
    <w:rsid w:val="00845554"/>
    <w:rsid w:val="00845594"/>
    <w:rsid w:val="00845653"/>
    <w:rsid w:val="00845847"/>
    <w:rsid w:val="0084591A"/>
    <w:rsid w:val="00845A2E"/>
    <w:rsid w:val="00845A68"/>
    <w:rsid w:val="00845C5C"/>
    <w:rsid w:val="00845C63"/>
    <w:rsid w:val="00845E4D"/>
    <w:rsid w:val="00845F24"/>
    <w:rsid w:val="00845F39"/>
    <w:rsid w:val="00846014"/>
    <w:rsid w:val="0084601F"/>
    <w:rsid w:val="00846123"/>
    <w:rsid w:val="0084615E"/>
    <w:rsid w:val="0084617B"/>
    <w:rsid w:val="0084629C"/>
    <w:rsid w:val="0084631A"/>
    <w:rsid w:val="00846430"/>
    <w:rsid w:val="008464B6"/>
    <w:rsid w:val="008465B4"/>
    <w:rsid w:val="008466E8"/>
    <w:rsid w:val="008467AC"/>
    <w:rsid w:val="008468D6"/>
    <w:rsid w:val="00846948"/>
    <w:rsid w:val="00846AC3"/>
    <w:rsid w:val="00846DCB"/>
    <w:rsid w:val="00846E27"/>
    <w:rsid w:val="00846E58"/>
    <w:rsid w:val="00846F66"/>
    <w:rsid w:val="0084723A"/>
    <w:rsid w:val="0084726D"/>
    <w:rsid w:val="008472B8"/>
    <w:rsid w:val="008472D6"/>
    <w:rsid w:val="00847303"/>
    <w:rsid w:val="00847498"/>
    <w:rsid w:val="00847518"/>
    <w:rsid w:val="00847823"/>
    <w:rsid w:val="00847868"/>
    <w:rsid w:val="008479CB"/>
    <w:rsid w:val="008479EF"/>
    <w:rsid w:val="00847AAB"/>
    <w:rsid w:val="00847C0F"/>
    <w:rsid w:val="00847C33"/>
    <w:rsid w:val="00847C44"/>
    <w:rsid w:val="00847D70"/>
    <w:rsid w:val="00847DB2"/>
    <w:rsid w:val="00847EE6"/>
    <w:rsid w:val="00847F6E"/>
    <w:rsid w:val="008500BB"/>
    <w:rsid w:val="00850105"/>
    <w:rsid w:val="00850139"/>
    <w:rsid w:val="00850206"/>
    <w:rsid w:val="0085029C"/>
    <w:rsid w:val="0085034E"/>
    <w:rsid w:val="00850463"/>
    <w:rsid w:val="00850511"/>
    <w:rsid w:val="0085064C"/>
    <w:rsid w:val="00850689"/>
    <w:rsid w:val="00850821"/>
    <w:rsid w:val="0085088E"/>
    <w:rsid w:val="00850DE6"/>
    <w:rsid w:val="00850F0F"/>
    <w:rsid w:val="008512A2"/>
    <w:rsid w:val="008514A6"/>
    <w:rsid w:val="0085165D"/>
    <w:rsid w:val="00851712"/>
    <w:rsid w:val="00851720"/>
    <w:rsid w:val="008518BC"/>
    <w:rsid w:val="0085191A"/>
    <w:rsid w:val="00851946"/>
    <w:rsid w:val="00851A14"/>
    <w:rsid w:val="00851B2A"/>
    <w:rsid w:val="00851B30"/>
    <w:rsid w:val="00851BE0"/>
    <w:rsid w:val="00851C59"/>
    <w:rsid w:val="00851D00"/>
    <w:rsid w:val="00851D7A"/>
    <w:rsid w:val="00851DD2"/>
    <w:rsid w:val="00851E09"/>
    <w:rsid w:val="00851EBD"/>
    <w:rsid w:val="00851EF6"/>
    <w:rsid w:val="00851F08"/>
    <w:rsid w:val="00851F5F"/>
    <w:rsid w:val="00851FA0"/>
    <w:rsid w:val="008522F9"/>
    <w:rsid w:val="0085255F"/>
    <w:rsid w:val="00852678"/>
    <w:rsid w:val="008526EF"/>
    <w:rsid w:val="00852735"/>
    <w:rsid w:val="00852804"/>
    <w:rsid w:val="00852965"/>
    <w:rsid w:val="008529A2"/>
    <w:rsid w:val="008529E7"/>
    <w:rsid w:val="008530AB"/>
    <w:rsid w:val="008532D5"/>
    <w:rsid w:val="00853392"/>
    <w:rsid w:val="00853483"/>
    <w:rsid w:val="0085349A"/>
    <w:rsid w:val="00853558"/>
    <w:rsid w:val="0085357B"/>
    <w:rsid w:val="00853763"/>
    <w:rsid w:val="008537EA"/>
    <w:rsid w:val="008538F0"/>
    <w:rsid w:val="00853962"/>
    <w:rsid w:val="00853BC4"/>
    <w:rsid w:val="00853D54"/>
    <w:rsid w:val="00853F30"/>
    <w:rsid w:val="00854056"/>
    <w:rsid w:val="0085417C"/>
    <w:rsid w:val="00854361"/>
    <w:rsid w:val="0085439B"/>
    <w:rsid w:val="008545D1"/>
    <w:rsid w:val="008546D8"/>
    <w:rsid w:val="008548FF"/>
    <w:rsid w:val="00854B37"/>
    <w:rsid w:val="00854B9B"/>
    <w:rsid w:val="00854E05"/>
    <w:rsid w:val="00854EFE"/>
    <w:rsid w:val="00854F9D"/>
    <w:rsid w:val="00854FA9"/>
    <w:rsid w:val="00855226"/>
    <w:rsid w:val="0085562C"/>
    <w:rsid w:val="00855714"/>
    <w:rsid w:val="00855780"/>
    <w:rsid w:val="008559CE"/>
    <w:rsid w:val="008559D4"/>
    <w:rsid w:val="00855A3A"/>
    <w:rsid w:val="00855BC1"/>
    <w:rsid w:val="00855DBB"/>
    <w:rsid w:val="00855E30"/>
    <w:rsid w:val="00855E6E"/>
    <w:rsid w:val="00855EAA"/>
    <w:rsid w:val="00855F3B"/>
    <w:rsid w:val="00856355"/>
    <w:rsid w:val="00856797"/>
    <w:rsid w:val="00856847"/>
    <w:rsid w:val="00856C15"/>
    <w:rsid w:val="00856C2B"/>
    <w:rsid w:val="00856F36"/>
    <w:rsid w:val="008571A8"/>
    <w:rsid w:val="0085725D"/>
    <w:rsid w:val="00857352"/>
    <w:rsid w:val="00857443"/>
    <w:rsid w:val="00857504"/>
    <w:rsid w:val="008575C6"/>
    <w:rsid w:val="008575D0"/>
    <w:rsid w:val="008575DB"/>
    <w:rsid w:val="00857683"/>
    <w:rsid w:val="008579B4"/>
    <w:rsid w:val="00857C1E"/>
    <w:rsid w:val="00857C4F"/>
    <w:rsid w:val="00857EE1"/>
    <w:rsid w:val="00857F6E"/>
    <w:rsid w:val="00860169"/>
    <w:rsid w:val="008601DE"/>
    <w:rsid w:val="00860308"/>
    <w:rsid w:val="0086031C"/>
    <w:rsid w:val="00860328"/>
    <w:rsid w:val="00860566"/>
    <w:rsid w:val="00860577"/>
    <w:rsid w:val="008605A4"/>
    <w:rsid w:val="008605B3"/>
    <w:rsid w:val="00860619"/>
    <w:rsid w:val="00860696"/>
    <w:rsid w:val="008607EF"/>
    <w:rsid w:val="00860940"/>
    <w:rsid w:val="00860991"/>
    <w:rsid w:val="00860AD4"/>
    <w:rsid w:val="00860AFA"/>
    <w:rsid w:val="00860E01"/>
    <w:rsid w:val="00860FB9"/>
    <w:rsid w:val="00860FF5"/>
    <w:rsid w:val="00861161"/>
    <w:rsid w:val="0086120B"/>
    <w:rsid w:val="00861241"/>
    <w:rsid w:val="0086137B"/>
    <w:rsid w:val="00861388"/>
    <w:rsid w:val="008613A3"/>
    <w:rsid w:val="00861563"/>
    <w:rsid w:val="008615D6"/>
    <w:rsid w:val="0086164A"/>
    <w:rsid w:val="008617D0"/>
    <w:rsid w:val="00861A29"/>
    <w:rsid w:val="00861A71"/>
    <w:rsid w:val="00861BD7"/>
    <w:rsid w:val="00861E8B"/>
    <w:rsid w:val="00861E8F"/>
    <w:rsid w:val="0086217F"/>
    <w:rsid w:val="008621ED"/>
    <w:rsid w:val="00862382"/>
    <w:rsid w:val="008623C8"/>
    <w:rsid w:val="0086245F"/>
    <w:rsid w:val="008624D0"/>
    <w:rsid w:val="00862580"/>
    <w:rsid w:val="0086262E"/>
    <w:rsid w:val="00862680"/>
    <w:rsid w:val="00862807"/>
    <w:rsid w:val="0086285D"/>
    <w:rsid w:val="00862933"/>
    <w:rsid w:val="00862A53"/>
    <w:rsid w:val="00862AAE"/>
    <w:rsid w:val="00862B24"/>
    <w:rsid w:val="00862B38"/>
    <w:rsid w:val="00862E6F"/>
    <w:rsid w:val="00862EC8"/>
    <w:rsid w:val="00862F1D"/>
    <w:rsid w:val="00862F52"/>
    <w:rsid w:val="00863069"/>
    <w:rsid w:val="00863097"/>
    <w:rsid w:val="008630F7"/>
    <w:rsid w:val="008631CB"/>
    <w:rsid w:val="008631DC"/>
    <w:rsid w:val="008631F3"/>
    <w:rsid w:val="00863384"/>
    <w:rsid w:val="00863580"/>
    <w:rsid w:val="0086376A"/>
    <w:rsid w:val="008638A6"/>
    <w:rsid w:val="00863916"/>
    <w:rsid w:val="00863976"/>
    <w:rsid w:val="00863D11"/>
    <w:rsid w:val="00863D37"/>
    <w:rsid w:val="00863D58"/>
    <w:rsid w:val="00863D82"/>
    <w:rsid w:val="00863D8B"/>
    <w:rsid w:val="00863F60"/>
    <w:rsid w:val="0086400F"/>
    <w:rsid w:val="0086407A"/>
    <w:rsid w:val="0086416C"/>
    <w:rsid w:val="0086429B"/>
    <w:rsid w:val="008642C4"/>
    <w:rsid w:val="008643AD"/>
    <w:rsid w:val="00864527"/>
    <w:rsid w:val="0086452A"/>
    <w:rsid w:val="008648F4"/>
    <w:rsid w:val="00864BB0"/>
    <w:rsid w:val="00864D0E"/>
    <w:rsid w:val="00864DF3"/>
    <w:rsid w:val="00864FA6"/>
    <w:rsid w:val="00865242"/>
    <w:rsid w:val="0086534E"/>
    <w:rsid w:val="00865670"/>
    <w:rsid w:val="008659E4"/>
    <w:rsid w:val="00865A90"/>
    <w:rsid w:val="00865AE1"/>
    <w:rsid w:val="00865E05"/>
    <w:rsid w:val="00865FE9"/>
    <w:rsid w:val="00866015"/>
    <w:rsid w:val="0086606D"/>
    <w:rsid w:val="008661B7"/>
    <w:rsid w:val="0086627E"/>
    <w:rsid w:val="00866426"/>
    <w:rsid w:val="00866500"/>
    <w:rsid w:val="00866756"/>
    <w:rsid w:val="008667E0"/>
    <w:rsid w:val="0086692E"/>
    <w:rsid w:val="00866B99"/>
    <w:rsid w:val="00866CE8"/>
    <w:rsid w:val="00866D27"/>
    <w:rsid w:val="00866DE8"/>
    <w:rsid w:val="00866FCE"/>
    <w:rsid w:val="0086711A"/>
    <w:rsid w:val="00867147"/>
    <w:rsid w:val="008671D4"/>
    <w:rsid w:val="00867447"/>
    <w:rsid w:val="008675FA"/>
    <w:rsid w:val="00867890"/>
    <w:rsid w:val="00867923"/>
    <w:rsid w:val="00867926"/>
    <w:rsid w:val="00867948"/>
    <w:rsid w:val="00867A21"/>
    <w:rsid w:val="00867A49"/>
    <w:rsid w:val="00867CCA"/>
    <w:rsid w:val="00867D0E"/>
    <w:rsid w:val="00867D10"/>
    <w:rsid w:val="00867D3F"/>
    <w:rsid w:val="00867E9B"/>
    <w:rsid w:val="0087002A"/>
    <w:rsid w:val="00870054"/>
    <w:rsid w:val="008700F9"/>
    <w:rsid w:val="00870238"/>
    <w:rsid w:val="008702C1"/>
    <w:rsid w:val="008704C3"/>
    <w:rsid w:val="008704D1"/>
    <w:rsid w:val="00870521"/>
    <w:rsid w:val="008705D1"/>
    <w:rsid w:val="00870645"/>
    <w:rsid w:val="008709A7"/>
    <w:rsid w:val="00870B77"/>
    <w:rsid w:val="00870C73"/>
    <w:rsid w:val="00870C96"/>
    <w:rsid w:val="00870CAA"/>
    <w:rsid w:val="00870D92"/>
    <w:rsid w:val="00870F2E"/>
    <w:rsid w:val="00870F86"/>
    <w:rsid w:val="008710CC"/>
    <w:rsid w:val="00871186"/>
    <w:rsid w:val="00871250"/>
    <w:rsid w:val="008712EF"/>
    <w:rsid w:val="0087138E"/>
    <w:rsid w:val="00871485"/>
    <w:rsid w:val="008714B6"/>
    <w:rsid w:val="0087155F"/>
    <w:rsid w:val="0087183D"/>
    <w:rsid w:val="00871890"/>
    <w:rsid w:val="0087192F"/>
    <w:rsid w:val="00871A6C"/>
    <w:rsid w:val="00871AA9"/>
    <w:rsid w:val="00871C74"/>
    <w:rsid w:val="00871CB4"/>
    <w:rsid w:val="00871D27"/>
    <w:rsid w:val="00871E20"/>
    <w:rsid w:val="00871E79"/>
    <w:rsid w:val="00872094"/>
    <w:rsid w:val="008721EB"/>
    <w:rsid w:val="00872204"/>
    <w:rsid w:val="00872285"/>
    <w:rsid w:val="008723B0"/>
    <w:rsid w:val="008723C3"/>
    <w:rsid w:val="00872599"/>
    <w:rsid w:val="008725B5"/>
    <w:rsid w:val="008725B6"/>
    <w:rsid w:val="008725C9"/>
    <w:rsid w:val="008725F7"/>
    <w:rsid w:val="008725FD"/>
    <w:rsid w:val="0087271C"/>
    <w:rsid w:val="00872789"/>
    <w:rsid w:val="00872879"/>
    <w:rsid w:val="00872892"/>
    <w:rsid w:val="008729DC"/>
    <w:rsid w:val="00872A6F"/>
    <w:rsid w:val="00872B83"/>
    <w:rsid w:val="00872C94"/>
    <w:rsid w:val="00872D03"/>
    <w:rsid w:val="00872D88"/>
    <w:rsid w:val="00872E88"/>
    <w:rsid w:val="00872EEB"/>
    <w:rsid w:val="008731B0"/>
    <w:rsid w:val="0087330D"/>
    <w:rsid w:val="0087336E"/>
    <w:rsid w:val="008735C8"/>
    <w:rsid w:val="008735D5"/>
    <w:rsid w:val="00873637"/>
    <w:rsid w:val="0087376A"/>
    <w:rsid w:val="0087377B"/>
    <w:rsid w:val="00873807"/>
    <w:rsid w:val="00873879"/>
    <w:rsid w:val="00873A43"/>
    <w:rsid w:val="00873FC4"/>
    <w:rsid w:val="00873FC6"/>
    <w:rsid w:val="00873FDD"/>
    <w:rsid w:val="00873FF9"/>
    <w:rsid w:val="00874074"/>
    <w:rsid w:val="008742FE"/>
    <w:rsid w:val="00874395"/>
    <w:rsid w:val="0087447E"/>
    <w:rsid w:val="008745D4"/>
    <w:rsid w:val="00874758"/>
    <w:rsid w:val="0087479D"/>
    <w:rsid w:val="008747C9"/>
    <w:rsid w:val="008748F6"/>
    <w:rsid w:val="00874C5A"/>
    <w:rsid w:val="00874CC7"/>
    <w:rsid w:val="00875157"/>
    <w:rsid w:val="00875230"/>
    <w:rsid w:val="008753F5"/>
    <w:rsid w:val="00875425"/>
    <w:rsid w:val="008757A7"/>
    <w:rsid w:val="008757BD"/>
    <w:rsid w:val="0087584A"/>
    <w:rsid w:val="00875A22"/>
    <w:rsid w:val="00875CCB"/>
    <w:rsid w:val="00875CF3"/>
    <w:rsid w:val="00875D48"/>
    <w:rsid w:val="00875E48"/>
    <w:rsid w:val="00875FA7"/>
    <w:rsid w:val="00876106"/>
    <w:rsid w:val="00876170"/>
    <w:rsid w:val="00876185"/>
    <w:rsid w:val="00876231"/>
    <w:rsid w:val="008763BF"/>
    <w:rsid w:val="00876516"/>
    <w:rsid w:val="008765CA"/>
    <w:rsid w:val="00876681"/>
    <w:rsid w:val="0087669E"/>
    <w:rsid w:val="008767A5"/>
    <w:rsid w:val="0087680B"/>
    <w:rsid w:val="008769A0"/>
    <w:rsid w:val="00876B81"/>
    <w:rsid w:val="00876BB1"/>
    <w:rsid w:val="00876C1E"/>
    <w:rsid w:val="00876FBA"/>
    <w:rsid w:val="00876FD6"/>
    <w:rsid w:val="008771ED"/>
    <w:rsid w:val="008772C8"/>
    <w:rsid w:val="008774F9"/>
    <w:rsid w:val="00877509"/>
    <w:rsid w:val="0087769F"/>
    <w:rsid w:val="00877775"/>
    <w:rsid w:val="008778CE"/>
    <w:rsid w:val="008778FB"/>
    <w:rsid w:val="008779A9"/>
    <w:rsid w:val="00877A9B"/>
    <w:rsid w:val="00877B59"/>
    <w:rsid w:val="00877B7F"/>
    <w:rsid w:val="00877C14"/>
    <w:rsid w:val="00877F88"/>
    <w:rsid w:val="00880057"/>
    <w:rsid w:val="00880132"/>
    <w:rsid w:val="008805FF"/>
    <w:rsid w:val="0088060D"/>
    <w:rsid w:val="0088060F"/>
    <w:rsid w:val="008809E2"/>
    <w:rsid w:val="00880AB5"/>
    <w:rsid w:val="00880C03"/>
    <w:rsid w:val="00880C2C"/>
    <w:rsid w:val="00880D36"/>
    <w:rsid w:val="00880FA7"/>
    <w:rsid w:val="0088116E"/>
    <w:rsid w:val="00881334"/>
    <w:rsid w:val="008817CD"/>
    <w:rsid w:val="00881816"/>
    <w:rsid w:val="00881867"/>
    <w:rsid w:val="00881A1B"/>
    <w:rsid w:val="00881A8E"/>
    <w:rsid w:val="00881B76"/>
    <w:rsid w:val="00881BA6"/>
    <w:rsid w:val="00881C5C"/>
    <w:rsid w:val="00881CC4"/>
    <w:rsid w:val="00881D71"/>
    <w:rsid w:val="00881E2C"/>
    <w:rsid w:val="00881ED7"/>
    <w:rsid w:val="00881F4C"/>
    <w:rsid w:val="0088205A"/>
    <w:rsid w:val="00882079"/>
    <w:rsid w:val="00882229"/>
    <w:rsid w:val="008825A7"/>
    <w:rsid w:val="00882652"/>
    <w:rsid w:val="0088279F"/>
    <w:rsid w:val="00882838"/>
    <w:rsid w:val="00882ADF"/>
    <w:rsid w:val="00882C04"/>
    <w:rsid w:val="00882C12"/>
    <w:rsid w:val="00882CD1"/>
    <w:rsid w:val="00882DC0"/>
    <w:rsid w:val="00882E20"/>
    <w:rsid w:val="00882EB9"/>
    <w:rsid w:val="00882F04"/>
    <w:rsid w:val="00882F0C"/>
    <w:rsid w:val="00882FBA"/>
    <w:rsid w:val="00883042"/>
    <w:rsid w:val="008830E3"/>
    <w:rsid w:val="008831A0"/>
    <w:rsid w:val="008833F3"/>
    <w:rsid w:val="0088345B"/>
    <w:rsid w:val="008837A2"/>
    <w:rsid w:val="0088395B"/>
    <w:rsid w:val="00883994"/>
    <w:rsid w:val="00883AB7"/>
    <w:rsid w:val="00883CFE"/>
    <w:rsid w:val="00883D31"/>
    <w:rsid w:val="00883D4A"/>
    <w:rsid w:val="00883D9D"/>
    <w:rsid w:val="00883E45"/>
    <w:rsid w:val="0088401C"/>
    <w:rsid w:val="008840EC"/>
    <w:rsid w:val="0088437D"/>
    <w:rsid w:val="00884442"/>
    <w:rsid w:val="008844D5"/>
    <w:rsid w:val="0088473A"/>
    <w:rsid w:val="00884797"/>
    <w:rsid w:val="0088480B"/>
    <w:rsid w:val="008849DF"/>
    <w:rsid w:val="00884A11"/>
    <w:rsid w:val="00884A87"/>
    <w:rsid w:val="00884EBA"/>
    <w:rsid w:val="00884ED6"/>
    <w:rsid w:val="00884F0E"/>
    <w:rsid w:val="00885081"/>
    <w:rsid w:val="00885241"/>
    <w:rsid w:val="00885297"/>
    <w:rsid w:val="00885319"/>
    <w:rsid w:val="008853C3"/>
    <w:rsid w:val="008854EE"/>
    <w:rsid w:val="0088556F"/>
    <w:rsid w:val="008855BE"/>
    <w:rsid w:val="008855D7"/>
    <w:rsid w:val="00885617"/>
    <w:rsid w:val="00885741"/>
    <w:rsid w:val="00885770"/>
    <w:rsid w:val="0088584D"/>
    <w:rsid w:val="00885BCD"/>
    <w:rsid w:val="00885C47"/>
    <w:rsid w:val="00885DD2"/>
    <w:rsid w:val="00885F58"/>
    <w:rsid w:val="00886013"/>
    <w:rsid w:val="00886169"/>
    <w:rsid w:val="008861D1"/>
    <w:rsid w:val="008862AE"/>
    <w:rsid w:val="00886370"/>
    <w:rsid w:val="008863DD"/>
    <w:rsid w:val="00886406"/>
    <w:rsid w:val="008865E2"/>
    <w:rsid w:val="008866AE"/>
    <w:rsid w:val="00886768"/>
    <w:rsid w:val="0088683F"/>
    <w:rsid w:val="00886906"/>
    <w:rsid w:val="00886A4E"/>
    <w:rsid w:val="00886ABA"/>
    <w:rsid w:val="00886B0C"/>
    <w:rsid w:val="00886C4A"/>
    <w:rsid w:val="00886C8D"/>
    <w:rsid w:val="00886C9E"/>
    <w:rsid w:val="00886CCA"/>
    <w:rsid w:val="00886CF0"/>
    <w:rsid w:val="00886E63"/>
    <w:rsid w:val="00886EA9"/>
    <w:rsid w:val="00887042"/>
    <w:rsid w:val="008870AA"/>
    <w:rsid w:val="00887227"/>
    <w:rsid w:val="008872DE"/>
    <w:rsid w:val="008872EF"/>
    <w:rsid w:val="0088739E"/>
    <w:rsid w:val="008873C7"/>
    <w:rsid w:val="0088741C"/>
    <w:rsid w:val="008874D3"/>
    <w:rsid w:val="008876A1"/>
    <w:rsid w:val="008876BD"/>
    <w:rsid w:val="00887739"/>
    <w:rsid w:val="008878EA"/>
    <w:rsid w:val="00887925"/>
    <w:rsid w:val="00887940"/>
    <w:rsid w:val="008879DD"/>
    <w:rsid w:val="00887A61"/>
    <w:rsid w:val="00887A6D"/>
    <w:rsid w:val="00887AE0"/>
    <w:rsid w:val="00887CDA"/>
    <w:rsid w:val="00887D12"/>
    <w:rsid w:val="00887E8B"/>
    <w:rsid w:val="00887FDC"/>
    <w:rsid w:val="008900BE"/>
    <w:rsid w:val="00890331"/>
    <w:rsid w:val="008905D7"/>
    <w:rsid w:val="00890755"/>
    <w:rsid w:val="008907B1"/>
    <w:rsid w:val="0089096F"/>
    <w:rsid w:val="008909FE"/>
    <w:rsid w:val="00890AF8"/>
    <w:rsid w:val="00890AFC"/>
    <w:rsid w:val="00890B84"/>
    <w:rsid w:val="00890C59"/>
    <w:rsid w:val="00890CBC"/>
    <w:rsid w:val="00890D20"/>
    <w:rsid w:val="00890E59"/>
    <w:rsid w:val="00890EF8"/>
    <w:rsid w:val="00890FEB"/>
    <w:rsid w:val="00891154"/>
    <w:rsid w:val="008911F1"/>
    <w:rsid w:val="0089122A"/>
    <w:rsid w:val="00891374"/>
    <w:rsid w:val="008914AF"/>
    <w:rsid w:val="008914ED"/>
    <w:rsid w:val="0089150E"/>
    <w:rsid w:val="0089152C"/>
    <w:rsid w:val="008915A8"/>
    <w:rsid w:val="00891630"/>
    <w:rsid w:val="008918A4"/>
    <w:rsid w:val="0089198C"/>
    <w:rsid w:val="00891B35"/>
    <w:rsid w:val="00891B38"/>
    <w:rsid w:val="00891BA4"/>
    <w:rsid w:val="00891BBF"/>
    <w:rsid w:val="00891BCF"/>
    <w:rsid w:val="00891BDA"/>
    <w:rsid w:val="00891C14"/>
    <w:rsid w:val="00891E22"/>
    <w:rsid w:val="00891E41"/>
    <w:rsid w:val="00892184"/>
    <w:rsid w:val="008921B9"/>
    <w:rsid w:val="008921BC"/>
    <w:rsid w:val="00892223"/>
    <w:rsid w:val="008922EE"/>
    <w:rsid w:val="008923BC"/>
    <w:rsid w:val="008925AF"/>
    <w:rsid w:val="008927DD"/>
    <w:rsid w:val="00892891"/>
    <w:rsid w:val="008928B2"/>
    <w:rsid w:val="008928D3"/>
    <w:rsid w:val="00892ADA"/>
    <w:rsid w:val="00892BF9"/>
    <w:rsid w:val="00892C84"/>
    <w:rsid w:val="00892D9C"/>
    <w:rsid w:val="00892DFC"/>
    <w:rsid w:val="00892EBB"/>
    <w:rsid w:val="00892EEF"/>
    <w:rsid w:val="00893030"/>
    <w:rsid w:val="0089312A"/>
    <w:rsid w:val="00893158"/>
    <w:rsid w:val="008932CF"/>
    <w:rsid w:val="00893467"/>
    <w:rsid w:val="008935F4"/>
    <w:rsid w:val="0089363C"/>
    <w:rsid w:val="008937AB"/>
    <w:rsid w:val="008938E9"/>
    <w:rsid w:val="00893A1B"/>
    <w:rsid w:val="00893BC3"/>
    <w:rsid w:val="00893BED"/>
    <w:rsid w:val="00893C17"/>
    <w:rsid w:val="00893D5C"/>
    <w:rsid w:val="00893E2D"/>
    <w:rsid w:val="00893EBA"/>
    <w:rsid w:val="00893EFD"/>
    <w:rsid w:val="00893F95"/>
    <w:rsid w:val="008942CD"/>
    <w:rsid w:val="008944BF"/>
    <w:rsid w:val="00894582"/>
    <w:rsid w:val="008947A0"/>
    <w:rsid w:val="00894AA3"/>
    <w:rsid w:val="00894EFF"/>
    <w:rsid w:val="00894F8F"/>
    <w:rsid w:val="00894FF2"/>
    <w:rsid w:val="00894FF7"/>
    <w:rsid w:val="00895009"/>
    <w:rsid w:val="008950CA"/>
    <w:rsid w:val="008951A6"/>
    <w:rsid w:val="0089547A"/>
    <w:rsid w:val="008954EE"/>
    <w:rsid w:val="0089551E"/>
    <w:rsid w:val="0089558E"/>
    <w:rsid w:val="00895686"/>
    <w:rsid w:val="0089587F"/>
    <w:rsid w:val="0089589A"/>
    <w:rsid w:val="008958D8"/>
    <w:rsid w:val="00895A43"/>
    <w:rsid w:val="00895C60"/>
    <w:rsid w:val="00895CA9"/>
    <w:rsid w:val="00895D7F"/>
    <w:rsid w:val="00895FED"/>
    <w:rsid w:val="00896051"/>
    <w:rsid w:val="00896096"/>
    <w:rsid w:val="008960B4"/>
    <w:rsid w:val="0089611B"/>
    <w:rsid w:val="0089632E"/>
    <w:rsid w:val="00896469"/>
    <w:rsid w:val="008966BD"/>
    <w:rsid w:val="008967C1"/>
    <w:rsid w:val="00896844"/>
    <w:rsid w:val="008969B5"/>
    <w:rsid w:val="00896AB6"/>
    <w:rsid w:val="00896AB7"/>
    <w:rsid w:val="00896AC7"/>
    <w:rsid w:val="00896B7D"/>
    <w:rsid w:val="00896CC0"/>
    <w:rsid w:val="00896D70"/>
    <w:rsid w:val="00896DC9"/>
    <w:rsid w:val="0089713B"/>
    <w:rsid w:val="00897182"/>
    <w:rsid w:val="008972D4"/>
    <w:rsid w:val="00897444"/>
    <w:rsid w:val="0089746C"/>
    <w:rsid w:val="0089770E"/>
    <w:rsid w:val="0089772C"/>
    <w:rsid w:val="00897793"/>
    <w:rsid w:val="0089786A"/>
    <w:rsid w:val="0089787D"/>
    <w:rsid w:val="00897A60"/>
    <w:rsid w:val="00897A9D"/>
    <w:rsid w:val="00897AC0"/>
    <w:rsid w:val="00897B0F"/>
    <w:rsid w:val="00897B85"/>
    <w:rsid w:val="00897EF7"/>
    <w:rsid w:val="00897F0E"/>
    <w:rsid w:val="00897F2C"/>
    <w:rsid w:val="00897FA7"/>
    <w:rsid w:val="00897FB6"/>
    <w:rsid w:val="008A0022"/>
    <w:rsid w:val="008A00D2"/>
    <w:rsid w:val="008A0174"/>
    <w:rsid w:val="008A01C4"/>
    <w:rsid w:val="008A01D1"/>
    <w:rsid w:val="008A01DD"/>
    <w:rsid w:val="008A0287"/>
    <w:rsid w:val="008A040D"/>
    <w:rsid w:val="008A0483"/>
    <w:rsid w:val="008A057A"/>
    <w:rsid w:val="008A05C5"/>
    <w:rsid w:val="008A070A"/>
    <w:rsid w:val="008A0780"/>
    <w:rsid w:val="008A0891"/>
    <w:rsid w:val="008A0E97"/>
    <w:rsid w:val="008A1199"/>
    <w:rsid w:val="008A11D1"/>
    <w:rsid w:val="008A13C0"/>
    <w:rsid w:val="008A1553"/>
    <w:rsid w:val="008A1632"/>
    <w:rsid w:val="008A164B"/>
    <w:rsid w:val="008A164C"/>
    <w:rsid w:val="008A16DD"/>
    <w:rsid w:val="008A178A"/>
    <w:rsid w:val="008A17CD"/>
    <w:rsid w:val="008A18B3"/>
    <w:rsid w:val="008A19A9"/>
    <w:rsid w:val="008A19AD"/>
    <w:rsid w:val="008A19E8"/>
    <w:rsid w:val="008A1A10"/>
    <w:rsid w:val="008A1D4D"/>
    <w:rsid w:val="008A1DF2"/>
    <w:rsid w:val="008A1F88"/>
    <w:rsid w:val="008A1FA3"/>
    <w:rsid w:val="008A202A"/>
    <w:rsid w:val="008A207D"/>
    <w:rsid w:val="008A20FE"/>
    <w:rsid w:val="008A211D"/>
    <w:rsid w:val="008A2138"/>
    <w:rsid w:val="008A2158"/>
    <w:rsid w:val="008A21EF"/>
    <w:rsid w:val="008A228F"/>
    <w:rsid w:val="008A229D"/>
    <w:rsid w:val="008A22B5"/>
    <w:rsid w:val="008A2385"/>
    <w:rsid w:val="008A2432"/>
    <w:rsid w:val="008A2550"/>
    <w:rsid w:val="008A2585"/>
    <w:rsid w:val="008A25C1"/>
    <w:rsid w:val="008A26D2"/>
    <w:rsid w:val="008A26FD"/>
    <w:rsid w:val="008A282A"/>
    <w:rsid w:val="008A28F1"/>
    <w:rsid w:val="008A2C97"/>
    <w:rsid w:val="008A2CB6"/>
    <w:rsid w:val="008A2F29"/>
    <w:rsid w:val="008A2FDA"/>
    <w:rsid w:val="008A30AF"/>
    <w:rsid w:val="008A3159"/>
    <w:rsid w:val="008A33C5"/>
    <w:rsid w:val="008A3407"/>
    <w:rsid w:val="008A358E"/>
    <w:rsid w:val="008A36B9"/>
    <w:rsid w:val="008A384D"/>
    <w:rsid w:val="008A3B40"/>
    <w:rsid w:val="008A3B53"/>
    <w:rsid w:val="008A3C96"/>
    <w:rsid w:val="008A3D49"/>
    <w:rsid w:val="008A3DA4"/>
    <w:rsid w:val="008A3E09"/>
    <w:rsid w:val="008A3E3F"/>
    <w:rsid w:val="008A3E75"/>
    <w:rsid w:val="008A3F59"/>
    <w:rsid w:val="008A3FC7"/>
    <w:rsid w:val="008A4318"/>
    <w:rsid w:val="008A4380"/>
    <w:rsid w:val="008A439D"/>
    <w:rsid w:val="008A446B"/>
    <w:rsid w:val="008A4608"/>
    <w:rsid w:val="008A4652"/>
    <w:rsid w:val="008A4661"/>
    <w:rsid w:val="008A4969"/>
    <w:rsid w:val="008A49EB"/>
    <w:rsid w:val="008A4A6B"/>
    <w:rsid w:val="008A4B72"/>
    <w:rsid w:val="008A4BF0"/>
    <w:rsid w:val="008A4E3E"/>
    <w:rsid w:val="008A4F9F"/>
    <w:rsid w:val="008A5027"/>
    <w:rsid w:val="008A50B2"/>
    <w:rsid w:val="008A51A3"/>
    <w:rsid w:val="008A5233"/>
    <w:rsid w:val="008A52DF"/>
    <w:rsid w:val="008A5756"/>
    <w:rsid w:val="008A580D"/>
    <w:rsid w:val="008A58BA"/>
    <w:rsid w:val="008A5A2D"/>
    <w:rsid w:val="008A5D36"/>
    <w:rsid w:val="008A5EF7"/>
    <w:rsid w:val="008A602D"/>
    <w:rsid w:val="008A6215"/>
    <w:rsid w:val="008A62CC"/>
    <w:rsid w:val="008A645A"/>
    <w:rsid w:val="008A64B3"/>
    <w:rsid w:val="008A64DE"/>
    <w:rsid w:val="008A65E3"/>
    <w:rsid w:val="008A67CF"/>
    <w:rsid w:val="008A6887"/>
    <w:rsid w:val="008A68B2"/>
    <w:rsid w:val="008A6C3F"/>
    <w:rsid w:val="008A6D50"/>
    <w:rsid w:val="008A6F83"/>
    <w:rsid w:val="008A73EC"/>
    <w:rsid w:val="008A746C"/>
    <w:rsid w:val="008A789C"/>
    <w:rsid w:val="008A7A48"/>
    <w:rsid w:val="008A7A8A"/>
    <w:rsid w:val="008A7BA8"/>
    <w:rsid w:val="008A7C09"/>
    <w:rsid w:val="008A7D56"/>
    <w:rsid w:val="008B001D"/>
    <w:rsid w:val="008B0041"/>
    <w:rsid w:val="008B00BB"/>
    <w:rsid w:val="008B0229"/>
    <w:rsid w:val="008B03F3"/>
    <w:rsid w:val="008B056F"/>
    <w:rsid w:val="008B05BC"/>
    <w:rsid w:val="008B05C3"/>
    <w:rsid w:val="008B06E7"/>
    <w:rsid w:val="008B087A"/>
    <w:rsid w:val="008B08A7"/>
    <w:rsid w:val="008B0B61"/>
    <w:rsid w:val="008B0B70"/>
    <w:rsid w:val="008B0CD1"/>
    <w:rsid w:val="008B0D7D"/>
    <w:rsid w:val="008B0D9F"/>
    <w:rsid w:val="008B0F6C"/>
    <w:rsid w:val="008B0FE8"/>
    <w:rsid w:val="008B10B9"/>
    <w:rsid w:val="008B140A"/>
    <w:rsid w:val="008B1609"/>
    <w:rsid w:val="008B16AE"/>
    <w:rsid w:val="008B178E"/>
    <w:rsid w:val="008B17C3"/>
    <w:rsid w:val="008B185F"/>
    <w:rsid w:val="008B188A"/>
    <w:rsid w:val="008B193B"/>
    <w:rsid w:val="008B1A3E"/>
    <w:rsid w:val="008B1D03"/>
    <w:rsid w:val="008B1D65"/>
    <w:rsid w:val="008B1DA5"/>
    <w:rsid w:val="008B1DD2"/>
    <w:rsid w:val="008B1E01"/>
    <w:rsid w:val="008B1EE9"/>
    <w:rsid w:val="008B1F25"/>
    <w:rsid w:val="008B21FB"/>
    <w:rsid w:val="008B22CC"/>
    <w:rsid w:val="008B2329"/>
    <w:rsid w:val="008B23D5"/>
    <w:rsid w:val="008B23F7"/>
    <w:rsid w:val="008B23FE"/>
    <w:rsid w:val="008B2402"/>
    <w:rsid w:val="008B26E5"/>
    <w:rsid w:val="008B28C1"/>
    <w:rsid w:val="008B2943"/>
    <w:rsid w:val="008B2A45"/>
    <w:rsid w:val="008B2A4D"/>
    <w:rsid w:val="008B2BBA"/>
    <w:rsid w:val="008B2C33"/>
    <w:rsid w:val="008B2E16"/>
    <w:rsid w:val="008B3025"/>
    <w:rsid w:val="008B3059"/>
    <w:rsid w:val="008B31E9"/>
    <w:rsid w:val="008B3211"/>
    <w:rsid w:val="008B3235"/>
    <w:rsid w:val="008B3314"/>
    <w:rsid w:val="008B3423"/>
    <w:rsid w:val="008B36DB"/>
    <w:rsid w:val="008B370B"/>
    <w:rsid w:val="008B3852"/>
    <w:rsid w:val="008B3A38"/>
    <w:rsid w:val="008B3E83"/>
    <w:rsid w:val="008B4126"/>
    <w:rsid w:val="008B447B"/>
    <w:rsid w:val="008B46E4"/>
    <w:rsid w:val="008B48DF"/>
    <w:rsid w:val="008B48F3"/>
    <w:rsid w:val="008B4901"/>
    <w:rsid w:val="008B491A"/>
    <w:rsid w:val="008B493E"/>
    <w:rsid w:val="008B4965"/>
    <w:rsid w:val="008B4BCC"/>
    <w:rsid w:val="008B4E23"/>
    <w:rsid w:val="008B4E52"/>
    <w:rsid w:val="008B4FF3"/>
    <w:rsid w:val="008B5424"/>
    <w:rsid w:val="008B550C"/>
    <w:rsid w:val="008B5962"/>
    <w:rsid w:val="008B59B5"/>
    <w:rsid w:val="008B59B9"/>
    <w:rsid w:val="008B5CE8"/>
    <w:rsid w:val="008B5D42"/>
    <w:rsid w:val="008B5D43"/>
    <w:rsid w:val="008B5E6D"/>
    <w:rsid w:val="008B5F42"/>
    <w:rsid w:val="008B62EA"/>
    <w:rsid w:val="008B64CA"/>
    <w:rsid w:val="008B6524"/>
    <w:rsid w:val="008B656C"/>
    <w:rsid w:val="008B6646"/>
    <w:rsid w:val="008B665B"/>
    <w:rsid w:val="008B674A"/>
    <w:rsid w:val="008B67C3"/>
    <w:rsid w:val="008B6AE3"/>
    <w:rsid w:val="008B6B2D"/>
    <w:rsid w:val="008B6B66"/>
    <w:rsid w:val="008B6E38"/>
    <w:rsid w:val="008B6E98"/>
    <w:rsid w:val="008B6E99"/>
    <w:rsid w:val="008B6F49"/>
    <w:rsid w:val="008B7021"/>
    <w:rsid w:val="008B70DE"/>
    <w:rsid w:val="008B71A7"/>
    <w:rsid w:val="008B729D"/>
    <w:rsid w:val="008B729F"/>
    <w:rsid w:val="008B72EB"/>
    <w:rsid w:val="008B72F4"/>
    <w:rsid w:val="008B742D"/>
    <w:rsid w:val="008B74C6"/>
    <w:rsid w:val="008B77B7"/>
    <w:rsid w:val="008B7841"/>
    <w:rsid w:val="008B7892"/>
    <w:rsid w:val="008B78B1"/>
    <w:rsid w:val="008B7A02"/>
    <w:rsid w:val="008B7A75"/>
    <w:rsid w:val="008B7DE2"/>
    <w:rsid w:val="008B7E1F"/>
    <w:rsid w:val="008B7E39"/>
    <w:rsid w:val="008B7E82"/>
    <w:rsid w:val="008B7EAB"/>
    <w:rsid w:val="008C0020"/>
    <w:rsid w:val="008C018A"/>
    <w:rsid w:val="008C03D9"/>
    <w:rsid w:val="008C0434"/>
    <w:rsid w:val="008C045B"/>
    <w:rsid w:val="008C0572"/>
    <w:rsid w:val="008C0598"/>
    <w:rsid w:val="008C05BB"/>
    <w:rsid w:val="008C0676"/>
    <w:rsid w:val="008C069E"/>
    <w:rsid w:val="008C0854"/>
    <w:rsid w:val="008C0996"/>
    <w:rsid w:val="008C0A53"/>
    <w:rsid w:val="008C0B12"/>
    <w:rsid w:val="008C0BAA"/>
    <w:rsid w:val="008C0C19"/>
    <w:rsid w:val="008C0EB8"/>
    <w:rsid w:val="008C0F32"/>
    <w:rsid w:val="008C0F46"/>
    <w:rsid w:val="008C1203"/>
    <w:rsid w:val="008C123D"/>
    <w:rsid w:val="008C12F4"/>
    <w:rsid w:val="008C132F"/>
    <w:rsid w:val="008C15C7"/>
    <w:rsid w:val="008C17F2"/>
    <w:rsid w:val="008C18E3"/>
    <w:rsid w:val="008C1923"/>
    <w:rsid w:val="008C19DC"/>
    <w:rsid w:val="008C1BB1"/>
    <w:rsid w:val="008C1C62"/>
    <w:rsid w:val="008C1CCF"/>
    <w:rsid w:val="008C1D15"/>
    <w:rsid w:val="008C1D25"/>
    <w:rsid w:val="008C1DCD"/>
    <w:rsid w:val="008C1E25"/>
    <w:rsid w:val="008C1E57"/>
    <w:rsid w:val="008C2129"/>
    <w:rsid w:val="008C2148"/>
    <w:rsid w:val="008C21FB"/>
    <w:rsid w:val="008C2208"/>
    <w:rsid w:val="008C2242"/>
    <w:rsid w:val="008C2399"/>
    <w:rsid w:val="008C243A"/>
    <w:rsid w:val="008C255F"/>
    <w:rsid w:val="008C268D"/>
    <w:rsid w:val="008C2740"/>
    <w:rsid w:val="008C28E5"/>
    <w:rsid w:val="008C291B"/>
    <w:rsid w:val="008C2B2D"/>
    <w:rsid w:val="008C2BB0"/>
    <w:rsid w:val="008C2D66"/>
    <w:rsid w:val="008C2D88"/>
    <w:rsid w:val="008C2ED2"/>
    <w:rsid w:val="008C323A"/>
    <w:rsid w:val="008C3448"/>
    <w:rsid w:val="008C35AD"/>
    <w:rsid w:val="008C35C6"/>
    <w:rsid w:val="008C375C"/>
    <w:rsid w:val="008C391F"/>
    <w:rsid w:val="008C3B4A"/>
    <w:rsid w:val="008C3BCD"/>
    <w:rsid w:val="008C3D37"/>
    <w:rsid w:val="008C3D69"/>
    <w:rsid w:val="008C3DBC"/>
    <w:rsid w:val="008C3F38"/>
    <w:rsid w:val="008C3FAE"/>
    <w:rsid w:val="008C4135"/>
    <w:rsid w:val="008C4234"/>
    <w:rsid w:val="008C4293"/>
    <w:rsid w:val="008C436E"/>
    <w:rsid w:val="008C4668"/>
    <w:rsid w:val="008C4695"/>
    <w:rsid w:val="008C469D"/>
    <w:rsid w:val="008C4954"/>
    <w:rsid w:val="008C4997"/>
    <w:rsid w:val="008C49BF"/>
    <w:rsid w:val="008C4AE1"/>
    <w:rsid w:val="008C4C1C"/>
    <w:rsid w:val="008C4C43"/>
    <w:rsid w:val="008C4D22"/>
    <w:rsid w:val="008C4DA5"/>
    <w:rsid w:val="008C5126"/>
    <w:rsid w:val="008C518F"/>
    <w:rsid w:val="008C523B"/>
    <w:rsid w:val="008C52B8"/>
    <w:rsid w:val="008C532F"/>
    <w:rsid w:val="008C5367"/>
    <w:rsid w:val="008C54B4"/>
    <w:rsid w:val="008C5601"/>
    <w:rsid w:val="008C56A2"/>
    <w:rsid w:val="008C56DD"/>
    <w:rsid w:val="008C5837"/>
    <w:rsid w:val="008C5B1B"/>
    <w:rsid w:val="008C5DAB"/>
    <w:rsid w:val="008C5DB9"/>
    <w:rsid w:val="008C5E32"/>
    <w:rsid w:val="008C5FC5"/>
    <w:rsid w:val="008C6000"/>
    <w:rsid w:val="008C60F8"/>
    <w:rsid w:val="008C614A"/>
    <w:rsid w:val="008C62C9"/>
    <w:rsid w:val="008C6392"/>
    <w:rsid w:val="008C64DA"/>
    <w:rsid w:val="008C6638"/>
    <w:rsid w:val="008C6722"/>
    <w:rsid w:val="008C674C"/>
    <w:rsid w:val="008C6863"/>
    <w:rsid w:val="008C6C53"/>
    <w:rsid w:val="008C6D43"/>
    <w:rsid w:val="008C6E18"/>
    <w:rsid w:val="008C6F6F"/>
    <w:rsid w:val="008C7072"/>
    <w:rsid w:val="008C70C3"/>
    <w:rsid w:val="008C71DD"/>
    <w:rsid w:val="008C7238"/>
    <w:rsid w:val="008C724E"/>
    <w:rsid w:val="008C73D1"/>
    <w:rsid w:val="008C73DF"/>
    <w:rsid w:val="008C7407"/>
    <w:rsid w:val="008C7453"/>
    <w:rsid w:val="008C76D0"/>
    <w:rsid w:val="008C7736"/>
    <w:rsid w:val="008C7917"/>
    <w:rsid w:val="008C7956"/>
    <w:rsid w:val="008C79F2"/>
    <w:rsid w:val="008C7B6B"/>
    <w:rsid w:val="008C7BC8"/>
    <w:rsid w:val="008C7DA9"/>
    <w:rsid w:val="008C7E06"/>
    <w:rsid w:val="008C7FC4"/>
    <w:rsid w:val="008D0086"/>
    <w:rsid w:val="008D01D6"/>
    <w:rsid w:val="008D028E"/>
    <w:rsid w:val="008D0403"/>
    <w:rsid w:val="008D06AE"/>
    <w:rsid w:val="008D07AD"/>
    <w:rsid w:val="008D082C"/>
    <w:rsid w:val="008D086D"/>
    <w:rsid w:val="008D0926"/>
    <w:rsid w:val="008D0976"/>
    <w:rsid w:val="008D09B0"/>
    <w:rsid w:val="008D09BD"/>
    <w:rsid w:val="008D09FA"/>
    <w:rsid w:val="008D0A3A"/>
    <w:rsid w:val="008D0B5F"/>
    <w:rsid w:val="008D0BAE"/>
    <w:rsid w:val="008D0C76"/>
    <w:rsid w:val="008D0FE3"/>
    <w:rsid w:val="008D10C3"/>
    <w:rsid w:val="008D11E4"/>
    <w:rsid w:val="008D125F"/>
    <w:rsid w:val="008D126E"/>
    <w:rsid w:val="008D1347"/>
    <w:rsid w:val="008D15BA"/>
    <w:rsid w:val="008D15F7"/>
    <w:rsid w:val="008D1625"/>
    <w:rsid w:val="008D1721"/>
    <w:rsid w:val="008D174C"/>
    <w:rsid w:val="008D19FD"/>
    <w:rsid w:val="008D1A41"/>
    <w:rsid w:val="008D1A76"/>
    <w:rsid w:val="008D1AA0"/>
    <w:rsid w:val="008D1ABD"/>
    <w:rsid w:val="008D1AF7"/>
    <w:rsid w:val="008D1B39"/>
    <w:rsid w:val="008D1C36"/>
    <w:rsid w:val="008D1D24"/>
    <w:rsid w:val="008D1D58"/>
    <w:rsid w:val="008D1E09"/>
    <w:rsid w:val="008D1E2C"/>
    <w:rsid w:val="008D1E44"/>
    <w:rsid w:val="008D1FE8"/>
    <w:rsid w:val="008D22D0"/>
    <w:rsid w:val="008D22E7"/>
    <w:rsid w:val="008D2406"/>
    <w:rsid w:val="008D24BC"/>
    <w:rsid w:val="008D250A"/>
    <w:rsid w:val="008D2665"/>
    <w:rsid w:val="008D26E1"/>
    <w:rsid w:val="008D277F"/>
    <w:rsid w:val="008D28FA"/>
    <w:rsid w:val="008D2959"/>
    <w:rsid w:val="008D296A"/>
    <w:rsid w:val="008D2A06"/>
    <w:rsid w:val="008D2A42"/>
    <w:rsid w:val="008D2AAE"/>
    <w:rsid w:val="008D2B93"/>
    <w:rsid w:val="008D2CD1"/>
    <w:rsid w:val="008D2E24"/>
    <w:rsid w:val="008D2E4A"/>
    <w:rsid w:val="008D2E72"/>
    <w:rsid w:val="008D2EDB"/>
    <w:rsid w:val="008D30A0"/>
    <w:rsid w:val="008D3488"/>
    <w:rsid w:val="008D352A"/>
    <w:rsid w:val="008D35B5"/>
    <w:rsid w:val="008D3661"/>
    <w:rsid w:val="008D3687"/>
    <w:rsid w:val="008D36AB"/>
    <w:rsid w:val="008D37A0"/>
    <w:rsid w:val="008D3874"/>
    <w:rsid w:val="008D39A6"/>
    <w:rsid w:val="008D3A0D"/>
    <w:rsid w:val="008D3BA6"/>
    <w:rsid w:val="008D3BAB"/>
    <w:rsid w:val="008D3C0F"/>
    <w:rsid w:val="008D3D9B"/>
    <w:rsid w:val="008D3DC6"/>
    <w:rsid w:val="008D3DD4"/>
    <w:rsid w:val="008D3FE7"/>
    <w:rsid w:val="008D4041"/>
    <w:rsid w:val="008D405D"/>
    <w:rsid w:val="008D406B"/>
    <w:rsid w:val="008D429C"/>
    <w:rsid w:val="008D42A1"/>
    <w:rsid w:val="008D42EA"/>
    <w:rsid w:val="008D4399"/>
    <w:rsid w:val="008D43F2"/>
    <w:rsid w:val="008D443A"/>
    <w:rsid w:val="008D4440"/>
    <w:rsid w:val="008D45B3"/>
    <w:rsid w:val="008D4683"/>
    <w:rsid w:val="008D46F2"/>
    <w:rsid w:val="008D47D0"/>
    <w:rsid w:val="008D48FF"/>
    <w:rsid w:val="008D4931"/>
    <w:rsid w:val="008D49D4"/>
    <w:rsid w:val="008D4A5E"/>
    <w:rsid w:val="008D4A6B"/>
    <w:rsid w:val="008D4AF1"/>
    <w:rsid w:val="008D4F47"/>
    <w:rsid w:val="008D5074"/>
    <w:rsid w:val="008D50CF"/>
    <w:rsid w:val="008D514C"/>
    <w:rsid w:val="008D51A7"/>
    <w:rsid w:val="008D51C3"/>
    <w:rsid w:val="008D51ED"/>
    <w:rsid w:val="008D526E"/>
    <w:rsid w:val="008D5311"/>
    <w:rsid w:val="008D54B3"/>
    <w:rsid w:val="008D550A"/>
    <w:rsid w:val="008D56B4"/>
    <w:rsid w:val="008D57A5"/>
    <w:rsid w:val="008D5880"/>
    <w:rsid w:val="008D58BA"/>
    <w:rsid w:val="008D58D9"/>
    <w:rsid w:val="008D5BB0"/>
    <w:rsid w:val="008D5BC3"/>
    <w:rsid w:val="008D5CA3"/>
    <w:rsid w:val="008D5D05"/>
    <w:rsid w:val="008D5DE9"/>
    <w:rsid w:val="008D6071"/>
    <w:rsid w:val="008D612F"/>
    <w:rsid w:val="008D6135"/>
    <w:rsid w:val="008D6164"/>
    <w:rsid w:val="008D63FB"/>
    <w:rsid w:val="008D6464"/>
    <w:rsid w:val="008D6524"/>
    <w:rsid w:val="008D6566"/>
    <w:rsid w:val="008D671A"/>
    <w:rsid w:val="008D68A8"/>
    <w:rsid w:val="008D6914"/>
    <w:rsid w:val="008D6A5D"/>
    <w:rsid w:val="008D6D92"/>
    <w:rsid w:val="008D6FF2"/>
    <w:rsid w:val="008D7051"/>
    <w:rsid w:val="008D7169"/>
    <w:rsid w:val="008D71A3"/>
    <w:rsid w:val="008D71EE"/>
    <w:rsid w:val="008D721E"/>
    <w:rsid w:val="008D7430"/>
    <w:rsid w:val="008D75AA"/>
    <w:rsid w:val="008D77FD"/>
    <w:rsid w:val="008D78E3"/>
    <w:rsid w:val="008D7AB9"/>
    <w:rsid w:val="008D7B1F"/>
    <w:rsid w:val="008D7B80"/>
    <w:rsid w:val="008D7BB3"/>
    <w:rsid w:val="008D7CC0"/>
    <w:rsid w:val="008D7CF9"/>
    <w:rsid w:val="008D7D10"/>
    <w:rsid w:val="008D7DC2"/>
    <w:rsid w:val="008D7F1B"/>
    <w:rsid w:val="008D7F9B"/>
    <w:rsid w:val="008E010B"/>
    <w:rsid w:val="008E015E"/>
    <w:rsid w:val="008E02F8"/>
    <w:rsid w:val="008E0371"/>
    <w:rsid w:val="008E04BB"/>
    <w:rsid w:val="008E04E6"/>
    <w:rsid w:val="008E04FD"/>
    <w:rsid w:val="008E052A"/>
    <w:rsid w:val="008E06D3"/>
    <w:rsid w:val="008E076A"/>
    <w:rsid w:val="008E0831"/>
    <w:rsid w:val="008E0996"/>
    <w:rsid w:val="008E0A67"/>
    <w:rsid w:val="008E0E07"/>
    <w:rsid w:val="008E0E3B"/>
    <w:rsid w:val="008E0F21"/>
    <w:rsid w:val="008E11B9"/>
    <w:rsid w:val="008E1406"/>
    <w:rsid w:val="008E1480"/>
    <w:rsid w:val="008E162E"/>
    <w:rsid w:val="008E1637"/>
    <w:rsid w:val="008E1648"/>
    <w:rsid w:val="008E1656"/>
    <w:rsid w:val="008E1685"/>
    <w:rsid w:val="008E1776"/>
    <w:rsid w:val="008E1BE6"/>
    <w:rsid w:val="008E1CAF"/>
    <w:rsid w:val="008E1DA9"/>
    <w:rsid w:val="008E1E3B"/>
    <w:rsid w:val="008E1F1A"/>
    <w:rsid w:val="008E1FF1"/>
    <w:rsid w:val="008E202A"/>
    <w:rsid w:val="008E2144"/>
    <w:rsid w:val="008E2210"/>
    <w:rsid w:val="008E2331"/>
    <w:rsid w:val="008E2467"/>
    <w:rsid w:val="008E24CA"/>
    <w:rsid w:val="008E25D6"/>
    <w:rsid w:val="008E2931"/>
    <w:rsid w:val="008E2A08"/>
    <w:rsid w:val="008E2D00"/>
    <w:rsid w:val="008E2D7E"/>
    <w:rsid w:val="008E2F52"/>
    <w:rsid w:val="008E2FD5"/>
    <w:rsid w:val="008E2FFB"/>
    <w:rsid w:val="008E3162"/>
    <w:rsid w:val="008E3173"/>
    <w:rsid w:val="008E31D0"/>
    <w:rsid w:val="008E31E3"/>
    <w:rsid w:val="008E351D"/>
    <w:rsid w:val="008E35EE"/>
    <w:rsid w:val="008E365C"/>
    <w:rsid w:val="008E36EC"/>
    <w:rsid w:val="008E37A1"/>
    <w:rsid w:val="008E383C"/>
    <w:rsid w:val="008E38C1"/>
    <w:rsid w:val="008E39B2"/>
    <w:rsid w:val="008E3A2B"/>
    <w:rsid w:val="008E3A7B"/>
    <w:rsid w:val="008E3A95"/>
    <w:rsid w:val="008E3A9F"/>
    <w:rsid w:val="008E3B1A"/>
    <w:rsid w:val="008E3C33"/>
    <w:rsid w:val="008E3D17"/>
    <w:rsid w:val="008E3E47"/>
    <w:rsid w:val="008E3F16"/>
    <w:rsid w:val="008E4144"/>
    <w:rsid w:val="008E4168"/>
    <w:rsid w:val="008E4339"/>
    <w:rsid w:val="008E43D5"/>
    <w:rsid w:val="008E444C"/>
    <w:rsid w:val="008E452C"/>
    <w:rsid w:val="008E456F"/>
    <w:rsid w:val="008E4734"/>
    <w:rsid w:val="008E4765"/>
    <w:rsid w:val="008E4779"/>
    <w:rsid w:val="008E47D0"/>
    <w:rsid w:val="008E49C1"/>
    <w:rsid w:val="008E4C1A"/>
    <w:rsid w:val="008E4C81"/>
    <w:rsid w:val="008E4CEA"/>
    <w:rsid w:val="008E4D56"/>
    <w:rsid w:val="008E4DE5"/>
    <w:rsid w:val="008E4DED"/>
    <w:rsid w:val="008E4EB0"/>
    <w:rsid w:val="008E4FEF"/>
    <w:rsid w:val="008E5045"/>
    <w:rsid w:val="008E50A2"/>
    <w:rsid w:val="008E51AD"/>
    <w:rsid w:val="008E526A"/>
    <w:rsid w:val="008E5313"/>
    <w:rsid w:val="008E5407"/>
    <w:rsid w:val="008E5452"/>
    <w:rsid w:val="008E5467"/>
    <w:rsid w:val="008E547C"/>
    <w:rsid w:val="008E5490"/>
    <w:rsid w:val="008E5548"/>
    <w:rsid w:val="008E55C2"/>
    <w:rsid w:val="008E5698"/>
    <w:rsid w:val="008E58CB"/>
    <w:rsid w:val="008E5900"/>
    <w:rsid w:val="008E5B30"/>
    <w:rsid w:val="008E5C18"/>
    <w:rsid w:val="008E5D30"/>
    <w:rsid w:val="008E609F"/>
    <w:rsid w:val="008E60C9"/>
    <w:rsid w:val="008E618D"/>
    <w:rsid w:val="008E61FE"/>
    <w:rsid w:val="008E627B"/>
    <w:rsid w:val="008E63D1"/>
    <w:rsid w:val="008E66F1"/>
    <w:rsid w:val="008E6774"/>
    <w:rsid w:val="008E67F0"/>
    <w:rsid w:val="008E6D17"/>
    <w:rsid w:val="008E6D98"/>
    <w:rsid w:val="008E6EBF"/>
    <w:rsid w:val="008E72A4"/>
    <w:rsid w:val="008E7392"/>
    <w:rsid w:val="008E75F3"/>
    <w:rsid w:val="008E7669"/>
    <w:rsid w:val="008E76A5"/>
    <w:rsid w:val="008E78FB"/>
    <w:rsid w:val="008E7A26"/>
    <w:rsid w:val="008E7A65"/>
    <w:rsid w:val="008E7A99"/>
    <w:rsid w:val="008E7BD4"/>
    <w:rsid w:val="008E7CE1"/>
    <w:rsid w:val="008E7E05"/>
    <w:rsid w:val="008E7E17"/>
    <w:rsid w:val="008E7E64"/>
    <w:rsid w:val="008E7ECB"/>
    <w:rsid w:val="008F0078"/>
    <w:rsid w:val="008F00B6"/>
    <w:rsid w:val="008F00E8"/>
    <w:rsid w:val="008F00F2"/>
    <w:rsid w:val="008F020B"/>
    <w:rsid w:val="008F0269"/>
    <w:rsid w:val="008F027D"/>
    <w:rsid w:val="008F035B"/>
    <w:rsid w:val="008F0428"/>
    <w:rsid w:val="008F0433"/>
    <w:rsid w:val="008F05A7"/>
    <w:rsid w:val="008F05EC"/>
    <w:rsid w:val="008F0980"/>
    <w:rsid w:val="008F098C"/>
    <w:rsid w:val="008F0A95"/>
    <w:rsid w:val="008F0B04"/>
    <w:rsid w:val="008F0B4D"/>
    <w:rsid w:val="008F0B54"/>
    <w:rsid w:val="008F0B69"/>
    <w:rsid w:val="008F0CD3"/>
    <w:rsid w:val="008F0CE4"/>
    <w:rsid w:val="008F0CF4"/>
    <w:rsid w:val="008F0D15"/>
    <w:rsid w:val="008F0D66"/>
    <w:rsid w:val="008F0F88"/>
    <w:rsid w:val="008F1031"/>
    <w:rsid w:val="008F1060"/>
    <w:rsid w:val="008F10A7"/>
    <w:rsid w:val="008F1120"/>
    <w:rsid w:val="008F112A"/>
    <w:rsid w:val="008F118B"/>
    <w:rsid w:val="008F15C9"/>
    <w:rsid w:val="008F165F"/>
    <w:rsid w:val="008F1684"/>
    <w:rsid w:val="008F17C2"/>
    <w:rsid w:val="008F1994"/>
    <w:rsid w:val="008F1A43"/>
    <w:rsid w:val="008F1AD9"/>
    <w:rsid w:val="008F1AE5"/>
    <w:rsid w:val="008F1AF9"/>
    <w:rsid w:val="008F1B14"/>
    <w:rsid w:val="008F1B5F"/>
    <w:rsid w:val="008F1BB5"/>
    <w:rsid w:val="008F1D2A"/>
    <w:rsid w:val="008F1F28"/>
    <w:rsid w:val="008F2009"/>
    <w:rsid w:val="008F200A"/>
    <w:rsid w:val="008F206A"/>
    <w:rsid w:val="008F20A4"/>
    <w:rsid w:val="008F21CB"/>
    <w:rsid w:val="008F24A9"/>
    <w:rsid w:val="008F269A"/>
    <w:rsid w:val="008F2778"/>
    <w:rsid w:val="008F27B0"/>
    <w:rsid w:val="008F288A"/>
    <w:rsid w:val="008F28BC"/>
    <w:rsid w:val="008F28D9"/>
    <w:rsid w:val="008F29A0"/>
    <w:rsid w:val="008F2B05"/>
    <w:rsid w:val="008F2B13"/>
    <w:rsid w:val="008F2B77"/>
    <w:rsid w:val="008F2BB5"/>
    <w:rsid w:val="008F2C24"/>
    <w:rsid w:val="008F2C81"/>
    <w:rsid w:val="008F2E43"/>
    <w:rsid w:val="008F2ED5"/>
    <w:rsid w:val="008F2FCE"/>
    <w:rsid w:val="008F317D"/>
    <w:rsid w:val="008F3225"/>
    <w:rsid w:val="008F32AE"/>
    <w:rsid w:val="008F3339"/>
    <w:rsid w:val="008F3342"/>
    <w:rsid w:val="008F3442"/>
    <w:rsid w:val="008F34AE"/>
    <w:rsid w:val="008F34E3"/>
    <w:rsid w:val="008F3509"/>
    <w:rsid w:val="008F36A1"/>
    <w:rsid w:val="008F3786"/>
    <w:rsid w:val="008F3BA0"/>
    <w:rsid w:val="008F3BE8"/>
    <w:rsid w:val="008F3DBB"/>
    <w:rsid w:val="008F3E9F"/>
    <w:rsid w:val="008F3F03"/>
    <w:rsid w:val="008F42FA"/>
    <w:rsid w:val="008F4374"/>
    <w:rsid w:val="008F43F3"/>
    <w:rsid w:val="008F44EB"/>
    <w:rsid w:val="008F4536"/>
    <w:rsid w:val="008F45B9"/>
    <w:rsid w:val="008F45C2"/>
    <w:rsid w:val="008F45D7"/>
    <w:rsid w:val="008F4698"/>
    <w:rsid w:val="008F494B"/>
    <w:rsid w:val="008F4A2D"/>
    <w:rsid w:val="008F4A76"/>
    <w:rsid w:val="008F4AC4"/>
    <w:rsid w:val="008F4B3F"/>
    <w:rsid w:val="008F4C0F"/>
    <w:rsid w:val="008F4D77"/>
    <w:rsid w:val="008F4ED2"/>
    <w:rsid w:val="008F4F67"/>
    <w:rsid w:val="008F5151"/>
    <w:rsid w:val="008F517A"/>
    <w:rsid w:val="008F51AE"/>
    <w:rsid w:val="008F53A1"/>
    <w:rsid w:val="008F53AD"/>
    <w:rsid w:val="008F53C7"/>
    <w:rsid w:val="008F5425"/>
    <w:rsid w:val="008F5440"/>
    <w:rsid w:val="008F5483"/>
    <w:rsid w:val="008F5537"/>
    <w:rsid w:val="008F567D"/>
    <w:rsid w:val="008F5901"/>
    <w:rsid w:val="008F59E0"/>
    <w:rsid w:val="008F5C13"/>
    <w:rsid w:val="008F5F06"/>
    <w:rsid w:val="008F5FCB"/>
    <w:rsid w:val="008F6055"/>
    <w:rsid w:val="008F6071"/>
    <w:rsid w:val="008F61AB"/>
    <w:rsid w:val="008F6393"/>
    <w:rsid w:val="008F6451"/>
    <w:rsid w:val="008F6559"/>
    <w:rsid w:val="008F667D"/>
    <w:rsid w:val="008F6780"/>
    <w:rsid w:val="008F6884"/>
    <w:rsid w:val="008F68FF"/>
    <w:rsid w:val="008F69A8"/>
    <w:rsid w:val="008F6B59"/>
    <w:rsid w:val="008F6CDA"/>
    <w:rsid w:val="008F6D15"/>
    <w:rsid w:val="008F6DF1"/>
    <w:rsid w:val="008F6F1A"/>
    <w:rsid w:val="008F6F86"/>
    <w:rsid w:val="008F73B4"/>
    <w:rsid w:val="008F740E"/>
    <w:rsid w:val="008F74F8"/>
    <w:rsid w:val="008F7536"/>
    <w:rsid w:val="008F7718"/>
    <w:rsid w:val="008F7869"/>
    <w:rsid w:val="008F7897"/>
    <w:rsid w:val="008F792C"/>
    <w:rsid w:val="008F7B78"/>
    <w:rsid w:val="008F7BCE"/>
    <w:rsid w:val="008F7C76"/>
    <w:rsid w:val="008F7CE2"/>
    <w:rsid w:val="008F7E45"/>
    <w:rsid w:val="008F7F36"/>
    <w:rsid w:val="008F7F99"/>
    <w:rsid w:val="00900081"/>
    <w:rsid w:val="009003BE"/>
    <w:rsid w:val="00900491"/>
    <w:rsid w:val="00900516"/>
    <w:rsid w:val="00900826"/>
    <w:rsid w:val="009008E5"/>
    <w:rsid w:val="009008F0"/>
    <w:rsid w:val="00900AD1"/>
    <w:rsid w:val="00900C5A"/>
    <w:rsid w:val="00900CFD"/>
    <w:rsid w:val="00900D0C"/>
    <w:rsid w:val="00900D1D"/>
    <w:rsid w:val="00900E44"/>
    <w:rsid w:val="00901120"/>
    <w:rsid w:val="00901151"/>
    <w:rsid w:val="0090124C"/>
    <w:rsid w:val="0090132B"/>
    <w:rsid w:val="0090137A"/>
    <w:rsid w:val="00901400"/>
    <w:rsid w:val="0090142B"/>
    <w:rsid w:val="0090153F"/>
    <w:rsid w:val="009018E1"/>
    <w:rsid w:val="00901954"/>
    <w:rsid w:val="00901A80"/>
    <w:rsid w:val="00901CAF"/>
    <w:rsid w:val="00901DAC"/>
    <w:rsid w:val="00901DC3"/>
    <w:rsid w:val="00901E20"/>
    <w:rsid w:val="00901ED5"/>
    <w:rsid w:val="009020E0"/>
    <w:rsid w:val="009022E4"/>
    <w:rsid w:val="00902326"/>
    <w:rsid w:val="0090232D"/>
    <w:rsid w:val="009023A6"/>
    <w:rsid w:val="0090240F"/>
    <w:rsid w:val="00902562"/>
    <w:rsid w:val="00902599"/>
    <w:rsid w:val="009025C0"/>
    <w:rsid w:val="009026FD"/>
    <w:rsid w:val="00902870"/>
    <w:rsid w:val="009029D6"/>
    <w:rsid w:val="00902B06"/>
    <w:rsid w:val="00902B6C"/>
    <w:rsid w:val="00902F35"/>
    <w:rsid w:val="00903069"/>
    <w:rsid w:val="009030D3"/>
    <w:rsid w:val="00903195"/>
    <w:rsid w:val="0090326A"/>
    <w:rsid w:val="00903370"/>
    <w:rsid w:val="0090345A"/>
    <w:rsid w:val="0090367B"/>
    <w:rsid w:val="009038FA"/>
    <w:rsid w:val="00903AF0"/>
    <w:rsid w:val="00903AF2"/>
    <w:rsid w:val="00903B28"/>
    <w:rsid w:val="00903C0A"/>
    <w:rsid w:val="00903E3E"/>
    <w:rsid w:val="00903E4D"/>
    <w:rsid w:val="00904131"/>
    <w:rsid w:val="00904211"/>
    <w:rsid w:val="00904375"/>
    <w:rsid w:val="009044E4"/>
    <w:rsid w:val="00904A84"/>
    <w:rsid w:val="00904B26"/>
    <w:rsid w:val="00904C1A"/>
    <w:rsid w:val="00904C8E"/>
    <w:rsid w:val="00904D7C"/>
    <w:rsid w:val="00904E61"/>
    <w:rsid w:val="009050ED"/>
    <w:rsid w:val="00905133"/>
    <w:rsid w:val="009053E1"/>
    <w:rsid w:val="0090567B"/>
    <w:rsid w:val="0090587E"/>
    <w:rsid w:val="00905911"/>
    <w:rsid w:val="00905942"/>
    <w:rsid w:val="00905B68"/>
    <w:rsid w:val="00905BFE"/>
    <w:rsid w:val="00905C46"/>
    <w:rsid w:val="00905C7E"/>
    <w:rsid w:val="00905CB4"/>
    <w:rsid w:val="00905D66"/>
    <w:rsid w:val="00905DD7"/>
    <w:rsid w:val="00905E07"/>
    <w:rsid w:val="00905EA4"/>
    <w:rsid w:val="00905F77"/>
    <w:rsid w:val="009061C7"/>
    <w:rsid w:val="00906250"/>
    <w:rsid w:val="00906278"/>
    <w:rsid w:val="0090627A"/>
    <w:rsid w:val="00906285"/>
    <w:rsid w:val="009062CC"/>
    <w:rsid w:val="00906367"/>
    <w:rsid w:val="0090644A"/>
    <w:rsid w:val="009064A9"/>
    <w:rsid w:val="009064B7"/>
    <w:rsid w:val="0090655E"/>
    <w:rsid w:val="0090658F"/>
    <w:rsid w:val="00906A87"/>
    <w:rsid w:val="00906B52"/>
    <w:rsid w:val="00906CBB"/>
    <w:rsid w:val="00907127"/>
    <w:rsid w:val="009071CF"/>
    <w:rsid w:val="00907353"/>
    <w:rsid w:val="009074EB"/>
    <w:rsid w:val="009075FC"/>
    <w:rsid w:val="00907730"/>
    <w:rsid w:val="00907806"/>
    <w:rsid w:val="00907823"/>
    <w:rsid w:val="00907C09"/>
    <w:rsid w:val="00907D35"/>
    <w:rsid w:val="00907E4C"/>
    <w:rsid w:val="00907E7A"/>
    <w:rsid w:val="00907F22"/>
    <w:rsid w:val="0091002E"/>
    <w:rsid w:val="00910069"/>
    <w:rsid w:val="009101E2"/>
    <w:rsid w:val="0091021D"/>
    <w:rsid w:val="00910249"/>
    <w:rsid w:val="00910463"/>
    <w:rsid w:val="0091055E"/>
    <w:rsid w:val="009108FD"/>
    <w:rsid w:val="00910946"/>
    <w:rsid w:val="009109AE"/>
    <w:rsid w:val="00910A17"/>
    <w:rsid w:val="00910A76"/>
    <w:rsid w:val="00910B86"/>
    <w:rsid w:val="00910D31"/>
    <w:rsid w:val="00910D68"/>
    <w:rsid w:val="00910DE1"/>
    <w:rsid w:val="00910E23"/>
    <w:rsid w:val="00910EA4"/>
    <w:rsid w:val="00910EF6"/>
    <w:rsid w:val="00911161"/>
    <w:rsid w:val="00911593"/>
    <w:rsid w:val="009115AE"/>
    <w:rsid w:val="00911669"/>
    <w:rsid w:val="009116EC"/>
    <w:rsid w:val="009116F7"/>
    <w:rsid w:val="00911747"/>
    <w:rsid w:val="00911790"/>
    <w:rsid w:val="00911910"/>
    <w:rsid w:val="0091193F"/>
    <w:rsid w:val="00911966"/>
    <w:rsid w:val="00911A24"/>
    <w:rsid w:val="00911B31"/>
    <w:rsid w:val="00911B4A"/>
    <w:rsid w:val="00911C5E"/>
    <w:rsid w:val="00911EC7"/>
    <w:rsid w:val="00911FDD"/>
    <w:rsid w:val="009120D5"/>
    <w:rsid w:val="009120EC"/>
    <w:rsid w:val="00912157"/>
    <w:rsid w:val="00912220"/>
    <w:rsid w:val="0091228F"/>
    <w:rsid w:val="00912368"/>
    <w:rsid w:val="009123A1"/>
    <w:rsid w:val="0091249A"/>
    <w:rsid w:val="0091257D"/>
    <w:rsid w:val="00912638"/>
    <w:rsid w:val="0091284E"/>
    <w:rsid w:val="009129D2"/>
    <w:rsid w:val="00912ADB"/>
    <w:rsid w:val="00912C1B"/>
    <w:rsid w:val="00912E25"/>
    <w:rsid w:val="00912E49"/>
    <w:rsid w:val="00912EA7"/>
    <w:rsid w:val="00912F04"/>
    <w:rsid w:val="00912F42"/>
    <w:rsid w:val="00912F47"/>
    <w:rsid w:val="0091302C"/>
    <w:rsid w:val="0091313B"/>
    <w:rsid w:val="009133B6"/>
    <w:rsid w:val="009133DA"/>
    <w:rsid w:val="009133F1"/>
    <w:rsid w:val="0091344A"/>
    <w:rsid w:val="0091349A"/>
    <w:rsid w:val="00913510"/>
    <w:rsid w:val="00913530"/>
    <w:rsid w:val="009135BF"/>
    <w:rsid w:val="00913758"/>
    <w:rsid w:val="00913AC4"/>
    <w:rsid w:val="00913B6E"/>
    <w:rsid w:val="00913B8E"/>
    <w:rsid w:val="00913BF1"/>
    <w:rsid w:val="00913C5E"/>
    <w:rsid w:val="00913C87"/>
    <w:rsid w:val="00913DB9"/>
    <w:rsid w:val="00913E21"/>
    <w:rsid w:val="00913E6A"/>
    <w:rsid w:val="00913E75"/>
    <w:rsid w:val="00913E83"/>
    <w:rsid w:val="00913EDB"/>
    <w:rsid w:val="00913F90"/>
    <w:rsid w:val="00913F9E"/>
    <w:rsid w:val="00914102"/>
    <w:rsid w:val="009141E9"/>
    <w:rsid w:val="009142B6"/>
    <w:rsid w:val="00914399"/>
    <w:rsid w:val="00914684"/>
    <w:rsid w:val="00914694"/>
    <w:rsid w:val="00914785"/>
    <w:rsid w:val="009147F1"/>
    <w:rsid w:val="009147FA"/>
    <w:rsid w:val="00914C09"/>
    <w:rsid w:val="00914CE4"/>
    <w:rsid w:val="00914D80"/>
    <w:rsid w:val="00914FD8"/>
    <w:rsid w:val="009150C4"/>
    <w:rsid w:val="0091530C"/>
    <w:rsid w:val="00915361"/>
    <w:rsid w:val="0091536C"/>
    <w:rsid w:val="009153F9"/>
    <w:rsid w:val="009154B2"/>
    <w:rsid w:val="00915643"/>
    <w:rsid w:val="00915745"/>
    <w:rsid w:val="009158BF"/>
    <w:rsid w:val="009158C6"/>
    <w:rsid w:val="00915BF9"/>
    <w:rsid w:val="00916047"/>
    <w:rsid w:val="009161A4"/>
    <w:rsid w:val="00916208"/>
    <w:rsid w:val="0091624B"/>
    <w:rsid w:val="009162C8"/>
    <w:rsid w:val="0091640A"/>
    <w:rsid w:val="00916462"/>
    <w:rsid w:val="00916547"/>
    <w:rsid w:val="0091659F"/>
    <w:rsid w:val="009165B1"/>
    <w:rsid w:val="0091666D"/>
    <w:rsid w:val="00916725"/>
    <w:rsid w:val="00916AF7"/>
    <w:rsid w:val="00916B0D"/>
    <w:rsid w:val="00916B68"/>
    <w:rsid w:val="00916B91"/>
    <w:rsid w:val="00916BF2"/>
    <w:rsid w:val="00916C8F"/>
    <w:rsid w:val="00916D26"/>
    <w:rsid w:val="00916D43"/>
    <w:rsid w:val="00916E36"/>
    <w:rsid w:val="00916EFE"/>
    <w:rsid w:val="009172AF"/>
    <w:rsid w:val="009172C9"/>
    <w:rsid w:val="0091743B"/>
    <w:rsid w:val="00917470"/>
    <w:rsid w:val="0091747F"/>
    <w:rsid w:val="00917490"/>
    <w:rsid w:val="0091752F"/>
    <w:rsid w:val="009175DF"/>
    <w:rsid w:val="00917B8C"/>
    <w:rsid w:val="00917C07"/>
    <w:rsid w:val="00917D5E"/>
    <w:rsid w:val="00917EF5"/>
    <w:rsid w:val="0092003E"/>
    <w:rsid w:val="009200C0"/>
    <w:rsid w:val="00920172"/>
    <w:rsid w:val="0092058C"/>
    <w:rsid w:val="0092065B"/>
    <w:rsid w:val="00920690"/>
    <w:rsid w:val="009209F5"/>
    <w:rsid w:val="00920C2F"/>
    <w:rsid w:val="00920D22"/>
    <w:rsid w:val="00920E69"/>
    <w:rsid w:val="009210A1"/>
    <w:rsid w:val="0092116A"/>
    <w:rsid w:val="00921409"/>
    <w:rsid w:val="009214CC"/>
    <w:rsid w:val="009215AD"/>
    <w:rsid w:val="00921712"/>
    <w:rsid w:val="0092177D"/>
    <w:rsid w:val="009217DF"/>
    <w:rsid w:val="00921928"/>
    <w:rsid w:val="00921C04"/>
    <w:rsid w:val="00921D4F"/>
    <w:rsid w:val="00921D5E"/>
    <w:rsid w:val="00921EF5"/>
    <w:rsid w:val="009222EA"/>
    <w:rsid w:val="00922452"/>
    <w:rsid w:val="00922652"/>
    <w:rsid w:val="009227A2"/>
    <w:rsid w:val="009227C7"/>
    <w:rsid w:val="009228E6"/>
    <w:rsid w:val="00922AE4"/>
    <w:rsid w:val="00922E61"/>
    <w:rsid w:val="00922F6B"/>
    <w:rsid w:val="0092302C"/>
    <w:rsid w:val="0092349A"/>
    <w:rsid w:val="00923517"/>
    <w:rsid w:val="009235CC"/>
    <w:rsid w:val="00923739"/>
    <w:rsid w:val="00923950"/>
    <w:rsid w:val="00923DBA"/>
    <w:rsid w:val="00923FD1"/>
    <w:rsid w:val="00923FF1"/>
    <w:rsid w:val="0092400C"/>
    <w:rsid w:val="0092404D"/>
    <w:rsid w:val="00924079"/>
    <w:rsid w:val="0092423E"/>
    <w:rsid w:val="0092428D"/>
    <w:rsid w:val="009242CC"/>
    <w:rsid w:val="00924369"/>
    <w:rsid w:val="009244B7"/>
    <w:rsid w:val="009245FE"/>
    <w:rsid w:val="00924674"/>
    <w:rsid w:val="009246C5"/>
    <w:rsid w:val="009249DF"/>
    <w:rsid w:val="00924A35"/>
    <w:rsid w:val="00924C43"/>
    <w:rsid w:val="00924C50"/>
    <w:rsid w:val="00924D07"/>
    <w:rsid w:val="00924D0D"/>
    <w:rsid w:val="00924DA0"/>
    <w:rsid w:val="00924DF8"/>
    <w:rsid w:val="00924EB6"/>
    <w:rsid w:val="00924F4A"/>
    <w:rsid w:val="00925007"/>
    <w:rsid w:val="009250C5"/>
    <w:rsid w:val="0092520B"/>
    <w:rsid w:val="0092526D"/>
    <w:rsid w:val="00925275"/>
    <w:rsid w:val="00925318"/>
    <w:rsid w:val="00925371"/>
    <w:rsid w:val="009256AC"/>
    <w:rsid w:val="00925936"/>
    <w:rsid w:val="00925BA1"/>
    <w:rsid w:val="00925CDD"/>
    <w:rsid w:val="00925CEA"/>
    <w:rsid w:val="00925E0E"/>
    <w:rsid w:val="00925EA4"/>
    <w:rsid w:val="00925EAB"/>
    <w:rsid w:val="00926044"/>
    <w:rsid w:val="00926081"/>
    <w:rsid w:val="009260BD"/>
    <w:rsid w:val="009261C5"/>
    <w:rsid w:val="009262C3"/>
    <w:rsid w:val="009263FC"/>
    <w:rsid w:val="0092649B"/>
    <w:rsid w:val="009266E0"/>
    <w:rsid w:val="009267DC"/>
    <w:rsid w:val="009268D3"/>
    <w:rsid w:val="00926905"/>
    <w:rsid w:val="009269BE"/>
    <w:rsid w:val="00926A38"/>
    <w:rsid w:val="00926ABE"/>
    <w:rsid w:val="00926D83"/>
    <w:rsid w:val="00926E10"/>
    <w:rsid w:val="00926E2C"/>
    <w:rsid w:val="00926F77"/>
    <w:rsid w:val="00926FB4"/>
    <w:rsid w:val="00926FE8"/>
    <w:rsid w:val="00927091"/>
    <w:rsid w:val="0092709A"/>
    <w:rsid w:val="009270DC"/>
    <w:rsid w:val="009272F7"/>
    <w:rsid w:val="0092736B"/>
    <w:rsid w:val="0092739D"/>
    <w:rsid w:val="00927487"/>
    <w:rsid w:val="009274D7"/>
    <w:rsid w:val="00927545"/>
    <w:rsid w:val="00927650"/>
    <w:rsid w:val="0092776A"/>
    <w:rsid w:val="009277D9"/>
    <w:rsid w:val="009278B7"/>
    <w:rsid w:val="009278CE"/>
    <w:rsid w:val="00927969"/>
    <w:rsid w:val="00927A56"/>
    <w:rsid w:val="00927AA8"/>
    <w:rsid w:val="00927ADD"/>
    <w:rsid w:val="00927C9D"/>
    <w:rsid w:val="00927E2E"/>
    <w:rsid w:val="00927EA5"/>
    <w:rsid w:val="0093014A"/>
    <w:rsid w:val="009301F6"/>
    <w:rsid w:val="0093026D"/>
    <w:rsid w:val="00930305"/>
    <w:rsid w:val="009304B0"/>
    <w:rsid w:val="009304C8"/>
    <w:rsid w:val="00930561"/>
    <w:rsid w:val="00930941"/>
    <w:rsid w:val="0093096C"/>
    <w:rsid w:val="00930A47"/>
    <w:rsid w:val="00930BD2"/>
    <w:rsid w:val="00930C06"/>
    <w:rsid w:val="00930C20"/>
    <w:rsid w:val="00930C91"/>
    <w:rsid w:val="00930CB9"/>
    <w:rsid w:val="00930E4D"/>
    <w:rsid w:val="00930E72"/>
    <w:rsid w:val="00930ECB"/>
    <w:rsid w:val="00931139"/>
    <w:rsid w:val="009311D6"/>
    <w:rsid w:val="009313B2"/>
    <w:rsid w:val="00931468"/>
    <w:rsid w:val="009314BB"/>
    <w:rsid w:val="0093162E"/>
    <w:rsid w:val="009318DD"/>
    <w:rsid w:val="00931925"/>
    <w:rsid w:val="0093197B"/>
    <w:rsid w:val="00931A2A"/>
    <w:rsid w:val="00931CFB"/>
    <w:rsid w:val="00931E81"/>
    <w:rsid w:val="00931EC7"/>
    <w:rsid w:val="00932092"/>
    <w:rsid w:val="009320A2"/>
    <w:rsid w:val="00932362"/>
    <w:rsid w:val="009323A3"/>
    <w:rsid w:val="009323E4"/>
    <w:rsid w:val="00932527"/>
    <w:rsid w:val="00932650"/>
    <w:rsid w:val="00932701"/>
    <w:rsid w:val="00932789"/>
    <w:rsid w:val="009327A6"/>
    <w:rsid w:val="009327F8"/>
    <w:rsid w:val="00932982"/>
    <w:rsid w:val="00932A36"/>
    <w:rsid w:val="00932BCB"/>
    <w:rsid w:val="00932C28"/>
    <w:rsid w:val="00932C29"/>
    <w:rsid w:val="00932F1B"/>
    <w:rsid w:val="00932F42"/>
    <w:rsid w:val="009330AB"/>
    <w:rsid w:val="009330E2"/>
    <w:rsid w:val="00933126"/>
    <w:rsid w:val="0093318E"/>
    <w:rsid w:val="0093341A"/>
    <w:rsid w:val="009334AD"/>
    <w:rsid w:val="009334B1"/>
    <w:rsid w:val="00933552"/>
    <w:rsid w:val="0093357F"/>
    <w:rsid w:val="0093365B"/>
    <w:rsid w:val="00933742"/>
    <w:rsid w:val="009337C6"/>
    <w:rsid w:val="00933965"/>
    <w:rsid w:val="0093399C"/>
    <w:rsid w:val="009339A0"/>
    <w:rsid w:val="009339E7"/>
    <w:rsid w:val="00933AA7"/>
    <w:rsid w:val="00933B53"/>
    <w:rsid w:val="00933BCF"/>
    <w:rsid w:val="00933E08"/>
    <w:rsid w:val="00933E88"/>
    <w:rsid w:val="009340BA"/>
    <w:rsid w:val="009342FC"/>
    <w:rsid w:val="00934386"/>
    <w:rsid w:val="00934421"/>
    <w:rsid w:val="00934427"/>
    <w:rsid w:val="009345A2"/>
    <w:rsid w:val="009345D2"/>
    <w:rsid w:val="009345F1"/>
    <w:rsid w:val="00934641"/>
    <w:rsid w:val="00934AFB"/>
    <w:rsid w:val="00934DAA"/>
    <w:rsid w:val="00934F6E"/>
    <w:rsid w:val="00935180"/>
    <w:rsid w:val="00935394"/>
    <w:rsid w:val="009353B4"/>
    <w:rsid w:val="0093554C"/>
    <w:rsid w:val="009355A2"/>
    <w:rsid w:val="009356A2"/>
    <w:rsid w:val="009357B1"/>
    <w:rsid w:val="009358C4"/>
    <w:rsid w:val="0093599C"/>
    <w:rsid w:val="00935A20"/>
    <w:rsid w:val="00935BA6"/>
    <w:rsid w:val="00935EEB"/>
    <w:rsid w:val="00935F40"/>
    <w:rsid w:val="00936068"/>
    <w:rsid w:val="009360AC"/>
    <w:rsid w:val="009360DE"/>
    <w:rsid w:val="00936120"/>
    <w:rsid w:val="009361A0"/>
    <w:rsid w:val="0093675C"/>
    <w:rsid w:val="00936892"/>
    <w:rsid w:val="00936BBC"/>
    <w:rsid w:val="00936C3E"/>
    <w:rsid w:val="00936C8D"/>
    <w:rsid w:val="00936CEA"/>
    <w:rsid w:val="00936D4D"/>
    <w:rsid w:val="00936FD0"/>
    <w:rsid w:val="00937007"/>
    <w:rsid w:val="0093722D"/>
    <w:rsid w:val="009373E5"/>
    <w:rsid w:val="00937446"/>
    <w:rsid w:val="00937854"/>
    <w:rsid w:val="009378DF"/>
    <w:rsid w:val="009379FC"/>
    <w:rsid w:val="00937A57"/>
    <w:rsid w:val="00937ABF"/>
    <w:rsid w:val="00937AC5"/>
    <w:rsid w:val="00937B17"/>
    <w:rsid w:val="00937BA3"/>
    <w:rsid w:val="00937DE2"/>
    <w:rsid w:val="00937E08"/>
    <w:rsid w:val="00937EC9"/>
    <w:rsid w:val="0094000D"/>
    <w:rsid w:val="00940089"/>
    <w:rsid w:val="009400F8"/>
    <w:rsid w:val="009402A5"/>
    <w:rsid w:val="009403F6"/>
    <w:rsid w:val="009404CC"/>
    <w:rsid w:val="00940548"/>
    <w:rsid w:val="00940590"/>
    <w:rsid w:val="0094059F"/>
    <w:rsid w:val="00940822"/>
    <w:rsid w:val="009408D1"/>
    <w:rsid w:val="00940BC3"/>
    <w:rsid w:val="00940CAD"/>
    <w:rsid w:val="00940D2B"/>
    <w:rsid w:val="00940D34"/>
    <w:rsid w:val="00940DB2"/>
    <w:rsid w:val="00940E97"/>
    <w:rsid w:val="00940EDF"/>
    <w:rsid w:val="00940F0B"/>
    <w:rsid w:val="00940F1D"/>
    <w:rsid w:val="0094137E"/>
    <w:rsid w:val="009413DE"/>
    <w:rsid w:val="0094140E"/>
    <w:rsid w:val="009414D5"/>
    <w:rsid w:val="00941677"/>
    <w:rsid w:val="00941712"/>
    <w:rsid w:val="00941723"/>
    <w:rsid w:val="009417D6"/>
    <w:rsid w:val="0094180F"/>
    <w:rsid w:val="00941915"/>
    <w:rsid w:val="0094196E"/>
    <w:rsid w:val="00941A81"/>
    <w:rsid w:val="00941D12"/>
    <w:rsid w:val="00941E9E"/>
    <w:rsid w:val="00941F1A"/>
    <w:rsid w:val="00942067"/>
    <w:rsid w:val="009420FD"/>
    <w:rsid w:val="00942266"/>
    <w:rsid w:val="00942331"/>
    <w:rsid w:val="009424FE"/>
    <w:rsid w:val="00942661"/>
    <w:rsid w:val="0094267C"/>
    <w:rsid w:val="00942833"/>
    <w:rsid w:val="009429BB"/>
    <w:rsid w:val="00942AC0"/>
    <w:rsid w:val="00942D30"/>
    <w:rsid w:val="00942F22"/>
    <w:rsid w:val="009430B2"/>
    <w:rsid w:val="009430F4"/>
    <w:rsid w:val="00943172"/>
    <w:rsid w:val="00943195"/>
    <w:rsid w:val="0094332E"/>
    <w:rsid w:val="00943406"/>
    <w:rsid w:val="0094342B"/>
    <w:rsid w:val="0094348C"/>
    <w:rsid w:val="00943540"/>
    <w:rsid w:val="009435A0"/>
    <w:rsid w:val="0094367A"/>
    <w:rsid w:val="00943703"/>
    <w:rsid w:val="00943806"/>
    <w:rsid w:val="00943994"/>
    <w:rsid w:val="00943A43"/>
    <w:rsid w:val="00943AF5"/>
    <w:rsid w:val="00943B37"/>
    <w:rsid w:val="00943C72"/>
    <w:rsid w:val="00943CC9"/>
    <w:rsid w:val="00943D0B"/>
    <w:rsid w:val="00943DB9"/>
    <w:rsid w:val="00943DE3"/>
    <w:rsid w:val="009440AE"/>
    <w:rsid w:val="00944210"/>
    <w:rsid w:val="00944220"/>
    <w:rsid w:val="00944234"/>
    <w:rsid w:val="0094464A"/>
    <w:rsid w:val="009446AD"/>
    <w:rsid w:val="009448C1"/>
    <w:rsid w:val="009449C5"/>
    <w:rsid w:val="00944B8E"/>
    <w:rsid w:val="00944C09"/>
    <w:rsid w:val="00944C47"/>
    <w:rsid w:val="00944D78"/>
    <w:rsid w:val="00944DA3"/>
    <w:rsid w:val="00944FC5"/>
    <w:rsid w:val="00945143"/>
    <w:rsid w:val="00945151"/>
    <w:rsid w:val="009452BC"/>
    <w:rsid w:val="009455EF"/>
    <w:rsid w:val="0094563D"/>
    <w:rsid w:val="00945787"/>
    <w:rsid w:val="009459C4"/>
    <w:rsid w:val="00945B79"/>
    <w:rsid w:val="00945C60"/>
    <w:rsid w:val="00946101"/>
    <w:rsid w:val="0094628C"/>
    <w:rsid w:val="00946351"/>
    <w:rsid w:val="00946712"/>
    <w:rsid w:val="00946715"/>
    <w:rsid w:val="00946743"/>
    <w:rsid w:val="009467D1"/>
    <w:rsid w:val="00946930"/>
    <w:rsid w:val="00946943"/>
    <w:rsid w:val="009469B6"/>
    <w:rsid w:val="00946EBF"/>
    <w:rsid w:val="00947062"/>
    <w:rsid w:val="009470ED"/>
    <w:rsid w:val="0094714F"/>
    <w:rsid w:val="009472F7"/>
    <w:rsid w:val="00947393"/>
    <w:rsid w:val="00947444"/>
    <w:rsid w:val="00947765"/>
    <w:rsid w:val="0094776F"/>
    <w:rsid w:val="009477CC"/>
    <w:rsid w:val="00947869"/>
    <w:rsid w:val="00947951"/>
    <w:rsid w:val="009479A5"/>
    <w:rsid w:val="009479C2"/>
    <w:rsid w:val="00947B09"/>
    <w:rsid w:val="00947C15"/>
    <w:rsid w:val="00947C92"/>
    <w:rsid w:val="00947D56"/>
    <w:rsid w:val="009500D9"/>
    <w:rsid w:val="00950196"/>
    <w:rsid w:val="0095023D"/>
    <w:rsid w:val="0095026A"/>
    <w:rsid w:val="009502A1"/>
    <w:rsid w:val="009502CD"/>
    <w:rsid w:val="00950395"/>
    <w:rsid w:val="009503F2"/>
    <w:rsid w:val="009504B6"/>
    <w:rsid w:val="009504DD"/>
    <w:rsid w:val="00950685"/>
    <w:rsid w:val="009506D8"/>
    <w:rsid w:val="0095070E"/>
    <w:rsid w:val="0095095A"/>
    <w:rsid w:val="00950A1A"/>
    <w:rsid w:val="00950B5E"/>
    <w:rsid w:val="00950BE8"/>
    <w:rsid w:val="00950C01"/>
    <w:rsid w:val="00950C04"/>
    <w:rsid w:val="00950C1D"/>
    <w:rsid w:val="00950CAF"/>
    <w:rsid w:val="00950E06"/>
    <w:rsid w:val="00950E19"/>
    <w:rsid w:val="00950ECA"/>
    <w:rsid w:val="00950F58"/>
    <w:rsid w:val="00950FA2"/>
    <w:rsid w:val="00951062"/>
    <w:rsid w:val="00951086"/>
    <w:rsid w:val="0095113D"/>
    <w:rsid w:val="0095113E"/>
    <w:rsid w:val="009512EB"/>
    <w:rsid w:val="00951553"/>
    <w:rsid w:val="009516A5"/>
    <w:rsid w:val="009517CC"/>
    <w:rsid w:val="00951826"/>
    <w:rsid w:val="00951855"/>
    <w:rsid w:val="00951A27"/>
    <w:rsid w:val="00951ACD"/>
    <w:rsid w:val="00951D3E"/>
    <w:rsid w:val="00951D57"/>
    <w:rsid w:val="00951EF8"/>
    <w:rsid w:val="00951F83"/>
    <w:rsid w:val="00951F8F"/>
    <w:rsid w:val="00952030"/>
    <w:rsid w:val="0095204F"/>
    <w:rsid w:val="009520A8"/>
    <w:rsid w:val="009520E0"/>
    <w:rsid w:val="0095213D"/>
    <w:rsid w:val="00952318"/>
    <w:rsid w:val="00952491"/>
    <w:rsid w:val="0095249C"/>
    <w:rsid w:val="009524D8"/>
    <w:rsid w:val="009525E5"/>
    <w:rsid w:val="00952663"/>
    <w:rsid w:val="00952679"/>
    <w:rsid w:val="00952825"/>
    <w:rsid w:val="009528F6"/>
    <w:rsid w:val="0095290C"/>
    <w:rsid w:val="009529DA"/>
    <w:rsid w:val="00952BE3"/>
    <w:rsid w:val="00952C27"/>
    <w:rsid w:val="00952C79"/>
    <w:rsid w:val="00952CD8"/>
    <w:rsid w:val="00952F20"/>
    <w:rsid w:val="00952F49"/>
    <w:rsid w:val="00952F60"/>
    <w:rsid w:val="00952F73"/>
    <w:rsid w:val="0095327D"/>
    <w:rsid w:val="0095343A"/>
    <w:rsid w:val="00953445"/>
    <w:rsid w:val="00953527"/>
    <w:rsid w:val="009535C7"/>
    <w:rsid w:val="00953620"/>
    <w:rsid w:val="0095367E"/>
    <w:rsid w:val="0095378F"/>
    <w:rsid w:val="0095394F"/>
    <w:rsid w:val="00953A1B"/>
    <w:rsid w:val="00953D27"/>
    <w:rsid w:val="0095402E"/>
    <w:rsid w:val="009541A2"/>
    <w:rsid w:val="0095442C"/>
    <w:rsid w:val="009544E6"/>
    <w:rsid w:val="0095463C"/>
    <w:rsid w:val="00954779"/>
    <w:rsid w:val="0095477D"/>
    <w:rsid w:val="00954CA7"/>
    <w:rsid w:val="00954F74"/>
    <w:rsid w:val="00954FF6"/>
    <w:rsid w:val="00955133"/>
    <w:rsid w:val="0095520C"/>
    <w:rsid w:val="00955216"/>
    <w:rsid w:val="00955260"/>
    <w:rsid w:val="00955387"/>
    <w:rsid w:val="0095568F"/>
    <w:rsid w:val="009558A8"/>
    <w:rsid w:val="00955B2A"/>
    <w:rsid w:val="00955C53"/>
    <w:rsid w:val="00955C8C"/>
    <w:rsid w:val="00955ED6"/>
    <w:rsid w:val="00955F9D"/>
    <w:rsid w:val="00956229"/>
    <w:rsid w:val="0095656C"/>
    <w:rsid w:val="0095666B"/>
    <w:rsid w:val="009566A3"/>
    <w:rsid w:val="009566AE"/>
    <w:rsid w:val="00956871"/>
    <w:rsid w:val="00956AC4"/>
    <w:rsid w:val="00956C15"/>
    <w:rsid w:val="00956EDE"/>
    <w:rsid w:val="009574BF"/>
    <w:rsid w:val="009574D1"/>
    <w:rsid w:val="009575FD"/>
    <w:rsid w:val="009576B3"/>
    <w:rsid w:val="009577C4"/>
    <w:rsid w:val="00957A12"/>
    <w:rsid w:val="00957A98"/>
    <w:rsid w:val="00957B56"/>
    <w:rsid w:val="00957DB0"/>
    <w:rsid w:val="00957E75"/>
    <w:rsid w:val="00957E9C"/>
    <w:rsid w:val="00957ECD"/>
    <w:rsid w:val="00957F5F"/>
    <w:rsid w:val="00960081"/>
    <w:rsid w:val="009600CB"/>
    <w:rsid w:val="00960178"/>
    <w:rsid w:val="00960184"/>
    <w:rsid w:val="00960470"/>
    <w:rsid w:val="00960584"/>
    <w:rsid w:val="009605B4"/>
    <w:rsid w:val="009605FA"/>
    <w:rsid w:val="00960759"/>
    <w:rsid w:val="009608A6"/>
    <w:rsid w:val="009608F0"/>
    <w:rsid w:val="00960B1A"/>
    <w:rsid w:val="00960B23"/>
    <w:rsid w:val="00960C68"/>
    <w:rsid w:val="00960D69"/>
    <w:rsid w:val="00960E87"/>
    <w:rsid w:val="00960FA9"/>
    <w:rsid w:val="00960FBD"/>
    <w:rsid w:val="00960FD2"/>
    <w:rsid w:val="00961078"/>
    <w:rsid w:val="009611D1"/>
    <w:rsid w:val="009611EF"/>
    <w:rsid w:val="0096128D"/>
    <w:rsid w:val="009615BE"/>
    <w:rsid w:val="009615D4"/>
    <w:rsid w:val="00961604"/>
    <w:rsid w:val="00961838"/>
    <w:rsid w:val="00961B98"/>
    <w:rsid w:val="00961D3A"/>
    <w:rsid w:val="00961E32"/>
    <w:rsid w:val="00961F14"/>
    <w:rsid w:val="00961F79"/>
    <w:rsid w:val="00962034"/>
    <w:rsid w:val="00962065"/>
    <w:rsid w:val="00962196"/>
    <w:rsid w:val="009621A1"/>
    <w:rsid w:val="00962328"/>
    <w:rsid w:val="00962335"/>
    <w:rsid w:val="009624DC"/>
    <w:rsid w:val="00962737"/>
    <w:rsid w:val="009627B0"/>
    <w:rsid w:val="00962905"/>
    <w:rsid w:val="00962971"/>
    <w:rsid w:val="00962B4F"/>
    <w:rsid w:val="00962B78"/>
    <w:rsid w:val="00962B97"/>
    <w:rsid w:val="00962D8E"/>
    <w:rsid w:val="00962E9C"/>
    <w:rsid w:val="00962EB6"/>
    <w:rsid w:val="00963047"/>
    <w:rsid w:val="009631E4"/>
    <w:rsid w:val="009635EE"/>
    <w:rsid w:val="00963607"/>
    <w:rsid w:val="0096375E"/>
    <w:rsid w:val="009637C2"/>
    <w:rsid w:val="00963B63"/>
    <w:rsid w:val="00963B85"/>
    <w:rsid w:val="00963C10"/>
    <w:rsid w:val="00963DA7"/>
    <w:rsid w:val="0096411A"/>
    <w:rsid w:val="00964153"/>
    <w:rsid w:val="009642DA"/>
    <w:rsid w:val="009643BE"/>
    <w:rsid w:val="009643EA"/>
    <w:rsid w:val="00964432"/>
    <w:rsid w:val="0096443F"/>
    <w:rsid w:val="0096452E"/>
    <w:rsid w:val="0096452F"/>
    <w:rsid w:val="009646D7"/>
    <w:rsid w:val="009646F3"/>
    <w:rsid w:val="00964B01"/>
    <w:rsid w:val="00964BD5"/>
    <w:rsid w:val="00964CA8"/>
    <w:rsid w:val="00964CD0"/>
    <w:rsid w:val="00964D0C"/>
    <w:rsid w:val="00964E8A"/>
    <w:rsid w:val="009652D0"/>
    <w:rsid w:val="009652E6"/>
    <w:rsid w:val="00965403"/>
    <w:rsid w:val="009656BB"/>
    <w:rsid w:val="00965754"/>
    <w:rsid w:val="0096581C"/>
    <w:rsid w:val="0096582F"/>
    <w:rsid w:val="009658B7"/>
    <w:rsid w:val="009658FB"/>
    <w:rsid w:val="00965A88"/>
    <w:rsid w:val="00965CF2"/>
    <w:rsid w:val="00965D7D"/>
    <w:rsid w:val="00965E41"/>
    <w:rsid w:val="00965E77"/>
    <w:rsid w:val="00965E95"/>
    <w:rsid w:val="00965EAF"/>
    <w:rsid w:val="00966045"/>
    <w:rsid w:val="0096607F"/>
    <w:rsid w:val="009663A5"/>
    <w:rsid w:val="009666B5"/>
    <w:rsid w:val="00966927"/>
    <w:rsid w:val="00966A27"/>
    <w:rsid w:val="00966AA1"/>
    <w:rsid w:val="00966B7F"/>
    <w:rsid w:val="00966CE4"/>
    <w:rsid w:val="00966E47"/>
    <w:rsid w:val="00966E77"/>
    <w:rsid w:val="0096705A"/>
    <w:rsid w:val="009670EB"/>
    <w:rsid w:val="0096716A"/>
    <w:rsid w:val="00967190"/>
    <w:rsid w:val="009671D8"/>
    <w:rsid w:val="009671F6"/>
    <w:rsid w:val="00967253"/>
    <w:rsid w:val="009672C8"/>
    <w:rsid w:val="0096749A"/>
    <w:rsid w:val="00967521"/>
    <w:rsid w:val="009675D6"/>
    <w:rsid w:val="00967627"/>
    <w:rsid w:val="00967873"/>
    <w:rsid w:val="00967934"/>
    <w:rsid w:val="00967F12"/>
    <w:rsid w:val="00967F7A"/>
    <w:rsid w:val="00967FB2"/>
    <w:rsid w:val="0097001B"/>
    <w:rsid w:val="00970189"/>
    <w:rsid w:val="009701E0"/>
    <w:rsid w:val="00970344"/>
    <w:rsid w:val="0097044B"/>
    <w:rsid w:val="009704A4"/>
    <w:rsid w:val="00970654"/>
    <w:rsid w:val="009708EA"/>
    <w:rsid w:val="0097093C"/>
    <w:rsid w:val="0097095E"/>
    <w:rsid w:val="009709FD"/>
    <w:rsid w:val="00970A20"/>
    <w:rsid w:val="00970ACB"/>
    <w:rsid w:val="00970AFE"/>
    <w:rsid w:val="00970B57"/>
    <w:rsid w:val="00970D00"/>
    <w:rsid w:val="00970D82"/>
    <w:rsid w:val="00970E1A"/>
    <w:rsid w:val="00970E80"/>
    <w:rsid w:val="00971236"/>
    <w:rsid w:val="00971262"/>
    <w:rsid w:val="009712B9"/>
    <w:rsid w:val="009713C0"/>
    <w:rsid w:val="009713F3"/>
    <w:rsid w:val="009715C2"/>
    <w:rsid w:val="00971638"/>
    <w:rsid w:val="0097163D"/>
    <w:rsid w:val="0097171B"/>
    <w:rsid w:val="0097175A"/>
    <w:rsid w:val="009718D8"/>
    <w:rsid w:val="00971AEB"/>
    <w:rsid w:val="00971BCD"/>
    <w:rsid w:val="00971C0D"/>
    <w:rsid w:val="00971D84"/>
    <w:rsid w:val="00971E4F"/>
    <w:rsid w:val="00971EDC"/>
    <w:rsid w:val="0097216B"/>
    <w:rsid w:val="009721F8"/>
    <w:rsid w:val="009723D9"/>
    <w:rsid w:val="009724C5"/>
    <w:rsid w:val="0097263C"/>
    <w:rsid w:val="00972693"/>
    <w:rsid w:val="00972CB1"/>
    <w:rsid w:val="00972CBD"/>
    <w:rsid w:val="00972DC1"/>
    <w:rsid w:val="00972E7D"/>
    <w:rsid w:val="00972F3B"/>
    <w:rsid w:val="00972FCD"/>
    <w:rsid w:val="00972FE9"/>
    <w:rsid w:val="009730B3"/>
    <w:rsid w:val="0097310A"/>
    <w:rsid w:val="0097315B"/>
    <w:rsid w:val="0097336D"/>
    <w:rsid w:val="00973463"/>
    <w:rsid w:val="00973474"/>
    <w:rsid w:val="009734CF"/>
    <w:rsid w:val="009736DF"/>
    <w:rsid w:val="0097374E"/>
    <w:rsid w:val="00973821"/>
    <w:rsid w:val="0097389F"/>
    <w:rsid w:val="009738B3"/>
    <w:rsid w:val="009738EC"/>
    <w:rsid w:val="00973BBA"/>
    <w:rsid w:val="00973BC6"/>
    <w:rsid w:val="00973BD8"/>
    <w:rsid w:val="00973C2B"/>
    <w:rsid w:val="00973CB6"/>
    <w:rsid w:val="00973DA7"/>
    <w:rsid w:val="00973E32"/>
    <w:rsid w:val="00973F42"/>
    <w:rsid w:val="00973F48"/>
    <w:rsid w:val="00974101"/>
    <w:rsid w:val="00974184"/>
    <w:rsid w:val="009741BF"/>
    <w:rsid w:val="009741E4"/>
    <w:rsid w:val="00974247"/>
    <w:rsid w:val="009742BA"/>
    <w:rsid w:val="0097443C"/>
    <w:rsid w:val="009744C7"/>
    <w:rsid w:val="00974677"/>
    <w:rsid w:val="00974894"/>
    <w:rsid w:val="00974901"/>
    <w:rsid w:val="009749D6"/>
    <w:rsid w:val="00974AFA"/>
    <w:rsid w:val="00974B25"/>
    <w:rsid w:val="00974BC1"/>
    <w:rsid w:val="00974D41"/>
    <w:rsid w:val="00974DA2"/>
    <w:rsid w:val="009751CD"/>
    <w:rsid w:val="0097523F"/>
    <w:rsid w:val="00975244"/>
    <w:rsid w:val="0097534B"/>
    <w:rsid w:val="009754FB"/>
    <w:rsid w:val="00975546"/>
    <w:rsid w:val="00975601"/>
    <w:rsid w:val="00975657"/>
    <w:rsid w:val="0097570B"/>
    <w:rsid w:val="00975A2F"/>
    <w:rsid w:val="00975B4B"/>
    <w:rsid w:val="00975C4C"/>
    <w:rsid w:val="00975C90"/>
    <w:rsid w:val="00976023"/>
    <w:rsid w:val="009760F9"/>
    <w:rsid w:val="0097610B"/>
    <w:rsid w:val="009762CE"/>
    <w:rsid w:val="00976376"/>
    <w:rsid w:val="0097656E"/>
    <w:rsid w:val="009765B9"/>
    <w:rsid w:val="00976859"/>
    <w:rsid w:val="0097686D"/>
    <w:rsid w:val="009768EA"/>
    <w:rsid w:val="009768F2"/>
    <w:rsid w:val="00976A2A"/>
    <w:rsid w:val="00976AEB"/>
    <w:rsid w:val="00976B6C"/>
    <w:rsid w:val="00976C9C"/>
    <w:rsid w:val="00976D4B"/>
    <w:rsid w:val="00976EA5"/>
    <w:rsid w:val="00976F88"/>
    <w:rsid w:val="00976FA5"/>
    <w:rsid w:val="00977196"/>
    <w:rsid w:val="0097731C"/>
    <w:rsid w:val="0097757A"/>
    <w:rsid w:val="00977654"/>
    <w:rsid w:val="00977725"/>
    <w:rsid w:val="009779DC"/>
    <w:rsid w:val="00977AA1"/>
    <w:rsid w:val="00977BD8"/>
    <w:rsid w:val="00977E29"/>
    <w:rsid w:val="00977E66"/>
    <w:rsid w:val="00977EBD"/>
    <w:rsid w:val="00977FF6"/>
    <w:rsid w:val="00980161"/>
    <w:rsid w:val="00980165"/>
    <w:rsid w:val="0098016B"/>
    <w:rsid w:val="009801BA"/>
    <w:rsid w:val="009802BD"/>
    <w:rsid w:val="009802CE"/>
    <w:rsid w:val="009803A7"/>
    <w:rsid w:val="009803EF"/>
    <w:rsid w:val="0098040B"/>
    <w:rsid w:val="00980418"/>
    <w:rsid w:val="00980461"/>
    <w:rsid w:val="009806DA"/>
    <w:rsid w:val="0098076A"/>
    <w:rsid w:val="0098087C"/>
    <w:rsid w:val="00980883"/>
    <w:rsid w:val="009808C1"/>
    <w:rsid w:val="009808EE"/>
    <w:rsid w:val="00980945"/>
    <w:rsid w:val="009809B3"/>
    <w:rsid w:val="00980A39"/>
    <w:rsid w:val="00980AB9"/>
    <w:rsid w:val="00980BC8"/>
    <w:rsid w:val="00980BCA"/>
    <w:rsid w:val="00980C2F"/>
    <w:rsid w:val="00980C96"/>
    <w:rsid w:val="00980D88"/>
    <w:rsid w:val="00980F13"/>
    <w:rsid w:val="00980F18"/>
    <w:rsid w:val="009810F2"/>
    <w:rsid w:val="00981308"/>
    <w:rsid w:val="00981364"/>
    <w:rsid w:val="00981590"/>
    <w:rsid w:val="009818C9"/>
    <w:rsid w:val="009818FC"/>
    <w:rsid w:val="009819F4"/>
    <w:rsid w:val="00981DA6"/>
    <w:rsid w:val="00981E1E"/>
    <w:rsid w:val="00981EB2"/>
    <w:rsid w:val="00981F57"/>
    <w:rsid w:val="00982018"/>
    <w:rsid w:val="00982065"/>
    <w:rsid w:val="009820AF"/>
    <w:rsid w:val="009820EA"/>
    <w:rsid w:val="0098219E"/>
    <w:rsid w:val="00982221"/>
    <w:rsid w:val="00982225"/>
    <w:rsid w:val="0098243C"/>
    <w:rsid w:val="009825FE"/>
    <w:rsid w:val="00982618"/>
    <w:rsid w:val="00982B04"/>
    <w:rsid w:val="00982BCB"/>
    <w:rsid w:val="00982BE0"/>
    <w:rsid w:val="00982C28"/>
    <w:rsid w:val="00982ECA"/>
    <w:rsid w:val="00982F79"/>
    <w:rsid w:val="00982F8C"/>
    <w:rsid w:val="00982FFF"/>
    <w:rsid w:val="00983012"/>
    <w:rsid w:val="00983053"/>
    <w:rsid w:val="009832EC"/>
    <w:rsid w:val="00983396"/>
    <w:rsid w:val="00983399"/>
    <w:rsid w:val="0098340D"/>
    <w:rsid w:val="00983497"/>
    <w:rsid w:val="0098353A"/>
    <w:rsid w:val="00983599"/>
    <w:rsid w:val="0098377B"/>
    <w:rsid w:val="00983855"/>
    <w:rsid w:val="009839A2"/>
    <w:rsid w:val="00983AEA"/>
    <w:rsid w:val="00983B87"/>
    <w:rsid w:val="00983BBC"/>
    <w:rsid w:val="00983BC4"/>
    <w:rsid w:val="00983C52"/>
    <w:rsid w:val="00983CA2"/>
    <w:rsid w:val="00983D25"/>
    <w:rsid w:val="00983D42"/>
    <w:rsid w:val="00983F1E"/>
    <w:rsid w:val="00984073"/>
    <w:rsid w:val="009841DE"/>
    <w:rsid w:val="009843EF"/>
    <w:rsid w:val="00984441"/>
    <w:rsid w:val="009844DC"/>
    <w:rsid w:val="009844F8"/>
    <w:rsid w:val="00984608"/>
    <w:rsid w:val="009846C7"/>
    <w:rsid w:val="009848D1"/>
    <w:rsid w:val="009849B8"/>
    <w:rsid w:val="00984A6C"/>
    <w:rsid w:val="00984C00"/>
    <w:rsid w:val="00984D15"/>
    <w:rsid w:val="00984D77"/>
    <w:rsid w:val="009850B6"/>
    <w:rsid w:val="009850D9"/>
    <w:rsid w:val="0098515F"/>
    <w:rsid w:val="00985163"/>
    <w:rsid w:val="009851E4"/>
    <w:rsid w:val="00985411"/>
    <w:rsid w:val="009854A9"/>
    <w:rsid w:val="0098557E"/>
    <w:rsid w:val="009857B3"/>
    <w:rsid w:val="009857EB"/>
    <w:rsid w:val="009858D5"/>
    <w:rsid w:val="00985ADB"/>
    <w:rsid w:val="00985AF9"/>
    <w:rsid w:val="00985BA7"/>
    <w:rsid w:val="00985BDE"/>
    <w:rsid w:val="00985D01"/>
    <w:rsid w:val="00985F07"/>
    <w:rsid w:val="00985FB8"/>
    <w:rsid w:val="00985FEE"/>
    <w:rsid w:val="00986246"/>
    <w:rsid w:val="0098628A"/>
    <w:rsid w:val="00986424"/>
    <w:rsid w:val="009864AF"/>
    <w:rsid w:val="009864D9"/>
    <w:rsid w:val="009865F5"/>
    <w:rsid w:val="0098680C"/>
    <w:rsid w:val="009868C9"/>
    <w:rsid w:val="00986906"/>
    <w:rsid w:val="0098690E"/>
    <w:rsid w:val="009869B7"/>
    <w:rsid w:val="00986BEE"/>
    <w:rsid w:val="00986D32"/>
    <w:rsid w:val="00986F9A"/>
    <w:rsid w:val="00987298"/>
    <w:rsid w:val="009872DB"/>
    <w:rsid w:val="0098737D"/>
    <w:rsid w:val="00987539"/>
    <w:rsid w:val="00987574"/>
    <w:rsid w:val="009876FE"/>
    <w:rsid w:val="009877DB"/>
    <w:rsid w:val="00987833"/>
    <w:rsid w:val="009878A5"/>
    <w:rsid w:val="009878B6"/>
    <w:rsid w:val="00987AE0"/>
    <w:rsid w:val="00987D3D"/>
    <w:rsid w:val="00987E82"/>
    <w:rsid w:val="00987E83"/>
    <w:rsid w:val="00990043"/>
    <w:rsid w:val="00990122"/>
    <w:rsid w:val="009901F4"/>
    <w:rsid w:val="009903F2"/>
    <w:rsid w:val="00990494"/>
    <w:rsid w:val="00990501"/>
    <w:rsid w:val="00990674"/>
    <w:rsid w:val="0099067A"/>
    <w:rsid w:val="0099073B"/>
    <w:rsid w:val="00990D33"/>
    <w:rsid w:val="00990D5E"/>
    <w:rsid w:val="00990D5F"/>
    <w:rsid w:val="00990EEB"/>
    <w:rsid w:val="0099101E"/>
    <w:rsid w:val="0099116B"/>
    <w:rsid w:val="00991177"/>
    <w:rsid w:val="009912E1"/>
    <w:rsid w:val="00991453"/>
    <w:rsid w:val="00991594"/>
    <w:rsid w:val="009915D8"/>
    <w:rsid w:val="0099164E"/>
    <w:rsid w:val="00991722"/>
    <w:rsid w:val="009917A5"/>
    <w:rsid w:val="00991831"/>
    <w:rsid w:val="0099199D"/>
    <w:rsid w:val="00991ADC"/>
    <w:rsid w:val="00991B43"/>
    <w:rsid w:val="00991B96"/>
    <w:rsid w:val="00991E0B"/>
    <w:rsid w:val="00991E35"/>
    <w:rsid w:val="00991E7C"/>
    <w:rsid w:val="00991E85"/>
    <w:rsid w:val="00991F63"/>
    <w:rsid w:val="00991FDC"/>
    <w:rsid w:val="0099215F"/>
    <w:rsid w:val="00992222"/>
    <w:rsid w:val="0099244B"/>
    <w:rsid w:val="0099286B"/>
    <w:rsid w:val="00992875"/>
    <w:rsid w:val="00992AAC"/>
    <w:rsid w:val="00992BFD"/>
    <w:rsid w:val="00992C43"/>
    <w:rsid w:val="00992CC9"/>
    <w:rsid w:val="00992D4F"/>
    <w:rsid w:val="00992FFC"/>
    <w:rsid w:val="0099307E"/>
    <w:rsid w:val="009931AE"/>
    <w:rsid w:val="009931C1"/>
    <w:rsid w:val="009931D7"/>
    <w:rsid w:val="00993251"/>
    <w:rsid w:val="009932FE"/>
    <w:rsid w:val="0099339B"/>
    <w:rsid w:val="00993446"/>
    <w:rsid w:val="009937D0"/>
    <w:rsid w:val="00993826"/>
    <w:rsid w:val="00993960"/>
    <w:rsid w:val="0099396E"/>
    <w:rsid w:val="00993A26"/>
    <w:rsid w:val="00993B24"/>
    <w:rsid w:val="00993B31"/>
    <w:rsid w:val="00993C2C"/>
    <w:rsid w:val="00993C4B"/>
    <w:rsid w:val="00993C6E"/>
    <w:rsid w:val="00993CCE"/>
    <w:rsid w:val="00993D1F"/>
    <w:rsid w:val="00993DE3"/>
    <w:rsid w:val="00993F1B"/>
    <w:rsid w:val="00993FBE"/>
    <w:rsid w:val="009941C7"/>
    <w:rsid w:val="0099445A"/>
    <w:rsid w:val="0099456A"/>
    <w:rsid w:val="00994886"/>
    <w:rsid w:val="0099499F"/>
    <w:rsid w:val="00994BB6"/>
    <w:rsid w:val="00994C4E"/>
    <w:rsid w:val="00994D78"/>
    <w:rsid w:val="00994DAE"/>
    <w:rsid w:val="00994E2A"/>
    <w:rsid w:val="00994EE3"/>
    <w:rsid w:val="00994F1F"/>
    <w:rsid w:val="0099515E"/>
    <w:rsid w:val="009951D4"/>
    <w:rsid w:val="009954F5"/>
    <w:rsid w:val="009955A2"/>
    <w:rsid w:val="00995669"/>
    <w:rsid w:val="00995713"/>
    <w:rsid w:val="009957DD"/>
    <w:rsid w:val="00995930"/>
    <w:rsid w:val="0099599E"/>
    <w:rsid w:val="00995A27"/>
    <w:rsid w:val="00995A7C"/>
    <w:rsid w:val="00995DBD"/>
    <w:rsid w:val="00995F13"/>
    <w:rsid w:val="00995FBF"/>
    <w:rsid w:val="00996039"/>
    <w:rsid w:val="0099638A"/>
    <w:rsid w:val="009963C9"/>
    <w:rsid w:val="009963F6"/>
    <w:rsid w:val="00996431"/>
    <w:rsid w:val="00996559"/>
    <w:rsid w:val="0099678F"/>
    <w:rsid w:val="0099683B"/>
    <w:rsid w:val="00996975"/>
    <w:rsid w:val="009969C3"/>
    <w:rsid w:val="009969F4"/>
    <w:rsid w:val="009969F8"/>
    <w:rsid w:val="00996A3D"/>
    <w:rsid w:val="00996ACA"/>
    <w:rsid w:val="00996C3A"/>
    <w:rsid w:val="00996D6E"/>
    <w:rsid w:val="00996E92"/>
    <w:rsid w:val="009971E2"/>
    <w:rsid w:val="0099726A"/>
    <w:rsid w:val="009972A3"/>
    <w:rsid w:val="009972E2"/>
    <w:rsid w:val="009973ED"/>
    <w:rsid w:val="00997496"/>
    <w:rsid w:val="009974DD"/>
    <w:rsid w:val="0099757A"/>
    <w:rsid w:val="0099757E"/>
    <w:rsid w:val="00997847"/>
    <w:rsid w:val="00997920"/>
    <w:rsid w:val="00997983"/>
    <w:rsid w:val="009979F8"/>
    <w:rsid w:val="00997B10"/>
    <w:rsid w:val="00997C0C"/>
    <w:rsid w:val="00997CAF"/>
    <w:rsid w:val="00997CBA"/>
    <w:rsid w:val="00997D82"/>
    <w:rsid w:val="00997DFB"/>
    <w:rsid w:val="00997EF7"/>
    <w:rsid w:val="00997F31"/>
    <w:rsid w:val="009A0004"/>
    <w:rsid w:val="009A000B"/>
    <w:rsid w:val="009A0086"/>
    <w:rsid w:val="009A0198"/>
    <w:rsid w:val="009A01DB"/>
    <w:rsid w:val="009A0273"/>
    <w:rsid w:val="009A030F"/>
    <w:rsid w:val="009A0414"/>
    <w:rsid w:val="009A042F"/>
    <w:rsid w:val="009A053F"/>
    <w:rsid w:val="009A069D"/>
    <w:rsid w:val="009A087C"/>
    <w:rsid w:val="009A0903"/>
    <w:rsid w:val="009A09DE"/>
    <w:rsid w:val="009A0B6C"/>
    <w:rsid w:val="009A0CAE"/>
    <w:rsid w:val="009A0DB9"/>
    <w:rsid w:val="009A0DF6"/>
    <w:rsid w:val="009A0F74"/>
    <w:rsid w:val="009A0FC8"/>
    <w:rsid w:val="009A1061"/>
    <w:rsid w:val="009A10B5"/>
    <w:rsid w:val="009A10CF"/>
    <w:rsid w:val="009A14ED"/>
    <w:rsid w:val="009A1623"/>
    <w:rsid w:val="009A16A2"/>
    <w:rsid w:val="009A189D"/>
    <w:rsid w:val="009A18C3"/>
    <w:rsid w:val="009A1B8C"/>
    <w:rsid w:val="009A1E61"/>
    <w:rsid w:val="009A1FD8"/>
    <w:rsid w:val="009A2031"/>
    <w:rsid w:val="009A2124"/>
    <w:rsid w:val="009A2201"/>
    <w:rsid w:val="009A22A3"/>
    <w:rsid w:val="009A2490"/>
    <w:rsid w:val="009A272D"/>
    <w:rsid w:val="009A2A86"/>
    <w:rsid w:val="009A2A9B"/>
    <w:rsid w:val="009A2C20"/>
    <w:rsid w:val="009A2C3D"/>
    <w:rsid w:val="009A2DDF"/>
    <w:rsid w:val="009A2E42"/>
    <w:rsid w:val="009A2E61"/>
    <w:rsid w:val="009A2ECA"/>
    <w:rsid w:val="009A2ECD"/>
    <w:rsid w:val="009A2F17"/>
    <w:rsid w:val="009A2FBA"/>
    <w:rsid w:val="009A2FE1"/>
    <w:rsid w:val="009A30FD"/>
    <w:rsid w:val="009A3139"/>
    <w:rsid w:val="009A31BD"/>
    <w:rsid w:val="009A327F"/>
    <w:rsid w:val="009A335E"/>
    <w:rsid w:val="009A34F6"/>
    <w:rsid w:val="009A3611"/>
    <w:rsid w:val="009A3795"/>
    <w:rsid w:val="009A37E1"/>
    <w:rsid w:val="009A3A6A"/>
    <w:rsid w:val="009A3B9B"/>
    <w:rsid w:val="009A3BA4"/>
    <w:rsid w:val="009A3C2B"/>
    <w:rsid w:val="009A3E3C"/>
    <w:rsid w:val="009A3E7C"/>
    <w:rsid w:val="009A3E96"/>
    <w:rsid w:val="009A3FC4"/>
    <w:rsid w:val="009A40F0"/>
    <w:rsid w:val="009A4311"/>
    <w:rsid w:val="009A44CA"/>
    <w:rsid w:val="009A458D"/>
    <w:rsid w:val="009A4649"/>
    <w:rsid w:val="009A496A"/>
    <w:rsid w:val="009A4A05"/>
    <w:rsid w:val="009A4C0C"/>
    <w:rsid w:val="009A4CA2"/>
    <w:rsid w:val="009A4CED"/>
    <w:rsid w:val="009A4DDA"/>
    <w:rsid w:val="009A4EB9"/>
    <w:rsid w:val="009A4EBE"/>
    <w:rsid w:val="009A50C1"/>
    <w:rsid w:val="009A5110"/>
    <w:rsid w:val="009A528E"/>
    <w:rsid w:val="009A5541"/>
    <w:rsid w:val="009A559F"/>
    <w:rsid w:val="009A5659"/>
    <w:rsid w:val="009A5728"/>
    <w:rsid w:val="009A574A"/>
    <w:rsid w:val="009A5809"/>
    <w:rsid w:val="009A58A1"/>
    <w:rsid w:val="009A59D3"/>
    <w:rsid w:val="009A5AFA"/>
    <w:rsid w:val="009A5D1E"/>
    <w:rsid w:val="009A5D91"/>
    <w:rsid w:val="009A5E62"/>
    <w:rsid w:val="009A5E6C"/>
    <w:rsid w:val="009A5FFC"/>
    <w:rsid w:val="009A612E"/>
    <w:rsid w:val="009A61CB"/>
    <w:rsid w:val="009A6231"/>
    <w:rsid w:val="009A6441"/>
    <w:rsid w:val="009A66DE"/>
    <w:rsid w:val="009A69A1"/>
    <w:rsid w:val="009A6BBA"/>
    <w:rsid w:val="009A6BC1"/>
    <w:rsid w:val="009A6C34"/>
    <w:rsid w:val="009A6F8E"/>
    <w:rsid w:val="009A7231"/>
    <w:rsid w:val="009A72E9"/>
    <w:rsid w:val="009A74AA"/>
    <w:rsid w:val="009A7597"/>
    <w:rsid w:val="009A75BB"/>
    <w:rsid w:val="009A77D7"/>
    <w:rsid w:val="009A7833"/>
    <w:rsid w:val="009A7876"/>
    <w:rsid w:val="009A7889"/>
    <w:rsid w:val="009A7895"/>
    <w:rsid w:val="009A796B"/>
    <w:rsid w:val="009A7C37"/>
    <w:rsid w:val="009A7EAB"/>
    <w:rsid w:val="009A7F5F"/>
    <w:rsid w:val="009B0042"/>
    <w:rsid w:val="009B0318"/>
    <w:rsid w:val="009B0326"/>
    <w:rsid w:val="009B040C"/>
    <w:rsid w:val="009B042A"/>
    <w:rsid w:val="009B0504"/>
    <w:rsid w:val="009B05BA"/>
    <w:rsid w:val="009B0703"/>
    <w:rsid w:val="009B07A9"/>
    <w:rsid w:val="009B0837"/>
    <w:rsid w:val="009B091D"/>
    <w:rsid w:val="009B09FB"/>
    <w:rsid w:val="009B0AE6"/>
    <w:rsid w:val="009B0B19"/>
    <w:rsid w:val="009B0D9C"/>
    <w:rsid w:val="009B0DE7"/>
    <w:rsid w:val="009B1028"/>
    <w:rsid w:val="009B1272"/>
    <w:rsid w:val="009B1282"/>
    <w:rsid w:val="009B139F"/>
    <w:rsid w:val="009B13B3"/>
    <w:rsid w:val="009B145C"/>
    <w:rsid w:val="009B1557"/>
    <w:rsid w:val="009B1588"/>
    <w:rsid w:val="009B160C"/>
    <w:rsid w:val="009B164D"/>
    <w:rsid w:val="009B1817"/>
    <w:rsid w:val="009B1A99"/>
    <w:rsid w:val="009B1AB4"/>
    <w:rsid w:val="009B1C11"/>
    <w:rsid w:val="009B1CAE"/>
    <w:rsid w:val="009B1FD6"/>
    <w:rsid w:val="009B1FF7"/>
    <w:rsid w:val="009B2233"/>
    <w:rsid w:val="009B2267"/>
    <w:rsid w:val="009B2275"/>
    <w:rsid w:val="009B251A"/>
    <w:rsid w:val="009B2538"/>
    <w:rsid w:val="009B259E"/>
    <w:rsid w:val="009B27A3"/>
    <w:rsid w:val="009B2847"/>
    <w:rsid w:val="009B2888"/>
    <w:rsid w:val="009B29CE"/>
    <w:rsid w:val="009B2A41"/>
    <w:rsid w:val="009B2ECC"/>
    <w:rsid w:val="009B2FD7"/>
    <w:rsid w:val="009B3102"/>
    <w:rsid w:val="009B3109"/>
    <w:rsid w:val="009B317C"/>
    <w:rsid w:val="009B3266"/>
    <w:rsid w:val="009B3582"/>
    <w:rsid w:val="009B35B0"/>
    <w:rsid w:val="009B36FA"/>
    <w:rsid w:val="009B370C"/>
    <w:rsid w:val="009B38EC"/>
    <w:rsid w:val="009B3AB9"/>
    <w:rsid w:val="009B3B8F"/>
    <w:rsid w:val="009B3FB4"/>
    <w:rsid w:val="009B42A6"/>
    <w:rsid w:val="009B434F"/>
    <w:rsid w:val="009B4370"/>
    <w:rsid w:val="009B43E9"/>
    <w:rsid w:val="009B4701"/>
    <w:rsid w:val="009B4750"/>
    <w:rsid w:val="009B4785"/>
    <w:rsid w:val="009B47D3"/>
    <w:rsid w:val="009B47F8"/>
    <w:rsid w:val="009B496E"/>
    <w:rsid w:val="009B4DBE"/>
    <w:rsid w:val="009B51BC"/>
    <w:rsid w:val="009B523A"/>
    <w:rsid w:val="009B5244"/>
    <w:rsid w:val="009B52C4"/>
    <w:rsid w:val="009B566D"/>
    <w:rsid w:val="009B58EC"/>
    <w:rsid w:val="009B59E4"/>
    <w:rsid w:val="009B5BF5"/>
    <w:rsid w:val="009B5C36"/>
    <w:rsid w:val="009B5E37"/>
    <w:rsid w:val="009B5E9F"/>
    <w:rsid w:val="009B6025"/>
    <w:rsid w:val="009B6144"/>
    <w:rsid w:val="009B616D"/>
    <w:rsid w:val="009B63C0"/>
    <w:rsid w:val="009B64F5"/>
    <w:rsid w:val="009B6754"/>
    <w:rsid w:val="009B6923"/>
    <w:rsid w:val="009B6988"/>
    <w:rsid w:val="009B6997"/>
    <w:rsid w:val="009B69F4"/>
    <w:rsid w:val="009B6A30"/>
    <w:rsid w:val="009B6B85"/>
    <w:rsid w:val="009B6C1B"/>
    <w:rsid w:val="009B6EB0"/>
    <w:rsid w:val="009B7094"/>
    <w:rsid w:val="009B7259"/>
    <w:rsid w:val="009B73BC"/>
    <w:rsid w:val="009B73D9"/>
    <w:rsid w:val="009B7423"/>
    <w:rsid w:val="009B7476"/>
    <w:rsid w:val="009B7542"/>
    <w:rsid w:val="009B7577"/>
    <w:rsid w:val="009B765A"/>
    <w:rsid w:val="009B78BC"/>
    <w:rsid w:val="009B78E7"/>
    <w:rsid w:val="009B78FE"/>
    <w:rsid w:val="009B794B"/>
    <w:rsid w:val="009B7CA3"/>
    <w:rsid w:val="009B7CEF"/>
    <w:rsid w:val="009B7DBF"/>
    <w:rsid w:val="009B7DDF"/>
    <w:rsid w:val="009B7E10"/>
    <w:rsid w:val="009C00D7"/>
    <w:rsid w:val="009C0242"/>
    <w:rsid w:val="009C0388"/>
    <w:rsid w:val="009C04DD"/>
    <w:rsid w:val="009C0690"/>
    <w:rsid w:val="009C0893"/>
    <w:rsid w:val="009C08C1"/>
    <w:rsid w:val="009C09C0"/>
    <w:rsid w:val="009C0A00"/>
    <w:rsid w:val="009C0A81"/>
    <w:rsid w:val="009C0C11"/>
    <w:rsid w:val="009C0CA7"/>
    <w:rsid w:val="009C0D37"/>
    <w:rsid w:val="009C0DC5"/>
    <w:rsid w:val="009C0DDA"/>
    <w:rsid w:val="009C0DDC"/>
    <w:rsid w:val="009C0EDB"/>
    <w:rsid w:val="009C104C"/>
    <w:rsid w:val="009C10B2"/>
    <w:rsid w:val="009C117B"/>
    <w:rsid w:val="009C12ED"/>
    <w:rsid w:val="009C1499"/>
    <w:rsid w:val="009C14C7"/>
    <w:rsid w:val="009C167B"/>
    <w:rsid w:val="009C17C6"/>
    <w:rsid w:val="009C1ABF"/>
    <w:rsid w:val="009C1AC7"/>
    <w:rsid w:val="009C1C0A"/>
    <w:rsid w:val="009C1CD1"/>
    <w:rsid w:val="009C1D6E"/>
    <w:rsid w:val="009C1F40"/>
    <w:rsid w:val="009C1FB8"/>
    <w:rsid w:val="009C204D"/>
    <w:rsid w:val="009C2362"/>
    <w:rsid w:val="009C23F6"/>
    <w:rsid w:val="009C2400"/>
    <w:rsid w:val="009C2404"/>
    <w:rsid w:val="009C2443"/>
    <w:rsid w:val="009C251A"/>
    <w:rsid w:val="009C264E"/>
    <w:rsid w:val="009C26B8"/>
    <w:rsid w:val="009C2758"/>
    <w:rsid w:val="009C2831"/>
    <w:rsid w:val="009C28DE"/>
    <w:rsid w:val="009C28E7"/>
    <w:rsid w:val="009C2999"/>
    <w:rsid w:val="009C29C1"/>
    <w:rsid w:val="009C2AD7"/>
    <w:rsid w:val="009C2BAE"/>
    <w:rsid w:val="009C2C98"/>
    <w:rsid w:val="009C2D7D"/>
    <w:rsid w:val="009C2DBC"/>
    <w:rsid w:val="009C3085"/>
    <w:rsid w:val="009C30B3"/>
    <w:rsid w:val="009C3217"/>
    <w:rsid w:val="009C32A3"/>
    <w:rsid w:val="009C34FE"/>
    <w:rsid w:val="009C3863"/>
    <w:rsid w:val="009C3AFE"/>
    <w:rsid w:val="009C3B57"/>
    <w:rsid w:val="009C3C23"/>
    <w:rsid w:val="009C3CB7"/>
    <w:rsid w:val="009C3D38"/>
    <w:rsid w:val="009C3D6E"/>
    <w:rsid w:val="009C3EAA"/>
    <w:rsid w:val="009C3FCE"/>
    <w:rsid w:val="009C405E"/>
    <w:rsid w:val="009C40F7"/>
    <w:rsid w:val="009C4108"/>
    <w:rsid w:val="009C431B"/>
    <w:rsid w:val="009C4404"/>
    <w:rsid w:val="009C440D"/>
    <w:rsid w:val="009C44E6"/>
    <w:rsid w:val="009C4514"/>
    <w:rsid w:val="009C4561"/>
    <w:rsid w:val="009C460A"/>
    <w:rsid w:val="009C467D"/>
    <w:rsid w:val="009C4809"/>
    <w:rsid w:val="009C49CD"/>
    <w:rsid w:val="009C4BFA"/>
    <w:rsid w:val="009C4C15"/>
    <w:rsid w:val="009C4C2E"/>
    <w:rsid w:val="009C4CFB"/>
    <w:rsid w:val="009C4D21"/>
    <w:rsid w:val="009C4D45"/>
    <w:rsid w:val="009C4E0D"/>
    <w:rsid w:val="009C4E3C"/>
    <w:rsid w:val="009C4EB0"/>
    <w:rsid w:val="009C4F57"/>
    <w:rsid w:val="009C508E"/>
    <w:rsid w:val="009C50BF"/>
    <w:rsid w:val="009C5105"/>
    <w:rsid w:val="009C51E3"/>
    <w:rsid w:val="009C523D"/>
    <w:rsid w:val="009C534B"/>
    <w:rsid w:val="009C556A"/>
    <w:rsid w:val="009C5691"/>
    <w:rsid w:val="009C56FA"/>
    <w:rsid w:val="009C576D"/>
    <w:rsid w:val="009C593F"/>
    <w:rsid w:val="009C597D"/>
    <w:rsid w:val="009C597E"/>
    <w:rsid w:val="009C5CC8"/>
    <w:rsid w:val="009C5CFF"/>
    <w:rsid w:val="009C5D07"/>
    <w:rsid w:val="009C5D70"/>
    <w:rsid w:val="009C6075"/>
    <w:rsid w:val="009C608D"/>
    <w:rsid w:val="009C60F3"/>
    <w:rsid w:val="009C6277"/>
    <w:rsid w:val="009C6516"/>
    <w:rsid w:val="009C67BF"/>
    <w:rsid w:val="009C6837"/>
    <w:rsid w:val="009C6924"/>
    <w:rsid w:val="009C69D9"/>
    <w:rsid w:val="009C6B7C"/>
    <w:rsid w:val="009C6BE5"/>
    <w:rsid w:val="009C6CE2"/>
    <w:rsid w:val="009C6D9A"/>
    <w:rsid w:val="009C6E31"/>
    <w:rsid w:val="009C6F3C"/>
    <w:rsid w:val="009C6F7A"/>
    <w:rsid w:val="009C6FB6"/>
    <w:rsid w:val="009C707B"/>
    <w:rsid w:val="009C71D3"/>
    <w:rsid w:val="009C721D"/>
    <w:rsid w:val="009C7311"/>
    <w:rsid w:val="009C7330"/>
    <w:rsid w:val="009C73B2"/>
    <w:rsid w:val="009C74C5"/>
    <w:rsid w:val="009C751A"/>
    <w:rsid w:val="009C7540"/>
    <w:rsid w:val="009C75A2"/>
    <w:rsid w:val="009C78CB"/>
    <w:rsid w:val="009C7B3F"/>
    <w:rsid w:val="009C7BC1"/>
    <w:rsid w:val="009C7C54"/>
    <w:rsid w:val="009C7DEE"/>
    <w:rsid w:val="009C7E4E"/>
    <w:rsid w:val="009C7EAA"/>
    <w:rsid w:val="009D0008"/>
    <w:rsid w:val="009D01AA"/>
    <w:rsid w:val="009D01B9"/>
    <w:rsid w:val="009D01BE"/>
    <w:rsid w:val="009D0244"/>
    <w:rsid w:val="009D024A"/>
    <w:rsid w:val="009D0280"/>
    <w:rsid w:val="009D0300"/>
    <w:rsid w:val="009D04A2"/>
    <w:rsid w:val="009D0531"/>
    <w:rsid w:val="009D0580"/>
    <w:rsid w:val="009D076B"/>
    <w:rsid w:val="009D0831"/>
    <w:rsid w:val="009D0837"/>
    <w:rsid w:val="009D08F6"/>
    <w:rsid w:val="009D0996"/>
    <w:rsid w:val="009D0B3A"/>
    <w:rsid w:val="009D0B64"/>
    <w:rsid w:val="009D0C46"/>
    <w:rsid w:val="009D0C76"/>
    <w:rsid w:val="009D0D42"/>
    <w:rsid w:val="009D0E09"/>
    <w:rsid w:val="009D1085"/>
    <w:rsid w:val="009D1151"/>
    <w:rsid w:val="009D1346"/>
    <w:rsid w:val="009D154A"/>
    <w:rsid w:val="009D156E"/>
    <w:rsid w:val="009D1595"/>
    <w:rsid w:val="009D15DB"/>
    <w:rsid w:val="009D16A2"/>
    <w:rsid w:val="009D16D4"/>
    <w:rsid w:val="009D174E"/>
    <w:rsid w:val="009D1904"/>
    <w:rsid w:val="009D1956"/>
    <w:rsid w:val="009D197E"/>
    <w:rsid w:val="009D1ED1"/>
    <w:rsid w:val="009D1F0F"/>
    <w:rsid w:val="009D1F39"/>
    <w:rsid w:val="009D1F56"/>
    <w:rsid w:val="009D2058"/>
    <w:rsid w:val="009D20DB"/>
    <w:rsid w:val="009D2101"/>
    <w:rsid w:val="009D226E"/>
    <w:rsid w:val="009D2342"/>
    <w:rsid w:val="009D23A3"/>
    <w:rsid w:val="009D24ED"/>
    <w:rsid w:val="009D24F5"/>
    <w:rsid w:val="009D2805"/>
    <w:rsid w:val="009D2D34"/>
    <w:rsid w:val="009D2E02"/>
    <w:rsid w:val="009D3102"/>
    <w:rsid w:val="009D3117"/>
    <w:rsid w:val="009D3301"/>
    <w:rsid w:val="009D330F"/>
    <w:rsid w:val="009D333F"/>
    <w:rsid w:val="009D33A2"/>
    <w:rsid w:val="009D366C"/>
    <w:rsid w:val="009D37D4"/>
    <w:rsid w:val="009D384F"/>
    <w:rsid w:val="009D3891"/>
    <w:rsid w:val="009D38F0"/>
    <w:rsid w:val="009D3942"/>
    <w:rsid w:val="009D3AEE"/>
    <w:rsid w:val="009D3C87"/>
    <w:rsid w:val="009D3E11"/>
    <w:rsid w:val="009D3EFF"/>
    <w:rsid w:val="009D3F0D"/>
    <w:rsid w:val="009D4065"/>
    <w:rsid w:val="009D40C3"/>
    <w:rsid w:val="009D4111"/>
    <w:rsid w:val="009D4134"/>
    <w:rsid w:val="009D41D0"/>
    <w:rsid w:val="009D4213"/>
    <w:rsid w:val="009D4263"/>
    <w:rsid w:val="009D433A"/>
    <w:rsid w:val="009D443E"/>
    <w:rsid w:val="009D44E9"/>
    <w:rsid w:val="009D46AA"/>
    <w:rsid w:val="009D4792"/>
    <w:rsid w:val="009D48DA"/>
    <w:rsid w:val="009D4BF0"/>
    <w:rsid w:val="009D4C58"/>
    <w:rsid w:val="009D4D35"/>
    <w:rsid w:val="009D4EB4"/>
    <w:rsid w:val="009D4FA9"/>
    <w:rsid w:val="009D5201"/>
    <w:rsid w:val="009D5214"/>
    <w:rsid w:val="009D53E7"/>
    <w:rsid w:val="009D5484"/>
    <w:rsid w:val="009D5556"/>
    <w:rsid w:val="009D55A3"/>
    <w:rsid w:val="009D55E7"/>
    <w:rsid w:val="009D573A"/>
    <w:rsid w:val="009D582A"/>
    <w:rsid w:val="009D5860"/>
    <w:rsid w:val="009D5967"/>
    <w:rsid w:val="009D59AB"/>
    <w:rsid w:val="009D59D5"/>
    <w:rsid w:val="009D5B37"/>
    <w:rsid w:val="009D5C6F"/>
    <w:rsid w:val="009D5D71"/>
    <w:rsid w:val="009D5DBD"/>
    <w:rsid w:val="009D5F0F"/>
    <w:rsid w:val="009D604E"/>
    <w:rsid w:val="009D60F9"/>
    <w:rsid w:val="009D615D"/>
    <w:rsid w:val="009D64E4"/>
    <w:rsid w:val="009D65A8"/>
    <w:rsid w:val="009D665B"/>
    <w:rsid w:val="009D66F3"/>
    <w:rsid w:val="009D674F"/>
    <w:rsid w:val="009D6766"/>
    <w:rsid w:val="009D6827"/>
    <w:rsid w:val="009D6B25"/>
    <w:rsid w:val="009D6B6D"/>
    <w:rsid w:val="009D6EF6"/>
    <w:rsid w:val="009D6EFE"/>
    <w:rsid w:val="009D6F3B"/>
    <w:rsid w:val="009D6FDA"/>
    <w:rsid w:val="009D6FE8"/>
    <w:rsid w:val="009D7102"/>
    <w:rsid w:val="009D7233"/>
    <w:rsid w:val="009D7359"/>
    <w:rsid w:val="009D7550"/>
    <w:rsid w:val="009D7578"/>
    <w:rsid w:val="009D7C23"/>
    <w:rsid w:val="009D7C51"/>
    <w:rsid w:val="009D7C73"/>
    <w:rsid w:val="009D7D8C"/>
    <w:rsid w:val="009D7DB2"/>
    <w:rsid w:val="009D7E50"/>
    <w:rsid w:val="009D7F48"/>
    <w:rsid w:val="009D7FDD"/>
    <w:rsid w:val="009D7FE2"/>
    <w:rsid w:val="009E002C"/>
    <w:rsid w:val="009E01DF"/>
    <w:rsid w:val="009E038D"/>
    <w:rsid w:val="009E05D2"/>
    <w:rsid w:val="009E067E"/>
    <w:rsid w:val="009E0755"/>
    <w:rsid w:val="009E07D7"/>
    <w:rsid w:val="009E083D"/>
    <w:rsid w:val="009E084B"/>
    <w:rsid w:val="009E08DA"/>
    <w:rsid w:val="009E098F"/>
    <w:rsid w:val="009E09B8"/>
    <w:rsid w:val="009E0C0F"/>
    <w:rsid w:val="009E0CD0"/>
    <w:rsid w:val="009E1011"/>
    <w:rsid w:val="009E1313"/>
    <w:rsid w:val="009E1380"/>
    <w:rsid w:val="009E13C7"/>
    <w:rsid w:val="009E13E0"/>
    <w:rsid w:val="009E1435"/>
    <w:rsid w:val="009E158F"/>
    <w:rsid w:val="009E16F7"/>
    <w:rsid w:val="009E1871"/>
    <w:rsid w:val="009E195C"/>
    <w:rsid w:val="009E19A3"/>
    <w:rsid w:val="009E1BCC"/>
    <w:rsid w:val="009E1D73"/>
    <w:rsid w:val="009E1DB0"/>
    <w:rsid w:val="009E1E24"/>
    <w:rsid w:val="009E1E94"/>
    <w:rsid w:val="009E1F14"/>
    <w:rsid w:val="009E218B"/>
    <w:rsid w:val="009E246B"/>
    <w:rsid w:val="009E25A3"/>
    <w:rsid w:val="009E268D"/>
    <w:rsid w:val="009E270F"/>
    <w:rsid w:val="009E27C3"/>
    <w:rsid w:val="009E27C6"/>
    <w:rsid w:val="009E2ADC"/>
    <w:rsid w:val="009E2B1D"/>
    <w:rsid w:val="009E2BF5"/>
    <w:rsid w:val="009E2C80"/>
    <w:rsid w:val="009E2D6A"/>
    <w:rsid w:val="009E2EFD"/>
    <w:rsid w:val="009E2F58"/>
    <w:rsid w:val="009E2F8B"/>
    <w:rsid w:val="009E3018"/>
    <w:rsid w:val="009E3082"/>
    <w:rsid w:val="009E314D"/>
    <w:rsid w:val="009E31BB"/>
    <w:rsid w:val="009E31F6"/>
    <w:rsid w:val="009E324A"/>
    <w:rsid w:val="009E337F"/>
    <w:rsid w:val="009E34DE"/>
    <w:rsid w:val="009E34F5"/>
    <w:rsid w:val="009E359C"/>
    <w:rsid w:val="009E35B5"/>
    <w:rsid w:val="009E384E"/>
    <w:rsid w:val="009E3A83"/>
    <w:rsid w:val="009E3B41"/>
    <w:rsid w:val="009E3C80"/>
    <w:rsid w:val="009E3D10"/>
    <w:rsid w:val="009E3D94"/>
    <w:rsid w:val="009E40C3"/>
    <w:rsid w:val="009E4165"/>
    <w:rsid w:val="009E41B4"/>
    <w:rsid w:val="009E4358"/>
    <w:rsid w:val="009E43C1"/>
    <w:rsid w:val="009E4410"/>
    <w:rsid w:val="009E4436"/>
    <w:rsid w:val="009E46C7"/>
    <w:rsid w:val="009E4A8F"/>
    <w:rsid w:val="009E4AEB"/>
    <w:rsid w:val="009E4DC0"/>
    <w:rsid w:val="009E4E0B"/>
    <w:rsid w:val="009E4EFB"/>
    <w:rsid w:val="009E514B"/>
    <w:rsid w:val="009E5164"/>
    <w:rsid w:val="009E5169"/>
    <w:rsid w:val="009E5214"/>
    <w:rsid w:val="009E541C"/>
    <w:rsid w:val="009E5471"/>
    <w:rsid w:val="009E54D2"/>
    <w:rsid w:val="009E5524"/>
    <w:rsid w:val="009E555E"/>
    <w:rsid w:val="009E560B"/>
    <w:rsid w:val="009E5617"/>
    <w:rsid w:val="009E5791"/>
    <w:rsid w:val="009E57BC"/>
    <w:rsid w:val="009E5988"/>
    <w:rsid w:val="009E5ACD"/>
    <w:rsid w:val="009E5B83"/>
    <w:rsid w:val="009E5CB7"/>
    <w:rsid w:val="009E5E70"/>
    <w:rsid w:val="009E5ECA"/>
    <w:rsid w:val="009E5FAF"/>
    <w:rsid w:val="009E5FE3"/>
    <w:rsid w:val="009E603F"/>
    <w:rsid w:val="009E60A4"/>
    <w:rsid w:val="009E6167"/>
    <w:rsid w:val="009E6186"/>
    <w:rsid w:val="009E61E7"/>
    <w:rsid w:val="009E61F9"/>
    <w:rsid w:val="009E6220"/>
    <w:rsid w:val="009E62C3"/>
    <w:rsid w:val="009E62CC"/>
    <w:rsid w:val="009E62CE"/>
    <w:rsid w:val="009E62F0"/>
    <w:rsid w:val="009E6411"/>
    <w:rsid w:val="009E65FF"/>
    <w:rsid w:val="009E6691"/>
    <w:rsid w:val="009E66A9"/>
    <w:rsid w:val="009E66B8"/>
    <w:rsid w:val="009E66B9"/>
    <w:rsid w:val="009E6A04"/>
    <w:rsid w:val="009E6F25"/>
    <w:rsid w:val="009E6F27"/>
    <w:rsid w:val="009E6F91"/>
    <w:rsid w:val="009E6FE7"/>
    <w:rsid w:val="009E71B6"/>
    <w:rsid w:val="009E7377"/>
    <w:rsid w:val="009E7390"/>
    <w:rsid w:val="009E74F8"/>
    <w:rsid w:val="009E7688"/>
    <w:rsid w:val="009E7710"/>
    <w:rsid w:val="009E785F"/>
    <w:rsid w:val="009E78B6"/>
    <w:rsid w:val="009E7902"/>
    <w:rsid w:val="009E7A5C"/>
    <w:rsid w:val="009E7A99"/>
    <w:rsid w:val="009E7CD5"/>
    <w:rsid w:val="009E7D02"/>
    <w:rsid w:val="009E7EDE"/>
    <w:rsid w:val="009F0057"/>
    <w:rsid w:val="009F0078"/>
    <w:rsid w:val="009F052C"/>
    <w:rsid w:val="009F0570"/>
    <w:rsid w:val="009F05FB"/>
    <w:rsid w:val="009F0777"/>
    <w:rsid w:val="009F0A8F"/>
    <w:rsid w:val="009F0B13"/>
    <w:rsid w:val="009F0B3A"/>
    <w:rsid w:val="009F0D08"/>
    <w:rsid w:val="009F0D1D"/>
    <w:rsid w:val="009F0E58"/>
    <w:rsid w:val="009F0F11"/>
    <w:rsid w:val="009F1068"/>
    <w:rsid w:val="009F114C"/>
    <w:rsid w:val="009F1286"/>
    <w:rsid w:val="009F1288"/>
    <w:rsid w:val="009F128E"/>
    <w:rsid w:val="009F132A"/>
    <w:rsid w:val="009F1480"/>
    <w:rsid w:val="009F1562"/>
    <w:rsid w:val="009F15EE"/>
    <w:rsid w:val="009F1678"/>
    <w:rsid w:val="009F16FE"/>
    <w:rsid w:val="009F172D"/>
    <w:rsid w:val="009F186B"/>
    <w:rsid w:val="009F18AC"/>
    <w:rsid w:val="009F1931"/>
    <w:rsid w:val="009F1972"/>
    <w:rsid w:val="009F1998"/>
    <w:rsid w:val="009F19D5"/>
    <w:rsid w:val="009F1A8A"/>
    <w:rsid w:val="009F1C4B"/>
    <w:rsid w:val="009F1DDD"/>
    <w:rsid w:val="009F1E6C"/>
    <w:rsid w:val="009F2175"/>
    <w:rsid w:val="009F2182"/>
    <w:rsid w:val="009F2309"/>
    <w:rsid w:val="009F2396"/>
    <w:rsid w:val="009F2603"/>
    <w:rsid w:val="009F26EA"/>
    <w:rsid w:val="009F2741"/>
    <w:rsid w:val="009F280C"/>
    <w:rsid w:val="009F2AFF"/>
    <w:rsid w:val="009F2FA9"/>
    <w:rsid w:val="009F2FD8"/>
    <w:rsid w:val="009F301A"/>
    <w:rsid w:val="009F3029"/>
    <w:rsid w:val="009F3075"/>
    <w:rsid w:val="009F312D"/>
    <w:rsid w:val="009F32A9"/>
    <w:rsid w:val="009F35FE"/>
    <w:rsid w:val="009F37DB"/>
    <w:rsid w:val="009F3819"/>
    <w:rsid w:val="009F38B5"/>
    <w:rsid w:val="009F3BCA"/>
    <w:rsid w:val="009F3BEB"/>
    <w:rsid w:val="009F3C5B"/>
    <w:rsid w:val="009F3E50"/>
    <w:rsid w:val="009F3E97"/>
    <w:rsid w:val="009F4001"/>
    <w:rsid w:val="009F403C"/>
    <w:rsid w:val="009F4115"/>
    <w:rsid w:val="009F4146"/>
    <w:rsid w:val="009F41AF"/>
    <w:rsid w:val="009F41F1"/>
    <w:rsid w:val="009F4387"/>
    <w:rsid w:val="009F46A9"/>
    <w:rsid w:val="009F4749"/>
    <w:rsid w:val="009F479D"/>
    <w:rsid w:val="009F47F0"/>
    <w:rsid w:val="009F485F"/>
    <w:rsid w:val="009F4AC1"/>
    <w:rsid w:val="009F4ACB"/>
    <w:rsid w:val="009F4B8D"/>
    <w:rsid w:val="009F4C4A"/>
    <w:rsid w:val="009F4FC3"/>
    <w:rsid w:val="009F4FED"/>
    <w:rsid w:val="009F5169"/>
    <w:rsid w:val="009F53F5"/>
    <w:rsid w:val="009F5483"/>
    <w:rsid w:val="009F5525"/>
    <w:rsid w:val="009F5687"/>
    <w:rsid w:val="009F56E4"/>
    <w:rsid w:val="009F5705"/>
    <w:rsid w:val="009F571E"/>
    <w:rsid w:val="009F572C"/>
    <w:rsid w:val="009F591E"/>
    <w:rsid w:val="009F59ED"/>
    <w:rsid w:val="009F5B6F"/>
    <w:rsid w:val="009F5BE2"/>
    <w:rsid w:val="009F5BF9"/>
    <w:rsid w:val="009F5DDA"/>
    <w:rsid w:val="009F5ECF"/>
    <w:rsid w:val="009F6078"/>
    <w:rsid w:val="009F618E"/>
    <w:rsid w:val="009F6246"/>
    <w:rsid w:val="009F6292"/>
    <w:rsid w:val="009F62FA"/>
    <w:rsid w:val="009F631C"/>
    <w:rsid w:val="009F634C"/>
    <w:rsid w:val="009F634F"/>
    <w:rsid w:val="009F6468"/>
    <w:rsid w:val="009F67D1"/>
    <w:rsid w:val="009F6AD0"/>
    <w:rsid w:val="009F6B20"/>
    <w:rsid w:val="009F6B8E"/>
    <w:rsid w:val="009F6BAA"/>
    <w:rsid w:val="009F6FB8"/>
    <w:rsid w:val="009F6FFB"/>
    <w:rsid w:val="009F7174"/>
    <w:rsid w:val="009F7187"/>
    <w:rsid w:val="009F74D7"/>
    <w:rsid w:val="009F756F"/>
    <w:rsid w:val="009F785D"/>
    <w:rsid w:val="009F7868"/>
    <w:rsid w:val="009F7C3B"/>
    <w:rsid w:val="009F7DD8"/>
    <w:rsid w:val="009F7F10"/>
    <w:rsid w:val="00A0003F"/>
    <w:rsid w:val="00A000A5"/>
    <w:rsid w:val="00A000A7"/>
    <w:rsid w:val="00A00135"/>
    <w:rsid w:val="00A00140"/>
    <w:rsid w:val="00A00497"/>
    <w:rsid w:val="00A006D5"/>
    <w:rsid w:val="00A00705"/>
    <w:rsid w:val="00A00850"/>
    <w:rsid w:val="00A008F2"/>
    <w:rsid w:val="00A0095F"/>
    <w:rsid w:val="00A0097D"/>
    <w:rsid w:val="00A00B45"/>
    <w:rsid w:val="00A00B6F"/>
    <w:rsid w:val="00A00BCA"/>
    <w:rsid w:val="00A00C40"/>
    <w:rsid w:val="00A00C6C"/>
    <w:rsid w:val="00A00CDB"/>
    <w:rsid w:val="00A00E0E"/>
    <w:rsid w:val="00A00E8E"/>
    <w:rsid w:val="00A00F22"/>
    <w:rsid w:val="00A00F78"/>
    <w:rsid w:val="00A00FCB"/>
    <w:rsid w:val="00A0102A"/>
    <w:rsid w:val="00A01176"/>
    <w:rsid w:val="00A011D3"/>
    <w:rsid w:val="00A01364"/>
    <w:rsid w:val="00A01469"/>
    <w:rsid w:val="00A0158C"/>
    <w:rsid w:val="00A01646"/>
    <w:rsid w:val="00A01722"/>
    <w:rsid w:val="00A017EA"/>
    <w:rsid w:val="00A0190C"/>
    <w:rsid w:val="00A0196E"/>
    <w:rsid w:val="00A01A3E"/>
    <w:rsid w:val="00A01A93"/>
    <w:rsid w:val="00A01AB8"/>
    <w:rsid w:val="00A01BC0"/>
    <w:rsid w:val="00A01F80"/>
    <w:rsid w:val="00A02143"/>
    <w:rsid w:val="00A0238E"/>
    <w:rsid w:val="00A02496"/>
    <w:rsid w:val="00A0251A"/>
    <w:rsid w:val="00A025D3"/>
    <w:rsid w:val="00A0273B"/>
    <w:rsid w:val="00A02745"/>
    <w:rsid w:val="00A02891"/>
    <w:rsid w:val="00A02A39"/>
    <w:rsid w:val="00A02B30"/>
    <w:rsid w:val="00A02C44"/>
    <w:rsid w:val="00A02C9D"/>
    <w:rsid w:val="00A02D50"/>
    <w:rsid w:val="00A02DE7"/>
    <w:rsid w:val="00A02E24"/>
    <w:rsid w:val="00A02EEC"/>
    <w:rsid w:val="00A030E5"/>
    <w:rsid w:val="00A0311A"/>
    <w:rsid w:val="00A031C8"/>
    <w:rsid w:val="00A032F7"/>
    <w:rsid w:val="00A033FD"/>
    <w:rsid w:val="00A0366C"/>
    <w:rsid w:val="00A036D6"/>
    <w:rsid w:val="00A03983"/>
    <w:rsid w:val="00A03B6A"/>
    <w:rsid w:val="00A03BCC"/>
    <w:rsid w:val="00A040D3"/>
    <w:rsid w:val="00A040F6"/>
    <w:rsid w:val="00A041D4"/>
    <w:rsid w:val="00A0424F"/>
    <w:rsid w:val="00A042D8"/>
    <w:rsid w:val="00A0442B"/>
    <w:rsid w:val="00A0448D"/>
    <w:rsid w:val="00A0477D"/>
    <w:rsid w:val="00A04C0A"/>
    <w:rsid w:val="00A04C11"/>
    <w:rsid w:val="00A04CB7"/>
    <w:rsid w:val="00A04D0C"/>
    <w:rsid w:val="00A04D77"/>
    <w:rsid w:val="00A04E00"/>
    <w:rsid w:val="00A04E7A"/>
    <w:rsid w:val="00A052C8"/>
    <w:rsid w:val="00A054EA"/>
    <w:rsid w:val="00A05554"/>
    <w:rsid w:val="00A0564F"/>
    <w:rsid w:val="00A056B6"/>
    <w:rsid w:val="00A056D9"/>
    <w:rsid w:val="00A05727"/>
    <w:rsid w:val="00A0574A"/>
    <w:rsid w:val="00A05844"/>
    <w:rsid w:val="00A058CA"/>
    <w:rsid w:val="00A05AC7"/>
    <w:rsid w:val="00A05B55"/>
    <w:rsid w:val="00A05B71"/>
    <w:rsid w:val="00A05C23"/>
    <w:rsid w:val="00A05C4B"/>
    <w:rsid w:val="00A05CB8"/>
    <w:rsid w:val="00A05EAC"/>
    <w:rsid w:val="00A061D6"/>
    <w:rsid w:val="00A062D2"/>
    <w:rsid w:val="00A062EA"/>
    <w:rsid w:val="00A06364"/>
    <w:rsid w:val="00A063C9"/>
    <w:rsid w:val="00A06438"/>
    <w:rsid w:val="00A06481"/>
    <w:rsid w:val="00A06642"/>
    <w:rsid w:val="00A06718"/>
    <w:rsid w:val="00A067EE"/>
    <w:rsid w:val="00A06A59"/>
    <w:rsid w:val="00A06AF4"/>
    <w:rsid w:val="00A06B74"/>
    <w:rsid w:val="00A06CA3"/>
    <w:rsid w:val="00A06CFB"/>
    <w:rsid w:val="00A06D88"/>
    <w:rsid w:val="00A06E20"/>
    <w:rsid w:val="00A06ECD"/>
    <w:rsid w:val="00A07010"/>
    <w:rsid w:val="00A07089"/>
    <w:rsid w:val="00A07201"/>
    <w:rsid w:val="00A0724B"/>
    <w:rsid w:val="00A0749E"/>
    <w:rsid w:val="00A07570"/>
    <w:rsid w:val="00A0757A"/>
    <w:rsid w:val="00A078AA"/>
    <w:rsid w:val="00A078C8"/>
    <w:rsid w:val="00A07930"/>
    <w:rsid w:val="00A07AE4"/>
    <w:rsid w:val="00A07BBA"/>
    <w:rsid w:val="00A07E0E"/>
    <w:rsid w:val="00A07EAB"/>
    <w:rsid w:val="00A07EAF"/>
    <w:rsid w:val="00A07F30"/>
    <w:rsid w:val="00A07FD1"/>
    <w:rsid w:val="00A07FE7"/>
    <w:rsid w:val="00A10065"/>
    <w:rsid w:val="00A1019F"/>
    <w:rsid w:val="00A101AD"/>
    <w:rsid w:val="00A1023E"/>
    <w:rsid w:val="00A10270"/>
    <w:rsid w:val="00A102A7"/>
    <w:rsid w:val="00A103DF"/>
    <w:rsid w:val="00A10441"/>
    <w:rsid w:val="00A1046A"/>
    <w:rsid w:val="00A1048E"/>
    <w:rsid w:val="00A109F7"/>
    <w:rsid w:val="00A10B8F"/>
    <w:rsid w:val="00A10CC5"/>
    <w:rsid w:val="00A10E7D"/>
    <w:rsid w:val="00A10EC1"/>
    <w:rsid w:val="00A11117"/>
    <w:rsid w:val="00A1119A"/>
    <w:rsid w:val="00A11479"/>
    <w:rsid w:val="00A11551"/>
    <w:rsid w:val="00A1183E"/>
    <w:rsid w:val="00A119A5"/>
    <w:rsid w:val="00A11AA6"/>
    <w:rsid w:val="00A11AA8"/>
    <w:rsid w:val="00A11AC1"/>
    <w:rsid w:val="00A11B1D"/>
    <w:rsid w:val="00A11BF0"/>
    <w:rsid w:val="00A11C08"/>
    <w:rsid w:val="00A11D56"/>
    <w:rsid w:val="00A11DCC"/>
    <w:rsid w:val="00A11DE0"/>
    <w:rsid w:val="00A120B3"/>
    <w:rsid w:val="00A120C1"/>
    <w:rsid w:val="00A12109"/>
    <w:rsid w:val="00A12135"/>
    <w:rsid w:val="00A12150"/>
    <w:rsid w:val="00A123C0"/>
    <w:rsid w:val="00A1241E"/>
    <w:rsid w:val="00A12624"/>
    <w:rsid w:val="00A127C2"/>
    <w:rsid w:val="00A12873"/>
    <w:rsid w:val="00A128B7"/>
    <w:rsid w:val="00A1293B"/>
    <w:rsid w:val="00A12A6C"/>
    <w:rsid w:val="00A12CC3"/>
    <w:rsid w:val="00A12E9A"/>
    <w:rsid w:val="00A12F63"/>
    <w:rsid w:val="00A1304C"/>
    <w:rsid w:val="00A1315B"/>
    <w:rsid w:val="00A1318E"/>
    <w:rsid w:val="00A131ED"/>
    <w:rsid w:val="00A1320B"/>
    <w:rsid w:val="00A132A4"/>
    <w:rsid w:val="00A134C8"/>
    <w:rsid w:val="00A13664"/>
    <w:rsid w:val="00A13A38"/>
    <w:rsid w:val="00A13BF2"/>
    <w:rsid w:val="00A13CC4"/>
    <w:rsid w:val="00A13D18"/>
    <w:rsid w:val="00A13D9B"/>
    <w:rsid w:val="00A13FA3"/>
    <w:rsid w:val="00A13FE1"/>
    <w:rsid w:val="00A14130"/>
    <w:rsid w:val="00A14135"/>
    <w:rsid w:val="00A1419E"/>
    <w:rsid w:val="00A14210"/>
    <w:rsid w:val="00A142E4"/>
    <w:rsid w:val="00A1433E"/>
    <w:rsid w:val="00A143B0"/>
    <w:rsid w:val="00A143E7"/>
    <w:rsid w:val="00A14441"/>
    <w:rsid w:val="00A14601"/>
    <w:rsid w:val="00A14678"/>
    <w:rsid w:val="00A14712"/>
    <w:rsid w:val="00A147D5"/>
    <w:rsid w:val="00A147DA"/>
    <w:rsid w:val="00A14853"/>
    <w:rsid w:val="00A14BBB"/>
    <w:rsid w:val="00A14C8C"/>
    <w:rsid w:val="00A14D60"/>
    <w:rsid w:val="00A14E72"/>
    <w:rsid w:val="00A14EC5"/>
    <w:rsid w:val="00A14FF3"/>
    <w:rsid w:val="00A151EF"/>
    <w:rsid w:val="00A15261"/>
    <w:rsid w:val="00A15833"/>
    <w:rsid w:val="00A158B9"/>
    <w:rsid w:val="00A15E58"/>
    <w:rsid w:val="00A15E93"/>
    <w:rsid w:val="00A16029"/>
    <w:rsid w:val="00A16055"/>
    <w:rsid w:val="00A16136"/>
    <w:rsid w:val="00A16155"/>
    <w:rsid w:val="00A162B8"/>
    <w:rsid w:val="00A1632E"/>
    <w:rsid w:val="00A164CF"/>
    <w:rsid w:val="00A16618"/>
    <w:rsid w:val="00A16919"/>
    <w:rsid w:val="00A16A9E"/>
    <w:rsid w:val="00A16AB4"/>
    <w:rsid w:val="00A16AEB"/>
    <w:rsid w:val="00A16B4B"/>
    <w:rsid w:val="00A16CC3"/>
    <w:rsid w:val="00A16D04"/>
    <w:rsid w:val="00A16F10"/>
    <w:rsid w:val="00A17126"/>
    <w:rsid w:val="00A17246"/>
    <w:rsid w:val="00A17328"/>
    <w:rsid w:val="00A173DB"/>
    <w:rsid w:val="00A1746F"/>
    <w:rsid w:val="00A175A5"/>
    <w:rsid w:val="00A17623"/>
    <w:rsid w:val="00A176ED"/>
    <w:rsid w:val="00A177F6"/>
    <w:rsid w:val="00A17BB6"/>
    <w:rsid w:val="00A17C29"/>
    <w:rsid w:val="00A17C83"/>
    <w:rsid w:val="00A17CD9"/>
    <w:rsid w:val="00A17EF8"/>
    <w:rsid w:val="00A17F0D"/>
    <w:rsid w:val="00A202BF"/>
    <w:rsid w:val="00A203F4"/>
    <w:rsid w:val="00A205A3"/>
    <w:rsid w:val="00A20669"/>
    <w:rsid w:val="00A207DE"/>
    <w:rsid w:val="00A208F9"/>
    <w:rsid w:val="00A209E4"/>
    <w:rsid w:val="00A20AD9"/>
    <w:rsid w:val="00A20B87"/>
    <w:rsid w:val="00A20D0D"/>
    <w:rsid w:val="00A20FAD"/>
    <w:rsid w:val="00A21058"/>
    <w:rsid w:val="00A2106B"/>
    <w:rsid w:val="00A21081"/>
    <w:rsid w:val="00A21096"/>
    <w:rsid w:val="00A210AF"/>
    <w:rsid w:val="00A21117"/>
    <w:rsid w:val="00A21470"/>
    <w:rsid w:val="00A21633"/>
    <w:rsid w:val="00A21773"/>
    <w:rsid w:val="00A2177E"/>
    <w:rsid w:val="00A2185C"/>
    <w:rsid w:val="00A21B27"/>
    <w:rsid w:val="00A21C2B"/>
    <w:rsid w:val="00A21EE5"/>
    <w:rsid w:val="00A21EFC"/>
    <w:rsid w:val="00A22424"/>
    <w:rsid w:val="00A22528"/>
    <w:rsid w:val="00A22551"/>
    <w:rsid w:val="00A2262A"/>
    <w:rsid w:val="00A22904"/>
    <w:rsid w:val="00A22984"/>
    <w:rsid w:val="00A22A52"/>
    <w:rsid w:val="00A22C36"/>
    <w:rsid w:val="00A22E46"/>
    <w:rsid w:val="00A22F1D"/>
    <w:rsid w:val="00A231FE"/>
    <w:rsid w:val="00A23496"/>
    <w:rsid w:val="00A236CD"/>
    <w:rsid w:val="00A23CA6"/>
    <w:rsid w:val="00A23D4E"/>
    <w:rsid w:val="00A23DE5"/>
    <w:rsid w:val="00A23EAC"/>
    <w:rsid w:val="00A23FD8"/>
    <w:rsid w:val="00A240CE"/>
    <w:rsid w:val="00A242AB"/>
    <w:rsid w:val="00A242E6"/>
    <w:rsid w:val="00A244ED"/>
    <w:rsid w:val="00A24571"/>
    <w:rsid w:val="00A2462A"/>
    <w:rsid w:val="00A24697"/>
    <w:rsid w:val="00A2473D"/>
    <w:rsid w:val="00A247CB"/>
    <w:rsid w:val="00A248DB"/>
    <w:rsid w:val="00A249D1"/>
    <w:rsid w:val="00A24C9A"/>
    <w:rsid w:val="00A24D20"/>
    <w:rsid w:val="00A25093"/>
    <w:rsid w:val="00A251AE"/>
    <w:rsid w:val="00A252C2"/>
    <w:rsid w:val="00A255A9"/>
    <w:rsid w:val="00A257CB"/>
    <w:rsid w:val="00A257F8"/>
    <w:rsid w:val="00A25895"/>
    <w:rsid w:val="00A258F9"/>
    <w:rsid w:val="00A25A89"/>
    <w:rsid w:val="00A25BF5"/>
    <w:rsid w:val="00A25C09"/>
    <w:rsid w:val="00A25C9E"/>
    <w:rsid w:val="00A25CED"/>
    <w:rsid w:val="00A26140"/>
    <w:rsid w:val="00A26154"/>
    <w:rsid w:val="00A26246"/>
    <w:rsid w:val="00A2666E"/>
    <w:rsid w:val="00A267C8"/>
    <w:rsid w:val="00A268F7"/>
    <w:rsid w:val="00A26982"/>
    <w:rsid w:val="00A2699D"/>
    <w:rsid w:val="00A26A74"/>
    <w:rsid w:val="00A26D04"/>
    <w:rsid w:val="00A26D8E"/>
    <w:rsid w:val="00A26DB9"/>
    <w:rsid w:val="00A26E72"/>
    <w:rsid w:val="00A26F88"/>
    <w:rsid w:val="00A27323"/>
    <w:rsid w:val="00A27405"/>
    <w:rsid w:val="00A2749E"/>
    <w:rsid w:val="00A274F0"/>
    <w:rsid w:val="00A27599"/>
    <w:rsid w:val="00A27635"/>
    <w:rsid w:val="00A276CF"/>
    <w:rsid w:val="00A27752"/>
    <w:rsid w:val="00A27878"/>
    <w:rsid w:val="00A27C66"/>
    <w:rsid w:val="00A27CEB"/>
    <w:rsid w:val="00A27D71"/>
    <w:rsid w:val="00A27ED8"/>
    <w:rsid w:val="00A27EE5"/>
    <w:rsid w:val="00A27F0C"/>
    <w:rsid w:val="00A27F90"/>
    <w:rsid w:val="00A3025B"/>
    <w:rsid w:val="00A30272"/>
    <w:rsid w:val="00A302E8"/>
    <w:rsid w:val="00A303C9"/>
    <w:rsid w:val="00A30448"/>
    <w:rsid w:val="00A3047A"/>
    <w:rsid w:val="00A304CC"/>
    <w:rsid w:val="00A3056B"/>
    <w:rsid w:val="00A3083B"/>
    <w:rsid w:val="00A30936"/>
    <w:rsid w:val="00A30AFD"/>
    <w:rsid w:val="00A30BEA"/>
    <w:rsid w:val="00A30C0A"/>
    <w:rsid w:val="00A30C8C"/>
    <w:rsid w:val="00A30CC4"/>
    <w:rsid w:val="00A30F1D"/>
    <w:rsid w:val="00A30FBB"/>
    <w:rsid w:val="00A30FF5"/>
    <w:rsid w:val="00A3126D"/>
    <w:rsid w:val="00A31288"/>
    <w:rsid w:val="00A31391"/>
    <w:rsid w:val="00A313DB"/>
    <w:rsid w:val="00A313ED"/>
    <w:rsid w:val="00A31640"/>
    <w:rsid w:val="00A3170B"/>
    <w:rsid w:val="00A3188F"/>
    <w:rsid w:val="00A31C6B"/>
    <w:rsid w:val="00A32160"/>
    <w:rsid w:val="00A321DB"/>
    <w:rsid w:val="00A323B6"/>
    <w:rsid w:val="00A32440"/>
    <w:rsid w:val="00A32451"/>
    <w:rsid w:val="00A3258E"/>
    <w:rsid w:val="00A32681"/>
    <w:rsid w:val="00A326B9"/>
    <w:rsid w:val="00A32785"/>
    <w:rsid w:val="00A327DA"/>
    <w:rsid w:val="00A329EE"/>
    <w:rsid w:val="00A32B0F"/>
    <w:rsid w:val="00A32B26"/>
    <w:rsid w:val="00A32F10"/>
    <w:rsid w:val="00A32F3C"/>
    <w:rsid w:val="00A32FA5"/>
    <w:rsid w:val="00A33067"/>
    <w:rsid w:val="00A330A4"/>
    <w:rsid w:val="00A330E1"/>
    <w:rsid w:val="00A33151"/>
    <w:rsid w:val="00A331D4"/>
    <w:rsid w:val="00A3324A"/>
    <w:rsid w:val="00A334DA"/>
    <w:rsid w:val="00A33522"/>
    <w:rsid w:val="00A335E8"/>
    <w:rsid w:val="00A33617"/>
    <w:rsid w:val="00A3361A"/>
    <w:rsid w:val="00A33644"/>
    <w:rsid w:val="00A33825"/>
    <w:rsid w:val="00A33887"/>
    <w:rsid w:val="00A33948"/>
    <w:rsid w:val="00A33A1C"/>
    <w:rsid w:val="00A33E8B"/>
    <w:rsid w:val="00A33EED"/>
    <w:rsid w:val="00A33FE3"/>
    <w:rsid w:val="00A340B7"/>
    <w:rsid w:val="00A34186"/>
    <w:rsid w:val="00A3420B"/>
    <w:rsid w:val="00A3437A"/>
    <w:rsid w:val="00A3437D"/>
    <w:rsid w:val="00A343FC"/>
    <w:rsid w:val="00A34523"/>
    <w:rsid w:val="00A345CF"/>
    <w:rsid w:val="00A347B6"/>
    <w:rsid w:val="00A3488B"/>
    <w:rsid w:val="00A349EA"/>
    <w:rsid w:val="00A34B7A"/>
    <w:rsid w:val="00A34BBD"/>
    <w:rsid w:val="00A350CC"/>
    <w:rsid w:val="00A351C8"/>
    <w:rsid w:val="00A351F9"/>
    <w:rsid w:val="00A3533A"/>
    <w:rsid w:val="00A3546A"/>
    <w:rsid w:val="00A354B3"/>
    <w:rsid w:val="00A354D3"/>
    <w:rsid w:val="00A358CB"/>
    <w:rsid w:val="00A358D7"/>
    <w:rsid w:val="00A35A4A"/>
    <w:rsid w:val="00A35B2F"/>
    <w:rsid w:val="00A35BCA"/>
    <w:rsid w:val="00A35C39"/>
    <w:rsid w:val="00A35CD7"/>
    <w:rsid w:val="00A35CFF"/>
    <w:rsid w:val="00A35D08"/>
    <w:rsid w:val="00A35D66"/>
    <w:rsid w:val="00A35EE4"/>
    <w:rsid w:val="00A35FDB"/>
    <w:rsid w:val="00A36036"/>
    <w:rsid w:val="00A3628C"/>
    <w:rsid w:val="00A36295"/>
    <w:rsid w:val="00A3640C"/>
    <w:rsid w:val="00A36450"/>
    <w:rsid w:val="00A364A3"/>
    <w:rsid w:val="00A36615"/>
    <w:rsid w:val="00A3667D"/>
    <w:rsid w:val="00A367D0"/>
    <w:rsid w:val="00A36814"/>
    <w:rsid w:val="00A368EC"/>
    <w:rsid w:val="00A369A3"/>
    <w:rsid w:val="00A36C09"/>
    <w:rsid w:val="00A36CDB"/>
    <w:rsid w:val="00A36EBB"/>
    <w:rsid w:val="00A36EE8"/>
    <w:rsid w:val="00A36F6E"/>
    <w:rsid w:val="00A371A3"/>
    <w:rsid w:val="00A371CD"/>
    <w:rsid w:val="00A371FA"/>
    <w:rsid w:val="00A37211"/>
    <w:rsid w:val="00A3724C"/>
    <w:rsid w:val="00A372FC"/>
    <w:rsid w:val="00A373D5"/>
    <w:rsid w:val="00A37682"/>
    <w:rsid w:val="00A376A4"/>
    <w:rsid w:val="00A37A1F"/>
    <w:rsid w:val="00A37A45"/>
    <w:rsid w:val="00A37B81"/>
    <w:rsid w:val="00A37C53"/>
    <w:rsid w:val="00A37CD5"/>
    <w:rsid w:val="00A37CE0"/>
    <w:rsid w:val="00A37CF7"/>
    <w:rsid w:val="00A37D22"/>
    <w:rsid w:val="00A37E0B"/>
    <w:rsid w:val="00A37FE4"/>
    <w:rsid w:val="00A400AE"/>
    <w:rsid w:val="00A40142"/>
    <w:rsid w:val="00A401C7"/>
    <w:rsid w:val="00A40290"/>
    <w:rsid w:val="00A40316"/>
    <w:rsid w:val="00A40332"/>
    <w:rsid w:val="00A40586"/>
    <w:rsid w:val="00A405B1"/>
    <w:rsid w:val="00A405D2"/>
    <w:rsid w:val="00A40726"/>
    <w:rsid w:val="00A40731"/>
    <w:rsid w:val="00A40756"/>
    <w:rsid w:val="00A4086B"/>
    <w:rsid w:val="00A40937"/>
    <w:rsid w:val="00A40A26"/>
    <w:rsid w:val="00A40A89"/>
    <w:rsid w:val="00A40B61"/>
    <w:rsid w:val="00A40CF7"/>
    <w:rsid w:val="00A40E1F"/>
    <w:rsid w:val="00A40E2A"/>
    <w:rsid w:val="00A40E73"/>
    <w:rsid w:val="00A40FFB"/>
    <w:rsid w:val="00A411EB"/>
    <w:rsid w:val="00A4122F"/>
    <w:rsid w:val="00A413DB"/>
    <w:rsid w:val="00A41413"/>
    <w:rsid w:val="00A414B2"/>
    <w:rsid w:val="00A414ED"/>
    <w:rsid w:val="00A416AD"/>
    <w:rsid w:val="00A418E7"/>
    <w:rsid w:val="00A41954"/>
    <w:rsid w:val="00A419AD"/>
    <w:rsid w:val="00A41A17"/>
    <w:rsid w:val="00A41A81"/>
    <w:rsid w:val="00A41B22"/>
    <w:rsid w:val="00A41BE1"/>
    <w:rsid w:val="00A41D12"/>
    <w:rsid w:val="00A41D6E"/>
    <w:rsid w:val="00A41DDC"/>
    <w:rsid w:val="00A41E39"/>
    <w:rsid w:val="00A41EBE"/>
    <w:rsid w:val="00A41FFB"/>
    <w:rsid w:val="00A42051"/>
    <w:rsid w:val="00A421E7"/>
    <w:rsid w:val="00A421EB"/>
    <w:rsid w:val="00A42239"/>
    <w:rsid w:val="00A422D1"/>
    <w:rsid w:val="00A422E8"/>
    <w:rsid w:val="00A423BF"/>
    <w:rsid w:val="00A4264B"/>
    <w:rsid w:val="00A426B4"/>
    <w:rsid w:val="00A426E8"/>
    <w:rsid w:val="00A42719"/>
    <w:rsid w:val="00A42888"/>
    <w:rsid w:val="00A42A6B"/>
    <w:rsid w:val="00A42BF8"/>
    <w:rsid w:val="00A42C2E"/>
    <w:rsid w:val="00A42C74"/>
    <w:rsid w:val="00A42CE5"/>
    <w:rsid w:val="00A42E41"/>
    <w:rsid w:val="00A42E44"/>
    <w:rsid w:val="00A43020"/>
    <w:rsid w:val="00A430B8"/>
    <w:rsid w:val="00A430D0"/>
    <w:rsid w:val="00A430FD"/>
    <w:rsid w:val="00A43287"/>
    <w:rsid w:val="00A4329D"/>
    <w:rsid w:val="00A433AC"/>
    <w:rsid w:val="00A435F1"/>
    <w:rsid w:val="00A43645"/>
    <w:rsid w:val="00A436B1"/>
    <w:rsid w:val="00A438DC"/>
    <w:rsid w:val="00A43A11"/>
    <w:rsid w:val="00A43A65"/>
    <w:rsid w:val="00A43AC6"/>
    <w:rsid w:val="00A43B7F"/>
    <w:rsid w:val="00A43B9A"/>
    <w:rsid w:val="00A43BD3"/>
    <w:rsid w:val="00A43CD5"/>
    <w:rsid w:val="00A43D12"/>
    <w:rsid w:val="00A43D9B"/>
    <w:rsid w:val="00A43F6B"/>
    <w:rsid w:val="00A44102"/>
    <w:rsid w:val="00A441F7"/>
    <w:rsid w:val="00A44294"/>
    <w:rsid w:val="00A443C9"/>
    <w:rsid w:val="00A444BB"/>
    <w:rsid w:val="00A445B5"/>
    <w:rsid w:val="00A445BD"/>
    <w:rsid w:val="00A4476B"/>
    <w:rsid w:val="00A44921"/>
    <w:rsid w:val="00A44928"/>
    <w:rsid w:val="00A44952"/>
    <w:rsid w:val="00A449A4"/>
    <w:rsid w:val="00A44A25"/>
    <w:rsid w:val="00A44A2E"/>
    <w:rsid w:val="00A44AF7"/>
    <w:rsid w:val="00A44BD6"/>
    <w:rsid w:val="00A450E9"/>
    <w:rsid w:val="00A45126"/>
    <w:rsid w:val="00A45167"/>
    <w:rsid w:val="00A4540E"/>
    <w:rsid w:val="00A454B8"/>
    <w:rsid w:val="00A4565D"/>
    <w:rsid w:val="00A457CF"/>
    <w:rsid w:val="00A45815"/>
    <w:rsid w:val="00A4594F"/>
    <w:rsid w:val="00A459C7"/>
    <w:rsid w:val="00A45A26"/>
    <w:rsid w:val="00A45C97"/>
    <w:rsid w:val="00A45D4C"/>
    <w:rsid w:val="00A45D8E"/>
    <w:rsid w:val="00A45DCA"/>
    <w:rsid w:val="00A45E60"/>
    <w:rsid w:val="00A45E74"/>
    <w:rsid w:val="00A45E89"/>
    <w:rsid w:val="00A45FF6"/>
    <w:rsid w:val="00A460EA"/>
    <w:rsid w:val="00A461CE"/>
    <w:rsid w:val="00A462CF"/>
    <w:rsid w:val="00A46301"/>
    <w:rsid w:val="00A46352"/>
    <w:rsid w:val="00A46444"/>
    <w:rsid w:val="00A46454"/>
    <w:rsid w:val="00A464AE"/>
    <w:rsid w:val="00A46562"/>
    <w:rsid w:val="00A466E0"/>
    <w:rsid w:val="00A46852"/>
    <w:rsid w:val="00A46A20"/>
    <w:rsid w:val="00A46A2F"/>
    <w:rsid w:val="00A46A80"/>
    <w:rsid w:val="00A46B56"/>
    <w:rsid w:val="00A46B7A"/>
    <w:rsid w:val="00A46BE8"/>
    <w:rsid w:val="00A46C4A"/>
    <w:rsid w:val="00A46D08"/>
    <w:rsid w:val="00A46D5C"/>
    <w:rsid w:val="00A46E4B"/>
    <w:rsid w:val="00A46F78"/>
    <w:rsid w:val="00A470A4"/>
    <w:rsid w:val="00A471AE"/>
    <w:rsid w:val="00A4727B"/>
    <w:rsid w:val="00A47557"/>
    <w:rsid w:val="00A4766E"/>
    <w:rsid w:val="00A47727"/>
    <w:rsid w:val="00A47746"/>
    <w:rsid w:val="00A4783D"/>
    <w:rsid w:val="00A47910"/>
    <w:rsid w:val="00A47949"/>
    <w:rsid w:val="00A47950"/>
    <w:rsid w:val="00A479D1"/>
    <w:rsid w:val="00A47B9F"/>
    <w:rsid w:val="00A47DAD"/>
    <w:rsid w:val="00A47E06"/>
    <w:rsid w:val="00A47E45"/>
    <w:rsid w:val="00A47E6C"/>
    <w:rsid w:val="00A47EA5"/>
    <w:rsid w:val="00A47EAE"/>
    <w:rsid w:val="00A47F54"/>
    <w:rsid w:val="00A50041"/>
    <w:rsid w:val="00A50064"/>
    <w:rsid w:val="00A50221"/>
    <w:rsid w:val="00A502D3"/>
    <w:rsid w:val="00A502FE"/>
    <w:rsid w:val="00A5037E"/>
    <w:rsid w:val="00A503F6"/>
    <w:rsid w:val="00A50539"/>
    <w:rsid w:val="00A50567"/>
    <w:rsid w:val="00A505FB"/>
    <w:rsid w:val="00A50649"/>
    <w:rsid w:val="00A5079E"/>
    <w:rsid w:val="00A509B7"/>
    <w:rsid w:val="00A50A78"/>
    <w:rsid w:val="00A50CD9"/>
    <w:rsid w:val="00A50D74"/>
    <w:rsid w:val="00A50DAB"/>
    <w:rsid w:val="00A5108A"/>
    <w:rsid w:val="00A51124"/>
    <w:rsid w:val="00A5119B"/>
    <w:rsid w:val="00A51324"/>
    <w:rsid w:val="00A51374"/>
    <w:rsid w:val="00A51566"/>
    <w:rsid w:val="00A515ED"/>
    <w:rsid w:val="00A515FD"/>
    <w:rsid w:val="00A5189A"/>
    <w:rsid w:val="00A51902"/>
    <w:rsid w:val="00A51966"/>
    <w:rsid w:val="00A51B2F"/>
    <w:rsid w:val="00A51C66"/>
    <w:rsid w:val="00A51C98"/>
    <w:rsid w:val="00A51CA9"/>
    <w:rsid w:val="00A51EC9"/>
    <w:rsid w:val="00A51EF8"/>
    <w:rsid w:val="00A52045"/>
    <w:rsid w:val="00A52117"/>
    <w:rsid w:val="00A52172"/>
    <w:rsid w:val="00A52217"/>
    <w:rsid w:val="00A52259"/>
    <w:rsid w:val="00A522F0"/>
    <w:rsid w:val="00A523A1"/>
    <w:rsid w:val="00A523D5"/>
    <w:rsid w:val="00A5251B"/>
    <w:rsid w:val="00A52528"/>
    <w:rsid w:val="00A525B1"/>
    <w:rsid w:val="00A52637"/>
    <w:rsid w:val="00A52773"/>
    <w:rsid w:val="00A52852"/>
    <w:rsid w:val="00A528E9"/>
    <w:rsid w:val="00A52901"/>
    <w:rsid w:val="00A52953"/>
    <w:rsid w:val="00A529F5"/>
    <w:rsid w:val="00A52A8B"/>
    <w:rsid w:val="00A52A9A"/>
    <w:rsid w:val="00A52B62"/>
    <w:rsid w:val="00A52C36"/>
    <w:rsid w:val="00A52D55"/>
    <w:rsid w:val="00A52E16"/>
    <w:rsid w:val="00A52EC7"/>
    <w:rsid w:val="00A52EFF"/>
    <w:rsid w:val="00A52FFB"/>
    <w:rsid w:val="00A531FF"/>
    <w:rsid w:val="00A5322A"/>
    <w:rsid w:val="00A53388"/>
    <w:rsid w:val="00A533A5"/>
    <w:rsid w:val="00A534F8"/>
    <w:rsid w:val="00A53502"/>
    <w:rsid w:val="00A535CD"/>
    <w:rsid w:val="00A53685"/>
    <w:rsid w:val="00A538D8"/>
    <w:rsid w:val="00A539F2"/>
    <w:rsid w:val="00A53A39"/>
    <w:rsid w:val="00A53A92"/>
    <w:rsid w:val="00A53AF5"/>
    <w:rsid w:val="00A53B2F"/>
    <w:rsid w:val="00A53B6E"/>
    <w:rsid w:val="00A53DFA"/>
    <w:rsid w:val="00A53E52"/>
    <w:rsid w:val="00A53E61"/>
    <w:rsid w:val="00A53EC4"/>
    <w:rsid w:val="00A53F49"/>
    <w:rsid w:val="00A5409C"/>
    <w:rsid w:val="00A540CC"/>
    <w:rsid w:val="00A5414B"/>
    <w:rsid w:val="00A54199"/>
    <w:rsid w:val="00A54264"/>
    <w:rsid w:val="00A544C1"/>
    <w:rsid w:val="00A54750"/>
    <w:rsid w:val="00A54892"/>
    <w:rsid w:val="00A54AD8"/>
    <w:rsid w:val="00A54D78"/>
    <w:rsid w:val="00A54E7F"/>
    <w:rsid w:val="00A54ECF"/>
    <w:rsid w:val="00A55265"/>
    <w:rsid w:val="00A5529A"/>
    <w:rsid w:val="00A55317"/>
    <w:rsid w:val="00A554A4"/>
    <w:rsid w:val="00A554F7"/>
    <w:rsid w:val="00A5561B"/>
    <w:rsid w:val="00A55698"/>
    <w:rsid w:val="00A556C0"/>
    <w:rsid w:val="00A556DD"/>
    <w:rsid w:val="00A55750"/>
    <w:rsid w:val="00A5578A"/>
    <w:rsid w:val="00A557FB"/>
    <w:rsid w:val="00A55AAD"/>
    <w:rsid w:val="00A55B76"/>
    <w:rsid w:val="00A55CE2"/>
    <w:rsid w:val="00A55CE4"/>
    <w:rsid w:val="00A55CF7"/>
    <w:rsid w:val="00A55E7D"/>
    <w:rsid w:val="00A55FD6"/>
    <w:rsid w:val="00A5602D"/>
    <w:rsid w:val="00A561EE"/>
    <w:rsid w:val="00A5637B"/>
    <w:rsid w:val="00A5646E"/>
    <w:rsid w:val="00A56543"/>
    <w:rsid w:val="00A5657B"/>
    <w:rsid w:val="00A5683B"/>
    <w:rsid w:val="00A568E1"/>
    <w:rsid w:val="00A56B0D"/>
    <w:rsid w:val="00A56B70"/>
    <w:rsid w:val="00A56BB5"/>
    <w:rsid w:val="00A56BD3"/>
    <w:rsid w:val="00A56C71"/>
    <w:rsid w:val="00A56DCD"/>
    <w:rsid w:val="00A56DF0"/>
    <w:rsid w:val="00A56ECD"/>
    <w:rsid w:val="00A5703F"/>
    <w:rsid w:val="00A57190"/>
    <w:rsid w:val="00A5734F"/>
    <w:rsid w:val="00A57402"/>
    <w:rsid w:val="00A574E0"/>
    <w:rsid w:val="00A57520"/>
    <w:rsid w:val="00A577E6"/>
    <w:rsid w:val="00A577F3"/>
    <w:rsid w:val="00A57B2D"/>
    <w:rsid w:val="00A57E82"/>
    <w:rsid w:val="00A57F06"/>
    <w:rsid w:val="00A57F33"/>
    <w:rsid w:val="00A57FB9"/>
    <w:rsid w:val="00A60019"/>
    <w:rsid w:val="00A60076"/>
    <w:rsid w:val="00A600AD"/>
    <w:rsid w:val="00A6013F"/>
    <w:rsid w:val="00A6020B"/>
    <w:rsid w:val="00A602D1"/>
    <w:rsid w:val="00A604C8"/>
    <w:rsid w:val="00A60789"/>
    <w:rsid w:val="00A60805"/>
    <w:rsid w:val="00A60912"/>
    <w:rsid w:val="00A60929"/>
    <w:rsid w:val="00A60A54"/>
    <w:rsid w:val="00A60B91"/>
    <w:rsid w:val="00A60EF2"/>
    <w:rsid w:val="00A60FAF"/>
    <w:rsid w:val="00A61477"/>
    <w:rsid w:val="00A614B2"/>
    <w:rsid w:val="00A6164A"/>
    <w:rsid w:val="00A6171C"/>
    <w:rsid w:val="00A61941"/>
    <w:rsid w:val="00A61965"/>
    <w:rsid w:val="00A61A37"/>
    <w:rsid w:val="00A61B9E"/>
    <w:rsid w:val="00A61C60"/>
    <w:rsid w:val="00A61C66"/>
    <w:rsid w:val="00A61D09"/>
    <w:rsid w:val="00A61D42"/>
    <w:rsid w:val="00A61DAC"/>
    <w:rsid w:val="00A61E15"/>
    <w:rsid w:val="00A61E5C"/>
    <w:rsid w:val="00A61EDC"/>
    <w:rsid w:val="00A62336"/>
    <w:rsid w:val="00A623A7"/>
    <w:rsid w:val="00A62585"/>
    <w:rsid w:val="00A625C2"/>
    <w:rsid w:val="00A62812"/>
    <w:rsid w:val="00A629AC"/>
    <w:rsid w:val="00A629E9"/>
    <w:rsid w:val="00A62A05"/>
    <w:rsid w:val="00A62AD3"/>
    <w:rsid w:val="00A62AE0"/>
    <w:rsid w:val="00A62CAD"/>
    <w:rsid w:val="00A62D72"/>
    <w:rsid w:val="00A62EE1"/>
    <w:rsid w:val="00A62F48"/>
    <w:rsid w:val="00A62FF0"/>
    <w:rsid w:val="00A63121"/>
    <w:rsid w:val="00A63236"/>
    <w:rsid w:val="00A63271"/>
    <w:rsid w:val="00A63351"/>
    <w:rsid w:val="00A637F2"/>
    <w:rsid w:val="00A63BC1"/>
    <w:rsid w:val="00A63C62"/>
    <w:rsid w:val="00A63D57"/>
    <w:rsid w:val="00A64172"/>
    <w:rsid w:val="00A64180"/>
    <w:rsid w:val="00A6422F"/>
    <w:rsid w:val="00A6424F"/>
    <w:rsid w:val="00A644C7"/>
    <w:rsid w:val="00A645C2"/>
    <w:rsid w:val="00A6465B"/>
    <w:rsid w:val="00A64731"/>
    <w:rsid w:val="00A647A5"/>
    <w:rsid w:val="00A647E4"/>
    <w:rsid w:val="00A648B0"/>
    <w:rsid w:val="00A649F6"/>
    <w:rsid w:val="00A649FA"/>
    <w:rsid w:val="00A64A67"/>
    <w:rsid w:val="00A64A8D"/>
    <w:rsid w:val="00A64B2A"/>
    <w:rsid w:val="00A64CFB"/>
    <w:rsid w:val="00A64E61"/>
    <w:rsid w:val="00A64F3D"/>
    <w:rsid w:val="00A64F9E"/>
    <w:rsid w:val="00A65031"/>
    <w:rsid w:val="00A6511F"/>
    <w:rsid w:val="00A6527E"/>
    <w:rsid w:val="00A65346"/>
    <w:rsid w:val="00A65494"/>
    <w:rsid w:val="00A654D1"/>
    <w:rsid w:val="00A65606"/>
    <w:rsid w:val="00A6562C"/>
    <w:rsid w:val="00A6565E"/>
    <w:rsid w:val="00A65734"/>
    <w:rsid w:val="00A65820"/>
    <w:rsid w:val="00A65960"/>
    <w:rsid w:val="00A659A4"/>
    <w:rsid w:val="00A65BD5"/>
    <w:rsid w:val="00A65BE1"/>
    <w:rsid w:val="00A65C19"/>
    <w:rsid w:val="00A65DA9"/>
    <w:rsid w:val="00A65DCB"/>
    <w:rsid w:val="00A65FF0"/>
    <w:rsid w:val="00A6602E"/>
    <w:rsid w:val="00A660D7"/>
    <w:rsid w:val="00A66132"/>
    <w:rsid w:val="00A661B8"/>
    <w:rsid w:val="00A661E2"/>
    <w:rsid w:val="00A6622D"/>
    <w:rsid w:val="00A66242"/>
    <w:rsid w:val="00A66295"/>
    <w:rsid w:val="00A662B8"/>
    <w:rsid w:val="00A66372"/>
    <w:rsid w:val="00A66421"/>
    <w:rsid w:val="00A66549"/>
    <w:rsid w:val="00A665FF"/>
    <w:rsid w:val="00A66701"/>
    <w:rsid w:val="00A66784"/>
    <w:rsid w:val="00A6689B"/>
    <w:rsid w:val="00A66917"/>
    <w:rsid w:val="00A669AE"/>
    <w:rsid w:val="00A66A61"/>
    <w:rsid w:val="00A66B80"/>
    <w:rsid w:val="00A66B8D"/>
    <w:rsid w:val="00A66C37"/>
    <w:rsid w:val="00A66D4C"/>
    <w:rsid w:val="00A66E31"/>
    <w:rsid w:val="00A6711C"/>
    <w:rsid w:val="00A6716F"/>
    <w:rsid w:val="00A6724F"/>
    <w:rsid w:val="00A6735D"/>
    <w:rsid w:val="00A673DD"/>
    <w:rsid w:val="00A673F1"/>
    <w:rsid w:val="00A676A6"/>
    <w:rsid w:val="00A67724"/>
    <w:rsid w:val="00A67751"/>
    <w:rsid w:val="00A67773"/>
    <w:rsid w:val="00A67873"/>
    <w:rsid w:val="00A67B21"/>
    <w:rsid w:val="00A67E1A"/>
    <w:rsid w:val="00A700DC"/>
    <w:rsid w:val="00A70124"/>
    <w:rsid w:val="00A701DE"/>
    <w:rsid w:val="00A7031E"/>
    <w:rsid w:val="00A7037C"/>
    <w:rsid w:val="00A70388"/>
    <w:rsid w:val="00A70421"/>
    <w:rsid w:val="00A70467"/>
    <w:rsid w:val="00A704F0"/>
    <w:rsid w:val="00A7050E"/>
    <w:rsid w:val="00A70595"/>
    <w:rsid w:val="00A70607"/>
    <w:rsid w:val="00A706A6"/>
    <w:rsid w:val="00A706B0"/>
    <w:rsid w:val="00A70710"/>
    <w:rsid w:val="00A7074B"/>
    <w:rsid w:val="00A707E9"/>
    <w:rsid w:val="00A70857"/>
    <w:rsid w:val="00A7085B"/>
    <w:rsid w:val="00A708AE"/>
    <w:rsid w:val="00A708CA"/>
    <w:rsid w:val="00A709ED"/>
    <w:rsid w:val="00A70AB5"/>
    <w:rsid w:val="00A70BDE"/>
    <w:rsid w:val="00A70DA4"/>
    <w:rsid w:val="00A70E55"/>
    <w:rsid w:val="00A70E8A"/>
    <w:rsid w:val="00A70E93"/>
    <w:rsid w:val="00A70F3E"/>
    <w:rsid w:val="00A71022"/>
    <w:rsid w:val="00A713A0"/>
    <w:rsid w:val="00A71430"/>
    <w:rsid w:val="00A7150A"/>
    <w:rsid w:val="00A7159C"/>
    <w:rsid w:val="00A71694"/>
    <w:rsid w:val="00A71698"/>
    <w:rsid w:val="00A716D7"/>
    <w:rsid w:val="00A71800"/>
    <w:rsid w:val="00A71A66"/>
    <w:rsid w:val="00A71A77"/>
    <w:rsid w:val="00A71BA4"/>
    <w:rsid w:val="00A71C04"/>
    <w:rsid w:val="00A71C0C"/>
    <w:rsid w:val="00A71C19"/>
    <w:rsid w:val="00A71C56"/>
    <w:rsid w:val="00A71EC8"/>
    <w:rsid w:val="00A71FBF"/>
    <w:rsid w:val="00A71FF8"/>
    <w:rsid w:val="00A720C0"/>
    <w:rsid w:val="00A72151"/>
    <w:rsid w:val="00A7233C"/>
    <w:rsid w:val="00A723C2"/>
    <w:rsid w:val="00A723E3"/>
    <w:rsid w:val="00A723FD"/>
    <w:rsid w:val="00A72442"/>
    <w:rsid w:val="00A724BB"/>
    <w:rsid w:val="00A727BB"/>
    <w:rsid w:val="00A728B2"/>
    <w:rsid w:val="00A728D6"/>
    <w:rsid w:val="00A72967"/>
    <w:rsid w:val="00A72A1E"/>
    <w:rsid w:val="00A72A90"/>
    <w:rsid w:val="00A72AB1"/>
    <w:rsid w:val="00A72B8B"/>
    <w:rsid w:val="00A72CBD"/>
    <w:rsid w:val="00A72D5C"/>
    <w:rsid w:val="00A72D6A"/>
    <w:rsid w:val="00A72E53"/>
    <w:rsid w:val="00A72EDE"/>
    <w:rsid w:val="00A73370"/>
    <w:rsid w:val="00A73388"/>
    <w:rsid w:val="00A7360B"/>
    <w:rsid w:val="00A73656"/>
    <w:rsid w:val="00A7375B"/>
    <w:rsid w:val="00A7376D"/>
    <w:rsid w:val="00A737CF"/>
    <w:rsid w:val="00A7396E"/>
    <w:rsid w:val="00A739EB"/>
    <w:rsid w:val="00A73BA6"/>
    <w:rsid w:val="00A73D70"/>
    <w:rsid w:val="00A73E02"/>
    <w:rsid w:val="00A73E65"/>
    <w:rsid w:val="00A74089"/>
    <w:rsid w:val="00A742B2"/>
    <w:rsid w:val="00A7434D"/>
    <w:rsid w:val="00A7440F"/>
    <w:rsid w:val="00A74477"/>
    <w:rsid w:val="00A74522"/>
    <w:rsid w:val="00A74587"/>
    <w:rsid w:val="00A745A3"/>
    <w:rsid w:val="00A745AF"/>
    <w:rsid w:val="00A746C5"/>
    <w:rsid w:val="00A746D7"/>
    <w:rsid w:val="00A746DF"/>
    <w:rsid w:val="00A747C7"/>
    <w:rsid w:val="00A74817"/>
    <w:rsid w:val="00A748A6"/>
    <w:rsid w:val="00A74A99"/>
    <w:rsid w:val="00A74B51"/>
    <w:rsid w:val="00A74C3A"/>
    <w:rsid w:val="00A74EE5"/>
    <w:rsid w:val="00A74FAE"/>
    <w:rsid w:val="00A7504E"/>
    <w:rsid w:val="00A75171"/>
    <w:rsid w:val="00A755D8"/>
    <w:rsid w:val="00A75651"/>
    <w:rsid w:val="00A756C2"/>
    <w:rsid w:val="00A75927"/>
    <w:rsid w:val="00A759EC"/>
    <w:rsid w:val="00A75BC8"/>
    <w:rsid w:val="00A75C49"/>
    <w:rsid w:val="00A75DCB"/>
    <w:rsid w:val="00A75E03"/>
    <w:rsid w:val="00A75EFC"/>
    <w:rsid w:val="00A75F08"/>
    <w:rsid w:val="00A76061"/>
    <w:rsid w:val="00A7608C"/>
    <w:rsid w:val="00A76114"/>
    <w:rsid w:val="00A7654F"/>
    <w:rsid w:val="00A767E2"/>
    <w:rsid w:val="00A76A30"/>
    <w:rsid w:val="00A76B77"/>
    <w:rsid w:val="00A76FE8"/>
    <w:rsid w:val="00A77175"/>
    <w:rsid w:val="00A77223"/>
    <w:rsid w:val="00A773A8"/>
    <w:rsid w:val="00A77529"/>
    <w:rsid w:val="00A7779D"/>
    <w:rsid w:val="00A777C8"/>
    <w:rsid w:val="00A777D3"/>
    <w:rsid w:val="00A777D7"/>
    <w:rsid w:val="00A7786A"/>
    <w:rsid w:val="00A778FD"/>
    <w:rsid w:val="00A779C7"/>
    <w:rsid w:val="00A779E4"/>
    <w:rsid w:val="00A77A4D"/>
    <w:rsid w:val="00A77CC5"/>
    <w:rsid w:val="00A77D27"/>
    <w:rsid w:val="00A77D59"/>
    <w:rsid w:val="00A77E63"/>
    <w:rsid w:val="00A77E9B"/>
    <w:rsid w:val="00A77ED5"/>
    <w:rsid w:val="00A80014"/>
    <w:rsid w:val="00A80111"/>
    <w:rsid w:val="00A801A6"/>
    <w:rsid w:val="00A8036D"/>
    <w:rsid w:val="00A803B0"/>
    <w:rsid w:val="00A804DC"/>
    <w:rsid w:val="00A805CF"/>
    <w:rsid w:val="00A80629"/>
    <w:rsid w:val="00A806DE"/>
    <w:rsid w:val="00A80800"/>
    <w:rsid w:val="00A80CFC"/>
    <w:rsid w:val="00A80E61"/>
    <w:rsid w:val="00A80F4C"/>
    <w:rsid w:val="00A80F57"/>
    <w:rsid w:val="00A811BB"/>
    <w:rsid w:val="00A81440"/>
    <w:rsid w:val="00A814BF"/>
    <w:rsid w:val="00A814C1"/>
    <w:rsid w:val="00A817EC"/>
    <w:rsid w:val="00A8181B"/>
    <w:rsid w:val="00A8183A"/>
    <w:rsid w:val="00A819D5"/>
    <w:rsid w:val="00A819E0"/>
    <w:rsid w:val="00A81BE0"/>
    <w:rsid w:val="00A81F47"/>
    <w:rsid w:val="00A81FC5"/>
    <w:rsid w:val="00A82014"/>
    <w:rsid w:val="00A82060"/>
    <w:rsid w:val="00A82138"/>
    <w:rsid w:val="00A822B3"/>
    <w:rsid w:val="00A824C6"/>
    <w:rsid w:val="00A824C8"/>
    <w:rsid w:val="00A82530"/>
    <w:rsid w:val="00A8264E"/>
    <w:rsid w:val="00A826AC"/>
    <w:rsid w:val="00A82705"/>
    <w:rsid w:val="00A82740"/>
    <w:rsid w:val="00A828E8"/>
    <w:rsid w:val="00A82C7E"/>
    <w:rsid w:val="00A82C92"/>
    <w:rsid w:val="00A82D0A"/>
    <w:rsid w:val="00A82E50"/>
    <w:rsid w:val="00A82E87"/>
    <w:rsid w:val="00A82FA8"/>
    <w:rsid w:val="00A83182"/>
    <w:rsid w:val="00A831B6"/>
    <w:rsid w:val="00A83326"/>
    <w:rsid w:val="00A83371"/>
    <w:rsid w:val="00A835E4"/>
    <w:rsid w:val="00A839D9"/>
    <w:rsid w:val="00A839E9"/>
    <w:rsid w:val="00A83B3B"/>
    <w:rsid w:val="00A83B68"/>
    <w:rsid w:val="00A84004"/>
    <w:rsid w:val="00A8428F"/>
    <w:rsid w:val="00A842A3"/>
    <w:rsid w:val="00A842A6"/>
    <w:rsid w:val="00A84479"/>
    <w:rsid w:val="00A844B9"/>
    <w:rsid w:val="00A844F0"/>
    <w:rsid w:val="00A84994"/>
    <w:rsid w:val="00A84C2B"/>
    <w:rsid w:val="00A84CFF"/>
    <w:rsid w:val="00A84DB2"/>
    <w:rsid w:val="00A84DF4"/>
    <w:rsid w:val="00A84EF5"/>
    <w:rsid w:val="00A85072"/>
    <w:rsid w:val="00A850CE"/>
    <w:rsid w:val="00A851FA"/>
    <w:rsid w:val="00A852C6"/>
    <w:rsid w:val="00A853C4"/>
    <w:rsid w:val="00A853CE"/>
    <w:rsid w:val="00A853DA"/>
    <w:rsid w:val="00A85453"/>
    <w:rsid w:val="00A85591"/>
    <w:rsid w:val="00A856FD"/>
    <w:rsid w:val="00A857EC"/>
    <w:rsid w:val="00A85902"/>
    <w:rsid w:val="00A8595D"/>
    <w:rsid w:val="00A85D88"/>
    <w:rsid w:val="00A85EB2"/>
    <w:rsid w:val="00A85EE8"/>
    <w:rsid w:val="00A85F15"/>
    <w:rsid w:val="00A8601F"/>
    <w:rsid w:val="00A86051"/>
    <w:rsid w:val="00A860D1"/>
    <w:rsid w:val="00A8624F"/>
    <w:rsid w:val="00A8625F"/>
    <w:rsid w:val="00A863CB"/>
    <w:rsid w:val="00A86452"/>
    <w:rsid w:val="00A8645A"/>
    <w:rsid w:val="00A8647F"/>
    <w:rsid w:val="00A86540"/>
    <w:rsid w:val="00A867FE"/>
    <w:rsid w:val="00A86C13"/>
    <w:rsid w:val="00A86E19"/>
    <w:rsid w:val="00A86F94"/>
    <w:rsid w:val="00A872D1"/>
    <w:rsid w:val="00A87451"/>
    <w:rsid w:val="00A8755B"/>
    <w:rsid w:val="00A875B4"/>
    <w:rsid w:val="00A875BA"/>
    <w:rsid w:val="00A875D7"/>
    <w:rsid w:val="00A87773"/>
    <w:rsid w:val="00A877F0"/>
    <w:rsid w:val="00A87888"/>
    <w:rsid w:val="00A8799F"/>
    <w:rsid w:val="00A87AB4"/>
    <w:rsid w:val="00A87DE2"/>
    <w:rsid w:val="00A87E66"/>
    <w:rsid w:val="00A87E7F"/>
    <w:rsid w:val="00A87F0D"/>
    <w:rsid w:val="00A87F53"/>
    <w:rsid w:val="00A87FF0"/>
    <w:rsid w:val="00A90034"/>
    <w:rsid w:val="00A9014E"/>
    <w:rsid w:val="00A90151"/>
    <w:rsid w:val="00A901A7"/>
    <w:rsid w:val="00A901B7"/>
    <w:rsid w:val="00A901D2"/>
    <w:rsid w:val="00A90256"/>
    <w:rsid w:val="00A906FE"/>
    <w:rsid w:val="00A9097D"/>
    <w:rsid w:val="00A90A10"/>
    <w:rsid w:val="00A910DF"/>
    <w:rsid w:val="00A9110E"/>
    <w:rsid w:val="00A91371"/>
    <w:rsid w:val="00A91372"/>
    <w:rsid w:val="00A91578"/>
    <w:rsid w:val="00A915FA"/>
    <w:rsid w:val="00A91728"/>
    <w:rsid w:val="00A91856"/>
    <w:rsid w:val="00A918E8"/>
    <w:rsid w:val="00A919D5"/>
    <w:rsid w:val="00A91C73"/>
    <w:rsid w:val="00A922CE"/>
    <w:rsid w:val="00A923F9"/>
    <w:rsid w:val="00A9244A"/>
    <w:rsid w:val="00A924A1"/>
    <w:rsid w:val="00A92A88"/>
    <w:rsid w:val="00A92B4C"/>
    <w:rsid w:val="00A92B6A"/>
    <w:rsid w:val="00A92D4E"/>
    <w:rsid w:val="00A92D58"/>
    <w:rsid w:val="00A92F62"/>
    <w:rsid w:val="00A92FA3"/>
    <w:rsid w:val="00A9309A"/>
    <w:rsid w:val="00A93128"/>
    <w:rsid w:val="00A93210"/>
    <w:rsid w:val="00A932E3"/>
    <w:rsid w:val="00A934CF"/>
    <w:rsid w:val="00A93585"/>
    <w:rsid w:val="00A9359B"/>
    <w:rsid w:val="00A936AD"/>
    <w:rsid w:val="00A936B8"/>
    <w:rsid w:val="00A9382B"/>
    <w:rsid w:val="00A93A2C"/>
    <w:rsid w:val="00A93A41"/>
    <w:rsid w:val="00A93B81"/>
    <w:rsid w:val="00A93B95"/>
    <w:rsid w:val="00A93B97"/>
    <w:rsid w:val="00A93C92"/>
    <w:rsid w:val="00A93DA4"/>
    <w:rsid w:val="00A9402B"/>
    <w:rsid w:val="00A94031"/>
    <w:rsid w:val="00A94169"/>
    <w:rsid w:val="00A94213"/>
    <w:rsid w:val="00A942F1"/>
    <w:rsid w:val="00A943FA"/>
    <w:rsid w:val="00A94871"/>
    <w:rsid w:val="00A94AD9"/>
    <w:rsid w:val="00A94D7A"/>
    <w:rsid w:val="00A94DA3"/>
    <w:rsid w:val="00A94DF4"/>
    <w:rsid w:val="00A94E81"/>
    <w:rsid w:val="00A94F20"/>
    <w:rsid w:val="00A9509E"/>
    <w:rsid w:val="00A95240"/>
    <w:rsid w:val="00A95411"/>
    <w:rsid w:val="00A9545C"/>
    <w:rsid w:val="00A95493"/>
    <w:rsid w:val="00A95509"/>
    <w:rsid w:val="00A958CC"/>
    <w:rsid w:val="00A9597F"/>
    <w:rsid w:val="00A959B6"/>
    <w:rsid w:val="00A959CA"/>
    <w:rsid w:val="00A95AB5"/>
    <w:rsid w:val="00A95C0A"/>
    <w:rsid w:val="00A95C89"/>
    <w:rsid w:val="00A95CBD"/>
    <w:rsid w:val="00A95CD7"/>
    <w:rsid w:val="00A95D1D"/>
    <w:rsid w:val="00A95D49"/>
    <w:rsid w:val="00A95EA7"/>
    <w:rsid w:val="00A96412"/>
    <w:rsid w:val="00A96546"/>
    <w:rsid w:val="00A9671B"/>
    <w:rsid w:val="00A9672D"/>
    <w:rsid w:val="00A96747"/>
    <w:rsid w:val="00A967FE"/>
    <w:rsid w:val="00A96881"/>
    <w:rsid w:val="00A969B6"/>
    <w:rsid w:val="00A96A91"/>
    <w:rsid w:val="00A96ABD"/>
    <w:rsid w:val="00A96ABF"/>
    <w:rsid w:val="00A96CE9"/>
    <w:rsid w:val="00A96D68"/>
    <w:rsid w:val="00A970A6"/>
    <w:rsid w:val="00A970BE"/>
    <w:rsid w:val="00A9716B"/>
    <w:rsid w:val="00A971EB"/>
    <w:rsid w:val="00A97284"/>
    <w:rsid w:val="00A9731D"/>
    <w:rsid w:val="00A9740A"/>
    <w:rsid w:val="00A974AD"/>
    <w:rsid w:val="00A97562"/>
    <w:rsid w:val="00A97983"/>
    <w:rsid w:val="00A97B13"/>
    <w:rsid w:val="00A97B3A"/>
    <w:rsid w:val="00A97EC3"/>
    <w:rsid w:val="00A97EFF"/>
    <w:rsid w:val="00A97FDF"/>
    <w:rsid w:val="00AA0112"/>
    <w:rsid w:val="00AA0172"/>
    <w:rsid w:val="00AA0304"/>
    <w:rsid w:val="00AA0351"/>
    <w:rsid w:val="00AA06F9"/>
    <w:rsid w:val="00AA072B"/>
    <w:rsid w:val="00AA0768"/>
    <w:rsid w:val="00AA085A"/>
    <w:rsid w:val="00AA0987"/>
    <w:rsid w:val="00AA0A0D"/>
    <w:rsid w:val="00AA0A8C"/>
    <w:rsid w:val="00AA0BFE"/>
    <w:rsid w:val="00AA0C32"/>
    <w:rsid w:val="00AA0D9D"/>
    <w:rsid w:val="00AA0DFE"/>
    <w:rsid w:val="00AA0E51"/>
    <w:rsid w:val="00AA0E88"/>
    <w:rsid w:val="00AA0F2A"/>
    <w:rsid w:val="00AA1099"/>
    <w:rsid w:val="00AA1131"/>
    <w:rsid w:val="00AA1232"/>
    <w:rsid w:val="00AA1249"/>
    <w:rsid w:val="00AA1265"/>
    <w:rsid w:val="00AA127D"/>
    <w:rsid w:val="00AA1314"/>
    <w:rsid w:val="00AA15AA"/>
    <w:rsid w:val="00AA163B"/>
    <w:rsid w:val="00AA1752"/>
    <w:rsid w:val="00AA1804"/>
    <w:rsid w:val="00AA1871"/>
    <w:rsid w:val="00AA18A8"/>
    <w:rsid w:val="00AA19D4"/>
    <w:rsid w:val="00AA19F7"/>
    <w:rsid w:val="00AA1A19"/>
    <w:rsid w:val="00AA1B45"/>
    <w:rsid w:val="00AA1BBE"/>
    <w:rsid w:val="00AA1E8F"/>
    <w:rsid w:val="00AA1EF6"/>
    <w:rsid w:val="00AA20C9"/>
    <w:rsid w:val="00AA2259"/>
    <w:rsid w:val="00AA229A"/>
    <w:rsid w:val="00AA2329"/>
    <w:rsid w:val="00AA240B"/>
    <w:rsid w:val="00AA241D"/>
    <w:rsid w:val="00AA2489"/>
    <w:rsid w:val="00AA2595"/>
    <w:rsid w:val="00AA25A8"/>
    <w:rsid w:val="00AA2806"/>
    <w:rsid w:val="00AA287D"/>
    <w:rsid w:val="00AA2958"/>
    <w:rsid w:val="00AA29FB"/>
    <w:rsid w:val="00AA2A6D"/>
    <w:rsid w:val="00AA2BC2"/>
    <w:rsid w:val="00AA2D32"/>
    <w:rsid w:val="00AA2DC7"/>
    <w:rsid w:val="00AA309D"/>
    <w:rsid w:val="00AA30F7"/>
    <w:rsid w:val="00AA3146"/>
    <w:rsid w:val="00AA3320"/>
    <w:rsid w:val="00AA3537"/>
    <w:rsid w:val="00AA3569"/>
    <w:rsid w:val="00AA362B"/>
    <w:rsid w:val="00AA3648"/>
    <w:rsid w:val="00AA3687"/>
    <w:rsid w:val="00AA371B"/>
    <w:rsid w:val="00AA37E2"/>
    <w:rsid w:val="00AA3916"/>
    <w:rsid w:val="00AA3942"/>
    <w:rsid w:val="00AA39F9"/>
    <w:rsid w:val="00AA3CD6"/>
    <w:rsid w:val="00AA3D16"/>
    <w:rsid w:val="00AA3E1C"/>
    <w:rsid w:val="00AA3EAE"/>
    <w:rsid w:val="00AA3F7A"/>
    <w:rsid w:val="00AA40FE"/>
    <w:rsid w:val="00AA4287"/>
    <w:rsid w:val="00AA4299"/>
    <w:rsid w:val="00AA4381"/>
    <w:rsid w:val="00AA449C"/>
    <w:rsid w:val="00AA4572"/>
    <w:rsid w:val="00AA4580"/>
    <w:rsid w:val="00AA4588"/>
    <w:rsid w:val="00AA47D8"/>
    <w:rsid w:val="00AA4968"/>
    <w:rsid w:val="00AA49DB"/>
    <w:rsid w:val="00AA4AF3"/>
    <w:rsid w:val="00AA4C12"/>
    <w:rsid w:val="00AA4D85"/>
    <w:rsid w:val="00AA4E8C"/>
    <w:rsid w:val="00AA50F1"/>
    <w:rsid w:val="00AA5224"/>
    <w:rsid w:val="00AA5375"/>
    <w:rsid w:val="00AA5412"/>
    <w:rsid w:val="00AA5502"/>
    <w:rsid w:val="00AA5550"/>
    <w:rsid w:val="00AA583C"/>
    <w:rsid w:val="00AA5861"/>
    <w:rsid w:val="00AA5B10"/>
    <w:rsid w:val="00AA5B2F"/>
    <w:rsid w:val="00AA5BA1"/>
    <w:rsid w:val="00AA5D28"/>
    <w:rsid w:val="00AA5E65"/>
    <w:rsid w:val="00AA5F18"/>
    <w:rsid w:val="00AA5FC2"/>
    <w:rsid w:val="00AA6028"/>
    <w:rsid w:val="00AA6222"/>
    <w:rsid w:val="00AA6431"/>
    <w:rsid w:val="00AA668E"/>
    <w:rsid w:val="00AA670C"/>
    <w:rsid w:val="00AA678A"/>
    <w:rsid w:val="00AA687F"/>
    <w:rsid w:val="00AA6C25"/>
    <w:rsid w:val="00AA6CBC"/>
    <w:rsid w:val="00AA6D34"/>
    <w:rsid w:val="00AA6D52"/>
    <w:rsid w:val="00AA6F7E"/>
    <w:rsid w:val="00AA7096"/>
    <w:rsid w:val="00AA7128"/>
    <w:rsid w:val="00AA71A4"/>
    <w:rsid w:val="00AA71E8"/>
    <w:rsid w:val="00AA726B"/>
    <w:rsid w:val="00AA7276"/>
    <w:rsid w:val="00AA7336"/>
    <w:rsid w:val="00AA736A"/>
    <w:rsid w:val="00AA74DF"/>
    <w:rsid w:val="00AA7613"/>
    <w:rsid w:val="00AA7657"/>
    <w:rsid w:val="00AA767C"/>
    <w:rsid w:val="00AA76F8"/>
    <w:rsid w:val="00AA7A90"/>
    <w:rsid w:val="00AA7AFD"/>
    <w:rsid w:val="00AA7B68"/>
    <w:rsid w:val="00AA7BC7"/>
    <w:rsid w:val="00AA7BEA"/>
    <w:rsid w:val="00AA7DC7"/>
    <w:rsid w:val="00AA7F7F"/>
    <w:rsid w:val="00AB0083"/>
    <w:rsid w:val="00AB008A"/>
    <w:rsid w:val="00AB01E2"/>
    <w:rsid w:val="00AB030C"/>
    <w:rsid w:val="00AB044A"/>
    <w:rsid w:val="00AB0534"/>
    <w:rsid w:val="00AB05F2"/>
    <w:rsid w:val="00AB06D2"/>
    <w:rsid w:val="00AB0728"/>
    <w:rsid w:val="00AB0845"/>
    <w:rsid w:val="00AB0870"/>
    <w:rsid w:val="00AB08FA"/>
    <w:rsid w:val="00AB0A1F"/>
    <w:rsid w:val="00AB0A20"/>
    <w:rsid w:val="00AB0C72"/>
    <w:rsid w:val="00AB0D63"/>
    <w:rsid w:val="00AB0DE2"/>
    <w:rsid w:val="00AB0E8C"/>
    <w:rsid w:val="00AB10F4"/>
    <w:rsid w:val="00AB1168"/>
    <w:rsid w:val="00AB1323"/>
    <w:rsid w:val="00AB1358"/>
    <w:rsid w:val="00AB13BE"/>
    <w:rsid w:val="00AB144F"/>
    <w:rsid w:val="00AB1591"/>
    <w:rsid w:val="00AB160D"/>
    <w:rsid w:val="00AB167B"/>
    <w:rsid w:val="00AB1920"/>
    <w:rsid w:val="00AB19B7"/>
    <w:rsid w:val="00AB1C86"/>
    <w:rsid w:val="00AB1D33"/>
    <w:rsid w:val="00AB1D6A"/>
    <w:rsid w:val="00AB1E85"/>
    <w:rsid w:val="00AB1EAB"/>
    <w:rsid w:val="00AB1EC0"/>
    <w:rsid w:val="00AB1F6A"/>
    <w:rsid w:val="00AB218E"/>
    <w:rsid w:val="00AB219D"/>
    <w:rsid w:val="00AB2372"/>
    <w:rsid w:val="00AB2387"/>
    <w:rsid w:val="00AB24FE"/>
    <w:rsid w:val="00AB2677"/>
    <w:rsid w:val="00AB26D5"/>
    <w:rsid w:val="00AB272F"/>
    <w:rsid w:val="00AB2856"/>
    <w:rsid w:val="00AB28E7"/>
    <w:rsid w:val="00AB295A"/>
    <w:rsid w:val="00AB2973"/>
    <w:rsid w:val="00AB2A05"/>
    <w:rsid w:val="00AB2ADA"/>
    <w:rsid w:val="00AB2B60"/>
    <w:rsid w:val="00AB2D17"/>
    <w:rsid w:val="00AB3141"/>
    <w:rsid w:val="00AB3144"/>
    <w:rsid w:val="00AB31FD"/>
    <w:rsid w:val="00AB3363"/>
    <w:rsid w:val="00AB3470"/>
    <w:rsid w:val="00AB3498"/>
    <w:rsid w:val="00AB34AD"/>
    <w:rsid w:val="00AB3526"/>
    <w:rsid w:val="00AB35AC"/>
    <w:rsid w:val="00AB36A1"/>
    <w:rsid w:val="00AB3863"/>
    <w:rsid w:val="00AB387B"/>
    <w:rsid w:val="00AB3ADB"/>
    <w:rsid w:val="00AB3B99"/>
    <w:rsid w:val="00AB3BE9"/>
    <w:rsid w:val="00AB3C55"/>
    <w:rsid w:val="00AB3C8E"/>
    <w:rsid w:val="00AB3FBE"/>
    <w:rsid w:val="00AB40AF"/>
    <w:rsid w:val="00AB4193"/>
    <w:rsid w:val="00AB42FA"/>
    <w:rsid w:val="00AB4542"/>
    <w:rsid w:val="00AB46E2"/>
    <w:rsid w:val="00AB473F"/>
    <w:rsid w:val="00AB47E2"/>
    <w:rsid w:val="00AB4859"/>
    <w:rsid w:val="00AB4A39"/>
    <w:rsid w:val="00AB4A50"/>
    <w:rsid w:val="00AB4BE5"/>
    <w:rsid w:val="00AB4D55"/>
    <w:rsid w:val="00AB4EBB"/>
    <w:rsid w:val="00AB4EEA"/>
    <w:rsid w:val="00AB4F4D"/>
    <w:rsid w:val="00AB5002"/>
    <w:rsid w:val="00AB5055"/>
    <w:rsid w:val="00AB5255"/>
    <w:rsid w:val="00AB53B3"/>
    <w:rsid w:val="00AB53D7"/>
    <w:rsid w:val="00AB54E9"/>
    <w:rsid w:val="00AB5AD3"/>
    <w:rsid w:val="00AB5B3B"/>
    <w:rsid w:val="00AB5BCD"/>
    <w:rsid w:val="00AB5CB3"/>
    <w:rsid w:val="00AB5CCB"/>
    <w:rsid w:val="00AB5D74"/>
    <w:rsid w:val="00AB5E9E"/>
    <w:rsid w:val="00AB606B"/>
    <w:rsid w:val="00AB6085"/>
    <w:rsid w:val="00AB60FA"/>
    <w:rsid w:val="00AB622A"/>
    <w:rsid w:val="00AB62D4"/>
    <w:rsid w:val="00AB645E"/>
    <w:rsid w:val="00AB64EC"/>
    <w:rsid w:val="00AB64ED"/>
    <w:rsid w:val="00AB6564"/>
    <w:rsid w:val="00AB6619"/>
    <w:rsid w:val="00AB6665"/>
    <w:rsid w:val="00AB68E1"/>
    <w:rsid w:val="00AB6A97"/>
    <w:rsid w:val="00AB6C0A"/>
    <w:rsid w:val="00AB6C9F"/>
    <w:rsid w:val="00AB6CC6"/>
    <w:rsid w:val="00AB6CD3"/>
    <w:rsid w:val="00AB6EA9"/>
    <w:rsid w:val="00AB6F82"/>
    <w:rsid w:val="00AB7249"/>
    <w:rsid w:val="00AB733C"/>
    <w:rsid w:val="00AB73C0"/>
    <w:rsid w:val="00AB73E3"/>
    <w:rsid w:val="00AB7428"/>
    <w:rsid w:val="00AB748F"/>
    <w:rsid w:val="00AB76F7"/>
    <w:rsid w:val="00AB7767"/>
    <w:rsid w:val="00AB7873"/>
    <w:rsid w:val="00AB789E"/>
    <w:rsid w:val="00AB7A2D"/>
    <w:rsid w:val="00AB7A72"/>
    <w:rsid w:val="00AB7AB0"/>
    <w:rsid w:val="00AB7D08"/>
    <w:rsid w:val="00AB7DFA"/>
    <w:rsid w:val="00AB7F59"/>
    <w:rsid w:val="00AC019E"/>
    <w:rsid w:val="00AC01F6"/>
    <w:rsid w:val="00AC0315"/>
    <w:rsid w:val="00AC04CC"/>
    <w:rsid w:val="00AC0707"/>
    <w:rsid w:val="00AC071C"/>
    <w:rsid w:val="00AC076B"/>
    <w:rsid w:val="00AC081E"/>
    <w:rsid w:val="00AC0890"/>
    <w:rsid w:val="00AC08D7"/>
    <w:rsid w:val="00AC0D13"/>
    <w:rsid w:val="00AC0D4B"/>
    <w:rsid w:val="00AC0DE7"/>
    <w:rsid w:val="00AC0E18"/>
    <w:rsid w:val="00AC0E4D"/>
    <w:rsid w:val="00AC0EE5"/>
    <w:rsid w:val="00AC0F1C"/>
    <w:rsid w:val="00AC107D"/>
    <w:rsid w:val="00AC12AC"/>
    <w:rsid w:val="00AC139D"/>
    <w:rsid w:val="00AC13C1"/>
    <w:rsid w:val="00AC15D2"/>
    <w:rsid w:val="00AC1687"/>
    <w:rsid w:val="00AC16EE"/>
    <w:rsid w:val="00AC1700"/>
    <w:rsid w:val="00AC1820"/>
    <w:rsid w:val="00AC1A42"/>
    <w:rsid w:val="00AC1C34"/>
    <w:rsid w:val="00AC1C81"/>
    <w:rsid w:val="00AC1D11"/>
    <w:rsid w:val="00AC1E4A"/>
    <w:rsid w:val="00AC1FB2"/>
    <w:rsid w:val="00AC1FBF"/>
    <w:rsid w:val="00AC2014"/>
    <w:rsid w:val="00AC2694"/>
    <w:rsid w:val="00AC26A4"/>
    <w:rsid w:val="00AC26C2"/>
    <w:rsid w:val="00AC27DF"/>
    <w:rsid w:val="00AC28B4"/>
    <w:rsid w:val="00AC2A55"/>
    <w:rsid w:val="00AC2B57"/>
    <w:rsid w:val="00AC2C01"/>
    <w:rsid w:val="00AC2DB6"/>
    <w:rsid w:val="00AC2E5E"/>
    <w:rsid w:val="00AC2EB5"/>
    <w:rsid w:val="00AC2FB8"/>
    <w:rsid w:val="00AC30ED"/>
    <w:rsid w:val="00AC31B2"/>
    <w:rsid w:val="00AC31BE"/>
    <w:rsid w:val="00AC32EA"/>
    <w:rsid w:val="00AC33CB"/>
    <w:rsid w:val="00AC3506"/>
    <w:rsid w:val="00AC35FC"/>
    <w:rsid w:val="00AC363C"/>
    <w:rsid w:val="00AC36CD"/>
    <w:rsid w:val="00AC37BA"/>
    <w:rsid w:val="00AC37E2"/>
    <w:rsid w:val="00AC38C7"/>
    <w:rsid w:val="00AC3CE6"/>
    <w:rsid w:val="00AC3E47"/>
    <w:rsid w:val="00AC3E81"/>
    <w:rsid w:val="00AC3FAA"/>
    <w:rsid w:val="00AC3FEA"/>
    <w:rsid w:val="00AC408F"/>
    <w:rsid w:val="00AC437B"/>
    <w:rsid w:val="00AC4526"/>
    <w:rsid w:val="00AC4559"/>
    <w:rsid w:val="00AC45F3"/>
    <w:rsid w:val="00AC462B"/>
    <w:rsid w:val="00AC468C"/>
    <w:rsid w:val="00AC48C0"/>
    <w:rsid w:val="00AC493B"/>
    <w:rsid w:val="00AC49A5"/>
    <w:rsid w:val="00AC4A6F"/>
    <w:rsid w:val="00AC4A99"/>
    <w:rsid w:val="00AC4B87"/>
    <w:rsid w:val="00AC4C29"/>
    <w:rsid w:val="00AC4D5B"/>
    <w:rsid w:val="00AC4D61"/>
    <w:rsid w:val="00AC4DD2"/>
    <w:rsid w:val="00AC4E6B"/>
    <w:rsid w:val="00AC4EE2"/>
    <w:rsid w:val="00AC4F34"/>
    <w:rsid w:val="00AC4F7C"/>
    <w:rsid w:val="00AC50EF"/>
    <w:rsid w:val="00AC5135"/>
    <w:rsid w:val="00AC5224"/>
    <w:rsid w:val="00AC5477"/>
    <w:rsid w:val="00AC550D"/>
    <w:rsid w:val="00AC55D9"/>
    <w:rsid w:val="00AC55DE"/>
    <w:rsid w:val="00AC5619"/>
    <w:rsid w:val="00AC56D8"/>
    <w:rsid w:val="00AC57D9"/>
    <w:rsid w:val="00AC57DF"/>
    <w:rsid w:val="00AC57F0"/>
    <w:rsid w:val="00AC587D"/>
    <w:rsid w:val="00AC5904"/>
    <w:rsid w:val="00AC5A21"/>
    <w:rsid w:val="00AC5B29"/>
    <w:rsid w:val="00AC5B9E"/>
    <w:rsid w:val="00AC5CF7"/>
    <w:rsid w:val="00AC5D4F"/>
    <w:rsid w:val="00AC5DA7"/>
    <w:rsid w:val="00AC5E74"/>
    <w:rsid w:val="00AC5EAF"/>
    <w:rsid w:val="00AC5ED3"/>
    <w:rsid w:val="00AC5EF3"/>
    <w:rsid w:val="00AC601E"/>
    <w:rsid w:val="00AC605F"/>
    <w:rsid w:val="00AC62FF"/>
    <w:rsid w:val="00AC64E8"/>
    <w:rsid w:val="00AC64EC"/>
    <w:rsid w:val="00AC664F"/>
    <w:rsid w:val="00AC669C"/>
    <w:rsid w:val="00AC6759"/>
    <w:rsid w:val="00AC6A73"/>
    <w:rsid w:val="00AC6E21"/>
    <w:rsid w:val="00AC6ECD"/>
    <w:rsid w:val="00AC7157"/>
    <w:rsid w:val="00AC71CD"/>
    <w:rsid w:val="00AC72B8"/>
    <w:rsid w:val="00AC72D9"/>
    <w:rsid w:val="00AC73F6"/>
    <w:rsid w:val="00AC74C4"/>
    <w:rsid w:val="00AC75B7"/>
    <w:rsid w:val="00AC7667"/>
    <w:rsid w:val="00AC786B"/>
    <w:rsid w:val="00AC79BF"/>
    <w:rsid w:val="00AC7C27"/>
    <w:rsid w:val="00AC7D09"/>
    <w:rsid w:val="00AD006C"/>
    <w:rsid w:val="00AD00D5"/>
    <w:rsid w:val="00AD01F6"/>
    <w:rsid w:val="00AD01FE"/>
    <w:rsid w:val="00AD02D5"/>
    <w:rsid w:val="00AD0335"/>
    <w:rsid w:val="00AD03A6"/>
    <w:rsid w:val="00AD074E"/>
    <w:rsid w:val="00AD08AB"/>
    <w:rsid w:val="00AD08E4"/>
    <w:rsid w:val="00AD0904"/>
    <w:rsid w:val="00AD0938"/>
    <w:rsid w:val="00AD09B9"/>
    <w:rsid w:val="00AD09E5"/>
    <w:rsid w:val="00AD0AA6"/>
    <w:rsid w:val="00AD0B9C"/>
    <w:rsid w:val="00AD0C55"/>
    <w:rsid w:val="00AD0D08"/>
    <w:rsid w:val="00AD0D6A"/>
    <w:rsid w:val="00AD0F00"/>
    <w:rsid w:val="00AD1088"/>
    <w:rsid w:val="00AD10CD"/>
    <w:rsid w:val="00AD1119"/>
    <w:rsid w:val="00AD12F4"/>
    <w:rsid w:val="00AD134F"/>
    <w:rsid w:val="00AD1391"/>
    <w:rsid w:val="00AD1469"/>
    <w:rsid w:val="00AD1527"/>
    <w:rsid w:val="00AD152D"/>
    <w:rsid w:val="00AD17B2"/>
    <w:rsid w:val="00AD1916"/>
    <w:rsid w:val="00AD19F3"/>
    <w:rsid w:val="00AD1A65"/>
    <w:rsid w:val="00AD1AA2"/>
    <w:rsid w:val="00AD1B80"/>
    <w:rsid w:val="00AD1B85"/>
    <w:rsid w:val="00AD1C5E"/>
    <w:rsid w:val="00AD1C64"/>
    <w:rsid w:val="00AD1CE1"/>
    <w:rsid w:val="00AD1DFE"/>
    <w:rsid w:val="00AD1F9B"/>
    <w:rsid w:val="00AD1FC8"/>
    <w:rsid w:val="00AD2007"/>
    <w:rsid w:val="00AD220A"/>
    <w:rsid w:val="00AD2473"/>
    <w:rsid w:val="00AD2506"/>
    <w:rsid w:val="00AD26F7"/>
    <w:rsid w:val="00AD26FF"/>
    <w:rsid w:val="00AD282F"/>
    <w:rsid w:val="00AD283C"/>
    <w:rsid w:val="00AD2A10"/>
    <w:rsid w:val="00AD2CBE"/>
    <w:rsid w:val="00AD2CED"/>
    <w:rsid w:val="00AD2EB7"/>
    <w:rsid w:val="00AD2F7E"/>
    <w:rsid w:val="00AD2FD4"/>
    <w:rsid w:val="00AD307A"/>
    <w:rsid w:val="00AD32B8"/>
    <w:rsid w:val="00AD34D9"/>
    <w:rsid w:val="00AD34EA"/>
    <w:rsid w:val="00AD3767"/>
    <w:rsid w:val="00AD384A"/>
    <w:rsid w:val="00AD398D"/>
    <w:rsid w:val="00AD39CD"/>
    <w:rsid w:val="00AD3C09"/>
    <w:rsid w:val="00AD3C5E"/>
    <w:rsid w:val="00AD3D12"/>
    <w:rsid w:val="00AD3F71"/>
    <w:rsid w:val="00AD408C"/>
    <w:rsid w:val="00AD425A"/>
    <w:rsid w:val="00AD4489"/>
    <w:rsid w:val="00AD4816"/>
    <w:rsid w:val="00AD485F"/>
    <w:rsid w:val="00AD498F"/>
    <w:rsid w:val="00AD4CDC"/>
    <w:rsid w:val="00AD4D96"/>
    <w:rsid w:val="00AD4E64"/>
    <w:rsid w:val="00AD4ECC"/>
    <w:rsid w:val="00AD4F68"/>
    <w:rsid w:val="00AD5119"/>
    <w:rsid w:val="00AD5349"/>
    <w:rsid w:val="00AD541A"/>
    <w:rsid w:val="00AD556F"/>
    <w:rsid w:val="00AD560D"/>
    <w:rsid w:val="00AD56D9"/>
    <w:rsid w:val="00AD5797"/>
    <w:rsid w:val="00AD57D7"/>
    <w:rsid w:val="00AD582B"/>
    <w:rsid w:val="00AD58F3"/>
    <w:rsid w:val="00AD5D20"/>
    <w:rsid w:val="00AD5DD6"/>
    <w:rsid w:val="00AD5E1B"/>
    <w:rsid w:val="00AD5E51"/>
    <w:rsid w:val="00AD6024"/>
    <w:rsid w:val="00AD6073"/>
    <w:rsid w:val="00AD60E5"/>
    <w:rsid w:val="00AD6249"/>
    <w:rsid w:val="00AD6363"/>
    <w:rsid w:val="00AD64A0"/>
    <w:rsid w:val="00AD65A3"/>
    <w:rsid w:val="00AD66D7"/>
    <w:rsid w:val="00AD682E"/>
    <w:rsid w:val="00AD69DA"/>
    <w:rsid w:val="00AD6A24"/>
    <w:rsid w:val="00AD6BDE"/>
    <w:rsid w:val="00AD6BF8"/>
    <w:rsid w:val="00AD6D49"/>
    <w:rsid w:val="00AD6E73"/>
    <w:rsid w:val="00AD6F49"/>
    <w:rsid w:val="00AD70AF"/>
    <w:rsid w:val="00AD71E8"/>
    <w:rsid w:val="00AD7379"/>
    <w:rsid w:val="00AD73BB"/>
    <w:rsid w:val="00AD73FA"/>
    <w:rsid w:val="00AD7461"/>
    <w:rsid w:val="00AD746C"/>
    <w:rsid w:val="00AD74A0"/>
    <w:rsid w:val="00AD74E7"/>
    <w:rsid w:val="00AD74F3"/>
    <w:rsid w:val="00AD7558"/>
    <w:rsid w:val="00AD76F1"/>
    <w:rsid w:val="00AD770E"/>
    <w:rsid w:val="00AD788B"/>
    <w:rsid w:val="00AD79C5"/>
    <w:rsid w:val="00AD79FF"/>
    <w:rsid w:val="00AD7A30"/>
    <w:rsid w:val="00AD7B81"/>
    <w:rsid w:val="00AD7B8E"/>
    <w:rsid w:val="00AD7DBF"/>
    <w:rsid w:val="00AD7FFD"/>
    <w:rsid w:val="00AE00E7"/>
    <w:rsid w:val="00AE00FB"/>
    <w:rsid w:val="00AE025E"/>
    <w:rsid w:val="00AE04DE"/>
    <w:rsid w:val="00AE04E0"/>
    <w:rsid w:val="00AE07EE"/>
    <w:rsid w:val="00AE08C0"/>
    <w:rsid w:val="00AE0AE3"/>
    <w:rsid w:val="00AE0B0C"/>
    <w:rsid w:val="00AE0B55"/>
    <w:rsid w:val="00AE0C6D"/>
    <w:rsid w:val="00AE0D4C"/>
    <w:rsid w:val="00AE0D70"/>
    <w:rsid w:val="00AE0E7C"/>
    <w:rsid w:val="00AE0EEC"/>
    <w:rsid w:val="00AE0FD4"/>
    <w:rsid w:val="00AE10D4"/>
    <w:rsid w:val="00AE120D"/>
    <w:rsid w:val="00AE1283"/>
    <w:rsid w:val="00AE12C2"/>
    <w:rsid w:val="00AE12DC"/>
    <w:rsid w:val="00AE13F7"/>
    <w:rsid w:val="00AE16B6"/>
    <w:rsid w:val="00AE1712"/>
    <w:rsid w:val="00AE1874"/>
    <w:rsid w:val="00AE18AC"/>
    <w:rsid w:val="00AE19CE"/>
    <w:rsid w:val="00AE1B0C"/>
    <w:rsid w:val="00AE1BAC"/>
    <w:rsid w:val="00AE1CCE"/>
    <w:rsid w:val="00AE1D46"/>
    <w:rsid w:val="00AE1E64"/>
    <w:rsid w:val="00AE1E72"/>
    <w:rsid w:val="00AE1F76"/>
    <w:rsid w:val="00AE1F8B"/>
    <w:rsid w:val="00AE2050"/>
    <w:rsid w:val="00AE205A"/>
    <w:rsid w:val="00AE20F9"/>
    <w:rsid w:val="00AE21D5"/>
    <w:rsid w:val="00AE2228"/>
    <w:rsid w:val="00AE2268"/>
    <w:rsid w:val="00AE2507"/>
    <w:rsid w:val="00AE2541"/>
    <w:rsid w:val="00AE265E"/>
    <w:rsid w:val="00AE2774"/>
    <w:rsid w:val="00AE2879"/>
    <w:rsid w:val="00AE28E5"/>
    <w:rsid w:val="00AE2961"/>
    <w:rsid w:val="00AE2976"/>
    <w:rsid w:val="00AE2A52"/>
    <w:rsid w:val="00AE2A5C"/>
    <w:rsid w:val="00AE2A5E"/>
    <w:rsid w:val="00AE2AF4"/>
    <w:rsid w:val="00AE2C65"/>
    <w:rsid w:val="00AE2D90"/>
    <w:rsid w:val="00AE2DB3"/>
    <w:rsid w:val="00AE2E37"/>
    <w:rsid w:val="00AE2F96"/>
    <w:rsid w:val="00AE3057"/>
    <w:rsid w:val="00AE30D1"/>
    <w:rsid w:val="00AE311D"/>
    <w:rsid w:val="00AE331D"/>
    <w:rsid w:val="00AE34B8"/>
    <w:rsid w:val="00AE34EB"/>
    <w:rsid w:val="00AE34F9"/>
    <w:rsid w:val="00AE376D"/>
    <w:rsid w:val="00AE3792"/>
    <w:rsid w:val="00AE37D7"/>
    <w:rsid w:val="00AE38F4"/>
    <w:rsid w:val="00AE398F"/>
    <w:rsid w:val="00AE3ABF"/>
    <w:rsid w:val="00AE3AFC"/>
    <w:rsid w:val="00AE3B18"/>
    <w:rsid w:val="00AE3B99"/>
    <w:rsid w:val="00AE3C76"/>
    <w:rsid w:val="00AE3CD5"/>
    <w:rsid w:val="00AE3E3F"/>
    <w:rsid w:val="00AE3E6E"/>
    <w:rsid w:val="00AE3FCE"/>
    <w:rsid w:val="00AE4059"/>
    <w:rsid w:val="00AE406B"/>
    <w:rsid w:val="00AE4260"/>
    <w:rsid w:val="00AE42CF"/>
    <w:rsid w:val="00AE4345"/>
    <w:rsid w:val="00AE4380"/>
    <w:rsid w:val="00AE43FD"/>
    <w:rsid w:val="00AE4402"/>
    <w:rsid w:val="00AE4468"/>
    <w:rsid w:val="00AE4555"/>
    <w:rsid w:val="00AE4707"/>
    <w:rsid w:val="00AE47AD"/>
    <w:rsid w:val="00AE47B6"/>
    <w:rsid w:val="00AE499D"/>
    <w:rsid w:val="00AE4C3E"/>
    <w:rsid w:val="00AE4C8B"/>
    <w:rsid w:val="00AE4E11"/>
    <w:rsid w:val="00AE4E15"/>
    <w:rsid w:val="00AE4EA8"/>
    <w:rsid w:val="00AE5037"/>
    <w:rsid w:val="00AE52FC"/>
    <w:rsid w:val="00AE5314"/>
    <w:rsid w:val="00AE543C"/>
    <w:rsid w:val="00AE554C"/>
    <w:rsid w:val="00AE5571"/>
    <w:rsid w:val="00AE56CD"/>
    <w:rsid w:val="00AE56F2"/>
    <w:rsid w:val="00AE57E5"/>
    <w:rsid w:val="00AE59B9"/>
    <w:rsid w:val="00AE5ACA"/>
    <w:rsid w:val="00AE5AD6"/>
    <w:rsid w:val="00AE5C98"/>
    <w:rsid w:val="00AE5D2A"/>
    <w:rsid w:val="00AE5ED9"/>
    <w:rsid w:val="00AE5F10"/>
    <w:rsid w:val="00AE5F1A"/>
    <w:rsid w:val="00AE5F3E"/>
    <w:rsid w:val="00AE5F6D"/>
    <w:rsid w:val="00AE5F7F"/>
    <w:rsid w:val="00AE6135"/>
    <w:rsid w:val="00AE61DB"/>
    <w:rsid w:val="00AE637A"/>
    <w:rsid w:val="00AE643F"/>
    <w:rsid w:val="00AE6587"/>
    <w:rsid w:val="00AE66CA"/>
    <w:rsid w:val="00AE66E5"/>
    <w:rsid w:val="00AE694C"/>
    <w:rsid w:val="00AE69C7"/>
    <w:rsid w:val="00AE6A5B"/>
    <w:rsid w:val="00AE6B26"/>
    <w:rsid w:val="00AE6C50"/>
    <w:rsid w:val="00AE6C85"/>
    <w:rsid w:val="00AE6D3D"/>
    <w:rsid w:val="00AE6E42"/>
    <w:rsid w:val="00AE704F"/>
    <w:rsid w:val="00AE705D"/>
    <w:rsid w:val="00AE71B8"/>
    <w:rsid w:val="00AE71E5"/>
    <w:rsid w:val="00AE7295"/>
    <w:rsid w:val="00AE73AD"/>
    <w:rsid w:val="00AE7440"/>
    <w:rsid w:val="00AE7473"/>
    <w:rsid w:val="00AE74B0"/>
    <w:rsid w:val="00AE7598"/>
    <w:rsid w:val="00AE75A6"/>
    <w:rsid w:val="00AE769E"/>
    <w:rsid w:val="00AE77D2"/>
    <w:rsid w:val="00AE78CF"/>
    <w:rsid w:val="00AE790E"/>
    <w:rsid w:val="00AE79FE"/>
    <w:rsid w:val="00AE7A31"/>
    <w:rsid w:val="00AE7A8C"/>
    <w:rsid w:val="00AE7C71"/>
    <w:rsid w:val="00AE7C98"/>
    <w:rsid w:val="00AE7D5E"/>
    <w:rsid w:val="00AE7E6B"/>
    <w:rsid w:val="00AE7EC7"/>
    <w:rsid w:val="00AEEAEB"/>
    <w:rsid w:val="00AF009C"/>
    <w:rsid w:val="00AF00DD"/>
    <w:rsid w:val="00AF0132"/>
    <w:rsid w:val="00AF016A"/>
    <w:rsid w:val="00AF016E"/>
    <w:rsid w:val="00AF0328"/>
    <w:rsid w:val="00AF032C"/>
    <w:rsid w:val="00AF043C"/>
    <w:rsid w:val="00AF04E1"/>
    <w:rsid w:val="00AF06A9"/>
    <w:rsid w:val="00AF0784"/>
    <w:rsid w:val="00AF08FF"/>
    <w:rsid w:val="00AF0987"/>
    <w:rsid w:val="00AF0D7D"/>
    <w:rsid w:val="00AF0DAE"/>
    <w:rsid w:val="00AF0E20"/>
    <w:rsid w:val="00AF0E46"/>
    <w:rsid w:val="00AF0ECB"/>
    <w:rsid w:val="00AF0EEE"/>
    <w:rsid w:val="00AF1103"/>
    <w:rsid w:val="00AF147E"/>
    <w:rsid w:val="00AF174F"/>
    <w:rsid w:val="00AF1B0E"/>
    <w:rsid w:val="00AF1BF2"/>
    <w:rsid w:val="00AF1E2A"/>
    <w:rsid w:val="00AF1E3E"/>
    <w:rsid w:val="00AF1FBC"/>
    <w:rsid w:val="00AF1FCE"/>
    <w:rsid w:val="00AF2006"/>
    <w:rsid w:val="00AF206E"/>
    <w:rsid w:val="00AF208F"/>
    <w:rsid w:val="00AF20F0"/>
    <w:rsid w:val="00AF21F8"/>
    <w:rsid w:val="00AF21FF"/>
    <w:rsid w:val="00AF22F2"/>
    <w:rsid w:val="00AF2409"/>
    <w:rsid w:val="00AF2542"/>
    <w:rsid w:val="00AF25A2"/>
    <w:rsid w:val="00AF25A4"/>
    <w:rsid w:val="00AF25C8"/>
    <w:rsid w:val="00AF2775"/>
    <w:rsid w:val="00AF2868"/>
    <w:rsid w:val="00AF28A2"/>
    <w:rsid w:val="00AF29B7"/>
    <w:rsid w:val="00AF2B15"/>
    <w:rsid w:val="00AF2BBB"/>
    <w:rsid w:val="00AF2C4E"/>
    <w:rsid w:val="00AF2F43"/>
    <w:rsid w:val="00AF2FB1"/>
    <w:rsid w:val="00AF2FB7"/>
    <w:rsid w:val="00AF30D7"/>
    <w:rsid w:val="00AF3180"/>
    <w:rsid w:val="00AF3244"/>
    <w:rsid w:val="00AF3308"/>
    <w:rsid w:val="00AF341B"/>
    <w:rsid w:val="00AF34F8"/>
    <w:rsid w:val="00AF35FE"/>
    <w:rsid w:val="00AF3614"/>
    <w:rsid w:val="00AF365F"/>
    <w:rsid w:val="00AF379B"/>
    <w:rsid w:val="00AF37F8"/>
    <w:rsid w:val="00AF3801"/>
    <w:rsid w:val="00AF3A65"/>
    <w:rsid w:val="00AF3BD9"/>
    <w:rsid w:val="00AF3BDA"/>
    <w:rsid w:val="00AF3BF5"/>
    <w:rsid w:val="00AF3CD0"/>
    <w:rsid w:val="00AF3EE7"/>
    <w:rsid w:val="00AF3F29"/>
    <w:rsid w:val="00AF3F58"/>
    <w:rsid w:val="00AF4037"/>
    <w:rsid w:val="00AF40F8"/>
    <w:rsid w:val="00AF423A"/>
    <w:rsid w:val="00AF4241"/>
    <w:rsid w:val="00AF449A"/>
    <w:rsid w:val="00AF44AC"/>
    <w:rsid w:val="00AF479F"/>
    <w:rsid w:val="00AF4923"/>
    <w:rsid w:val="00AF49F9"/>
    <w:rsid w:val="00AF4DA7"/>
    <w:rsid w:val="00AF4F80"/>
    <w:rsid w:val="00AF4F93"/>
    <w:rsid w:val="00AF508A"/>
    <w:rsid w:val="00AF51FB"/>
    <w:rsid w:val="00AF541A"/>
    <w:rsid w:val="00AF5606"/>
    <w:rsid w:val="00AF56B4"/>
    <w:rsid w:val="00AF56EC"/>
    <w:rsid w:val="00AF5714"/>
    <w:rsid w:val="00AF58ED"/>
    <w:rsid w:val="00AF5B55"/>
    <w:rsid w:val="00AF5CCE"/>
    <w:rsid w:val="00AF5D84"/>
    <w:rsid w:val="00AF5FB8"/>
    <w:rsid w:val="00AF5FD5"/>
    <w:rsid w:val="00AF6045"/>
    <w:rsid w:val="00AF62E9"/>
    <w:rsid w:val="00AF633B"/>
    <w:rsid w:val="00AF63F8"/>
    <w:rsid w:val="00AF640A"/>
    <w:rsid w:val="00AF6450"/>
    <w:rsid w:val="00AF6637"/>
    <w:rsid w:val="00AF6797"/>
    <w:rsid w:val="00AF68AE"/>
    <w:rsid w:val="00AF68C2"/>
    <w:rsid w:val="00AF692E"/>
    <w:rsid w:val="00AF6B32"/>
    <w:rsid w:val="00AF6B51"/>
    <w:rsid w:val="00AF6BE6"/>
    <w:rsid w:val="00AF6D72"/>
    <w:rsid w:val="00AF6DD6"/>
    <w:rsid w:val="00AF6E0D"/>
    <w:rsid w:val="00AF6EAA"/>
    <w:rsid w:val="00AF7059"/>
    <w:rsid w:val="00AF70E5"/>
    <w:rsid w:val="00AF720F"/>
    <w:rsid w:val="00AF7338"/>
    <w:rsid w:val="00AF7341"/>
    <w:rsid w:val="00AF79D2"/>
    <w:rsid w:val="00AF7A93"/>
    <w:rsid w:val="00AF7AEC"/>
    <w:rsid w:val="00AF7D5C"/>
    <w:rsid w:val="00B00014"/>
    <w:rsid w:val="00B000D0"/>
    <w:rsid w:val="00B000DB"/>
    <w:rsid w:val="00B00135"/>
    <w:rsid w:val="00B00340"/>
    <w:rsid w:val="00B00419"/>
    <w:rsid w:val="00B0053E"/>
    <w:rsid w:val="00B006C9"/>
    <w:rsid w:val="00B00A3B"/>
    <w:rsid w:val="00B00C03"/>
    <w:rsid w:val="00B00E08"/>
    <w:rsid w:val="00B00EF8"/>
    <w:rsid w:val="00B00F3F"/>
    <w:rsid w:val="00B00F42"/>
    <w:rsid w:val="00B00F5D"/>
    <w:rsid w:val="00B01032"/>
    <w:rsid w:val="00B01094"/>
    <w:rsid w:val="00B012D5"/>
    <w:rsid w:val="00B0140F"/>
    <w:rsid w:val="00B0164D"/>
    <w:rsid w:val="00B01660"/>
    <w:rsid w:val="00B017F6"/>
    <w:rsid w:val="00B01870"/>
    <w:rsid w:val="00B0187D"/>
    <w:rsid w:val="00B0194D"/>
    <w:rsid w:val="00B01B27"/>
    <w:rsid w:val="00B01B6D"/>
    <w:rsid w:val="00B01C2A"/>
    <w:rsid w:val="00B01C88"/>
    <w:rsid w:val="00B01D3E"/>
    <w:rsid w:val="00B01D9E"/>
    <w:rsid w:val="00B01DCF"/>
    <w:rsid w:val="00B01EF5"/>
    <w:rsid w:val="00B021B9"/>
    <w:rsid w:val="00B021DB"/>
    <w:rsid w:val="00B02226"/>
    <w:rsid w:val="00B02289"/>
    <w:rsid w:val="00B02437"/>
    <w:rsid w:val="00B02475"/>
    <w:rsid w:val="00B024C3"/>
    <w:rsid w:val="00B024EA"/>
    <w:rsid w:val="00B027AD"/>
    <w:rsid w:val="00B029B8"/>
    <w:rsid w:val="00B029F8"/>
    <w:rsid w:val="00B02A30"/>
    <w:rsid w:val="00B02B1C"/>
    <w:rsid w:val="00B02E32"/>
    <w:rsid w:val="00B031AE"/>
    <w:rsid w:val="00B03369"/>
    <w:rsid w:val="00B033AF"/>
    <w:rsid w:val="00B0366B"/>
    <w:rsid w:val="00B0368A"/>
    <w:rsid w:val="00B03711"/>
    <w:rsid w:val="00B03831"/>
    <w:rsid w:val="00B03A45"/>
    <w:rsid w:val="00B03AD3"/>
    <w:rsid w:val="00B03C13"/>
    <w:rsid w:val="00B03CE8"/>
    <w:rsid w:val="00B03D09"/>
    <w:rsid w:val="00B04024"/>
    <w:rsid w:val="00B040D1"/>
    <w:rsid w:val="00B04156"/>
    <w:rsid w:val="00B04192"/>
    <w:rsid w:val="00B042C5"/>
    <w:rsid w:val="00B04336"/>
    <w:rsid w:val="00B0438A"/>
    <w:rsid w:val="00B04449"/>
    <w:rsid w:val="00B044BC"/>
    <w:rsid w:val="00B0465F"/>
    <w:rsid w:val="00B047BF"/>
    <w:rsid w:val="00B048DF"/>
    <w:rsid w:val="00B048E2"/>
    <w:rsid w:val="00B04D1B"/>
    <w:rsid w:val="00B04E58"/>
    <w:rsid w:val="00B04F00"/>
    <w:rsid w:val="00B04F87"/>
    <w:rsid w:val="00B050C4"/>
    <w:rsid w:val="00B05155"/>
    <w:rsid w:val="00B05404"/>
    <w:rsid w:val="00B05523"/>
    <w:rsid w:val="00B0559C"/>
    <w:rsid w:val="00B05686"/>
    <w:rsid w:val="00B05789"/>
    <w:rsid w:val="00B05797"/>
    <w:rsid w:val="00B057C2"/>
    <w:rsid w:val="00B0589F"/>
    <w:rsid w:val="00B05934"/>
    <w:rsid w:val="00B05947"/>
    <w:rsid w:val="00B05B81"/>
    <w:rsid w:val="00B05BE7"/>
    <w:rsid w:val="00B05ED1"/>
    <w:rsid w:val="00B05EE8"/>
    <w:rsid w:val="00B06238"/>
    <w:rsid w:val="00B062E8"/>
    <w:rsid w:val="00B0632C"/>
    <w:rsid w:val="00B06335"/>
    <w:rsid w:val="00B063D3"/>
    <w:rsid w:val="00B06AA6"/>
    <w:rsid w:val="00B06AB4"/>
    <w:rsid w:val="00B06B67"/>
    <w:rsid w:val="00B06B74"/>
    <w:rsid w:val="00B06BC2"/>
    <w:rsid w:val="00B06C4F"/>
    <w:rsid w:val="00B06C9E"/>
    <w:rsid w:val="00B06DFF"/>
    <w:rsid w:val="00B06EC8"/>
    <w:rsid w:val="00B06FD1"/>
    <w:rsid w:val="00B071B6"/>
    <w:rsid w:val="00B071BC"/>
    <w:rsid w:val="00B071BE"/>
    <w:rsid w:val="00B07272"/>
    <w:rsid w:val="00B072E8"/>
    <w:rsid w:val="00B0731A"/>
    <w:rsid w:val="00B076AC"/>
    <w:rsid w:val="00B07979"/>
    <w:rsid w:val="00B07A67"/>
    <w:rsid w:val="00B07BD5"/>
    <w:rsid w:val="00B07C6A"/>
    <w:rsid w:val="00B07EAA"/>
    <w:rsid w:val="00B100BB"/>
    <w:rsid w:val="00B101AB"/>
    <w:rsid w:val="00B102AF"/>
    <w:rsid w:val="00B10315"/>
    <w:rsid w:val="00B1051E"/>
    <w:rsid w:val="00B10675"/>
    <w:rsid w:val="00B1069A"/>
    <w:rsid w:val="00B10C1E"/>
    <w:rsid w:val="00B10D90"/>
    <w:rsid w:val="00B10DC3"/>
    <w:rsid w:val="00B10F85"/>
    <w:rsid w:val="00B10FA4"/>
    <w:rsid w:val="00B11124"/>
    <w:rsid w:val="00B1123D"/>
    <w:rsid w:val="00B112DB"/>
    <w:rsid w:val="00B11387"/>
    <w:rsid w:val="00B113DA"/>
    <w:rsid w:val="00B11550"/>
    <w:rsid w:val="00B115BC"/>
    <w:rsid w:val="00B11688"/>
    <w:rsid w:val="00B117A0"/>
    <w:rsid w:val="00B117B6"/>
    <w:rsid w:val="00B1191E"/>
    <w:rsid w:val="00B1197A"/>
    <w:rsid w:val="00B1199A"/>
    <w:rsid w:val="00B119E6"/>
    <w:rsid w:val="00B11C40"/>
    <w:rsid w:val="00B11E2C"/>
    <w:rsid w:val="00B11F80"/>
    <w:rsid w:val="00B1200E"/>
    <w:rsid w:val="00B1214E"/>
    <w:rsid w:val="00B12256"/>
    <w:rsid w:val="00B122CB"/>
    <w:rsid w:val="00B1237A"/>
    <w:rsid w:val="00B1241C"/>
    <w:rsid w:val="00B124A8"/>
    <w:rsid w:val="00B1266D"/>
    <w:rsid w:val="00B1269B"/>
    <w:rsid w:val="00B126D6"/>
    <w:rsid w:val="00B12811"/>
    <w:rsid w:val="00B129C7"/>
    <w:rsid w:val="00B129CF"/>
    <w:rsid w:val="00B12B4B"/>
    <w:rsid w:val="00B12B90"/>
    <w:rsid w:val="00B12E25"/>
    <w:rsid w:val="00B12E44"/>
    <w:rsid w:val="00B12F2B"/>
    <w:rsid w:val="00B12F89"/>
    <w:rsid w:val="00B131EA"/>
    <w:rsid w:val="00B1320F"/>
    <w:rsid w:val="00B1347F"/>
    <w:rsid w:val="00B1363F"/>
    <w:rsid w:val="00B13670"/>
    <w:rsid w:val="00B137A9"/>
    <w:rsid w:val="00B138A0"/>
    <w:rsid w:val="00B13924"/>
    <w:rsid w:val="00B1393C"/>
    <w:rsid w:val="00B13954"/>
    <w:rsid w:val="00B13AB5"/>
    <w:rsid w:val="00B13ABB"/>
    <w:rsid w:val="00B13BCE"/>
    <w:rsid w:val="00B13D01"/>
    <w:rsid w:val="00B13F5A"/>
    <w:rsid w:val="00B13FDF"/>
    <w:rsid w:val="00B1403D"/>
    <w:rsid w:val="00B140AE"/>
    <w:rsid w:val="00B1413F"/>
    <w:rsid w:val="00B143F4"/>
    <w:rsid w:val="00B14521"/>
    <w:rsid w:val="00B1465E"/>
    <w:rsid w:val="00B1468F"/>
    <w:rsid w:val="00B146BB"/>
    <w:rsid w:val="00B14736"/>
    <w:rsid w:val="00B14742"/>
    <w:rsid w:val="00B14850"/>
    <w:rsid w:val="00B14971"/>
    <w:rsid w:val="00B14B1B"/>
    <w:rsid w:val="00B14BF5"/>
    <w:rsid w:val="00B1503C"/>
    <w:rsid w:val="00B152CA"/>
    <w:rsid w:val="00B15307"/>
    <w:rsid w:val="00B153A7"/>
    <w:rsid w:val="00B15661"/>
    <w:rsid w:val="00B1575B"/>
    <w:rsid w:val="00B157B1"/>
    <w:rsid w:val="00B157BE"/>
    <w:rsid w:val="00B1597C"/>
    <w:rsid w:val="00B15B6A"/>
    <w:rsid w:val="00B15CE2"/>
    <w:rsid w:val="00B15E42"/>
    <w:rsid w:val="00B15E87"/>
    <w:rsid w:val="00B15F27"/>
    <w:rsid w:val="00B15F37"/>
    <w:rsid w:val="00B16277"/>
    <w:rsid w:val="00B16278"/>
    <w:rsid w:val="00B163CE"/>
    <w:rsid w:val="00B164F7"/>
    <w:rsid w:val="00B169F9"/>
    <w:rsid w:val="00B16B7A"/>
    <w:rsid w:val="00B16EAF"/>
    <w:rsid w:val="00B16F26"/>
    <w:rsid w:val="00B16F38"/>
    <w:rsid w:val="00B16FBD"/>
    <w:rsid w:val="00B17065"/>
    <w:rsid w:val="00B1706A"/>
    <w:rsid w:val="00B17109"/>
    <w:rsid w:val="00B17216"/>
    <w:rsid w:val="00B174D4"/>
    <w:rsid w:val="00B174FA"/>
    <w:rsid w:val="00B1750C"/>
    <w:rsid w:val="00B1759C"/>
    <w:rsid w:val="00B17720"/>
    <w:rsid w:val="00B178F9"/>
    <w:rsid w:val="00B17945"/>
    <w:rsid w:val="00B17A70"/>
    <w:rsid w:val="00B17D5C"/>
    <w:rsid w:val="00B17D8E"/>
    <w:rsid w:val="00B17E4F"/>
    <w:rsid w:val="00B17E9C"/>
    <w:rsid w:val="00B17F05"/>
    <w:rsid w:val="00B17FD8"/>
    <w:rsid w:val="00B20037"/>
    <w:rsid w:val="00B20074"/>
    <w:rsid w:val="00B20118"/>
    <w:rsid w:val="00B20566"/>
    <w:rsid w:val="00B2060C"/>
    <w:rsid w:val="00B20702"/>
    <w:rsid w:val="00B2070D"/>
    <w:rsid w:val="00B20754"/>
    <w:rsid w:val="00B20758"/>
    <w:rsid w:val="00B20764"/>
    <w:rsid w:val="00B20795"/>
    <w:rsid w:val="00B2095C"/>
    <w:rsid w:val="00B20B68"/>
    <w:rsid w:val="00B20BA6"/>
    <w:rsid w:val="00B20DC5"/>
    <w:rsid w:val="00B21085"/>
    <w:rsid w:val="00B2117E"/>
    <w:rsid w:val="00B2139B"/>
    <w:rsid w:val="00B213AD"/>
    <w:rsid w:val="00B213FB"/>
    <w:rsid w:val="00B215FE"/>
    <w:rsid w:val="00B2168A"/>
    <w:rsid w:val="00B216B0"/>
    <w:rsid w:val="00B216C1"/>
    <w:rsid w:val="00B217F7"/>
    <w:rsid w:val="00B21898"/>
    <w:rsid w:val="00B21915"/>
    <w:rsid w:val="00B21A5B"/>
    <w:rsid w:val="00B21B16"/>
    <w:rsid w:val="00B21B7B"/>
    <w:rsid w:val="00B21B8C"/>
    <w:rsid w:val="00B21B96"/>
    <w:rsid w:val="00B21BDE"/>
    <w:rsid w:val="00B21CF7"/>
    <w:rsid w:val="00B21DA4"/>
    <w:rsid w:val="00B21E7F"/>
    <w:rsid w:val="00B21F3D"/>
    <w:rsid w:val="00B21FEA"/>
    <w:rsid w:val="00B220DF"/>
    <w:rsid w:val="00B22237"/>
    <w:rsid w:val="00B223B2"/>
    <w:rsid w:val="00B226EE"/>
    <w:rsid w:val="00B2278F"/>
    <w:rsid w:val="00B22BE6"/>
    <w:rsid w:val="00B22CE3"/>
    <w:rsid w:val="00B22D57"/>
    <w:rsid w:val="00B22EA7"/>
    <w:rsid w:val="00B22F07"/>
    <w:rsid w:val="00B22F65"/>
    <w:rsid w:val="00B22FDF"/>
    <w:rsid w:val="00B23029"/>
    <w:rsid w:val="00B2317E"/>
    <w:rsid w:val="00B23258"/>
    <w:rsid w:val="00B2331C"/>
    <w:rsid w:val="00B2335E"/>
    <w:rsid w:val="00B233CC"/>
    <w:rsid w:val="00B2346B"/>
    <w:rsid w:val="00B234C7"/>
    <w:rsid w:val="00B2350E"/>
    <w:rsid w:val="00B2351A"/>
    <w:rsid w:val="00B23528"/>
    <w:rsid w:val="00B23539"/>
    <w:rsid w:val="00B235C0"/>
    <w:rsid w:val="00B235F1"/>
    <w:rsid w:val="00B23603"/>
    <w:rsid w:val="00B2388A"/>
    <w:rsid w:val="00B238B2"/>
    <w:rsid w:val="00B238F2"/>
    <w:rsid w:val="00B23A65"/>
    <w:rsid w:val="00B23ADC"/>
    <w:rsid w:val="00B23CE3"/>
    <w:rsid w:val="00B23CF5"/>
    <w:rsid w:val="00B23E96"/>
    <w:rsid w:val="00B24041"/>
    <w:rsid w:val="00B24064"/>
    <w:rsid w:val="00B241E8"/>
    <w:rsid w:val="00B24379"/>
    <w:rsid w:val="00B24393"/>
    <w:rsid w:val="00B245AA"/>
    <w:rsid w:val="00B2470F"/>
    <w:rsid w:val="00B248CC"/>
    <w:rsid w:val="00B2495F"/>
    <w:rsid w:val="00B24A1A"/>
    <w:rsid w:val="00B24D01"/>
    <w:rsid w:val="00B24D9E"/>
    <w:rsid w:val="00B24FC4"/>
    <w:rsid w:val="00B24FCE"/>
    <w:rsid w:val="00B2501B"/>
    <w:rsid w:val="00B2529B"/>
    <w:rsid w:val="00B253B4"/>
    <w:rsid w:val="00B2557C"/>
    <w:rsid w:val="00B258A1"/>
    <w:rsid w:val="00B258B4"/>
    <w:rsid w:val="00B25AC6"/>
    <w:rsid w:val="00B25D51"/>
    <w:rsid w:val="00B25DEF"/>
    <w:rsid w:val="00B25EE6"/>
    <w:rsid w:val="00B26265"/>
    <w:rsid w:val="00B2637C"/>
    <w:rsid w:val="00B264BB"/>
    <w:rsid w:val="00B266EB"/>
    <w:rsid w:val="00B267E6"/>
    <w:rsid w:val="00B26977"/>
    <w:rsid w:val="00B269B3"/>
    <w:rsid w:val="00B269CD"/>
    <w:rsid w:val="00B26A80"/>
    <w:rsid w:val="00B26C56"/>
    <w:rsid w:val="00B26DE9"/>
    <w:rsid w:val="00B26E55"/>
    <w:rsid w:val="00B26FAD"/>
    <w:rsid w:val="00B27004"/>
    <w:rsid w:val="00B270F1"/>
    <w:rsid w:val="00B270FF"/>
    <w:rsid w:val="00B27151"/>
    <w:rsid w:val="00B271AA"/>
    <w:rsid w:val="00B271E0"/>
    <w:rsid w:val="00B2738A"/>
    <w:rsid w:val="00B273E3"/>
    <w:rsid w:val="00B27410"/>
    <w:rsid w:val="00B27681"/>
    <w:rsid w:val="00B276F0"/>
    <w:rsid w:val="00B27949"/>
    <w:rsid w:val="00B27C0A"/>
    <w:rsid w:val="00B27D49"/>
    <w:rsid w:val="00B27D85"/>
    <w:rsid w:val="00B27E64"/>
    <w:rsid w:val="00B27ED3"/>
    <w:rsid w:val="00B27FDF"/>
    <w:rsid w:val="00B2F3D5"/>
    <w:rsid w:val="00B3000A"/>
    <w:rsid w:val="00B30022"/>
    <w:rsid w:val="00B300CE"/>
    <w:rsid w:val="00B302A4"/>
    <w:rsid w:val="00B302FA"/>
    <w:rsid w:val="00B3045B"/>
    <w:rsid w:val="00B30588"/>
    <w:rsid w:val="00B30681"/>
    <w:rsid w:val="00B309A2"/>
    <w:rsid w:val="00B30C6C"/>
    <w:rsid w:val="00B30CB2"/>
    <w:rsid w:val="00B30CCA"/>
    <w:rsid w:val="00B30E3C"/>
    <w:rsid w:val="00B30FA8"/>
    <w:rsid w:val="00B31246"/>
    <w:rsid w:val="00B3152A"/>
    <w:rsid w:val="00B316AB"/>
    <w:rsid w:val="00B317A5"/>
    <w:rsid w:val="00B31875"/>
    <w:rsid w:val="00B318B7"/>
    <w:rsid w:val="00B318C1"/>
    <w:rsid w:val="00B31979"/>
    <w:rsid w:val="00B31980"/>
    <w:rsid w:val="00B319AC"/>
    <w:rsid w:val="00B319F9"/>
    <w:rsid w:val="00B31B14"/>
    <w:rsid w:val="00B31C60"/>
    <w:rsid w:val="00B31C7D"/>
    <w:rsid w:val="00B31DE9"/>
    <w:rsid w:val="00B31E17"/>
    <w:rsid w:val="00B31F70"/>
    <w:rsid w:val="00B31FB8"/>
    <w:rsid w:val="00B320AE"/>
    <w:rsid w:val="00B32146"/>
    <w:rsid w:val="00B32189"/>
    <w:rsid w:val="00B3242F"/>
    <w:rsid w:val="00B327DE"/>
    <w:rsid w:val="00B328C7"/>
    <w:rsid w:val="00B32900"/>
    <w:rsid w:val="00B32904"/>
    <w:rsid w:val="00B32907"/>
    <w:rsid w:val="00B32B2E"/>
    <w:rsid w:val="00B32B6D"/>
    <w:rsid w:val="00B32BB1"/>
    <w:rsid w:val="00B32CBF"/>
    <w:rsid w:val="00B32D6C"/>
    <w:rsid w:val="00B32DA3"/>
    <w:rsid w:val="00B32DD5"/>
    <w:rsid w:val="00B32FE2"/>
    <w:rsid w:val="00B3307B"/>
    <w:rsid w:val="00B33124"/>
    <w:rsid w:val="00B3313F"/>
    <w:rsid w:val="00B3328C"/>
    <w:rsid w:val="00B33339"/>
    <w:rsid w:val="00B33405"/>
    <w:rsid w:val="00B33493"/>
    <w:rsid w:val="00B334CE"/>
    <w:rsid w:val="00B33506"/>
    <w:rsid w:val="00B337FF"/>
    <w:rsid w:val="00B33C19"/>
    <w:rsid w:val="00B33D1C"/>
    <w:rsid w:val="00B33D45"/>
    <w:rsid w:val="00B33D4C"/>
    <w:rsid w:val="00B33DA8"/>
    <w:rsid w:val="00B33DF1"/>
    <w:rsid w:val="00B33F66"/>
    <w:rsid w:val="00B33FDB"/>
    <w:rsid w:val="00B34048"/>
    <w:rsid w:val="00B34098"/>
    <w:rsid w:val="00B3461E"/>
    <w:rsid w:val="00B34789"/>
    <w:rsid w:val="00B347AB"/>
    <w:rsid w:val="00B347E8"/>
    <w:rsid w:val="00B3487B"/>
    <w:rsid w:val="00B3496E"/>
    <w:rsid w:val="00B349E5"/>
    <w:rsid w:val="00B34BEA"/>
    <w:rsid w:val="00B34C3C"/>
    <w:rsid w:val="00B34D5C"/>
    <w:rsid w:val="00B34D96"/>
    <w:rsid w:val="00B34E0F"/>
    <w:rsid w:val="00B34E80"/>
    <w:rsid w:val="00B35090"/>
    <w:rsid w:val="00B35115"/>
    <w:rsid w:val="00B35482"/>
    <w:rsid w:val="00B354F2"/>
    <w:rsid w:val="00B355D7"/>
    <w:rsid w:val="00B356CB"/>
    <w:rsid w:val="00B3570D"/>
    <w:rsid w:val="00B35810"/>
    <w:rsid w:val="00B35931"/>
    <w:rsid w:val="00B35BED"/>
    <w:rsid w:val="00B35C5A"/>
    <w:rsid w:val="00B35C5D"/>
    <w:rsid w:val="00B35CEB"/>
    <w:rsid w:val="00B35DD6"/>
    <w:rsid w:val="00B35E5B"/>
    <w:rsid w:val="00B35E9E"/>
    <w:rsid w:val="00B35F61"/>
    <w:rsid w:val="00B35F69"/>
    <w:rsid w:val="00B35FB9"/>
    <w:rsid w:val="00B360DF"/>
    <w:rsid w:val="00B36277"/>
    <w:rsid w:val="00B36452"/>
    <w:rsid w:val="00B364FC"/>
    <w:rsid w:val="00B366DE"/>
    <w:rsid w:val="00B36798"/>
    <w:rsid w:val="00B36B48"/>
    <w:rsid w:val="00B36B96"/>
    <w:rsid w:val="00B36CB3"/>
    <w:rsid w:val="00B36D6B"/>
    <w:rsid w:val="00B36DE4"/>
    <w:rsid w:val="00B36E44"/>
    <w:rsid w:val="00B36E6C"/>
    <w:rsid w:val="00B36F9B"/>
    <w:rsid w:val="00B37037"/>
    <w:rsid w:val="00B370D2"/>
    <w:rsid w:val="00B371D8"/>
    <w:rsid w:val="00B3734D"/>
    <w:rsid w:val="00B3744E"/>
    <w:rsid w:val="00B3749D"/>
    <w:rsid w:val="00B37510"/>
    <w:rsid w:val="00B3774A"/>
    <w:rsid w:val="00B37BF4"/>
    <w:rsid w:val="00B37BFB"/>
    <w:rsid w:val="00B37C5A"/>
    <w:rsid w:val="00B37FA9"/>
    <w:rsid w:val="00B40050"/>
    <w:rsid w:val="00B4018E"/>
    <w:rsid w:val="00B4024A"/>
    <w:rsid w:val="00B402FC"/>
    <w:rsid w:val="00B403C9"/>
    <w:rsid w:val="00B4043B"/>
    <w:rsid w:val="00B4045B"/>
    <w:rsid w:val="00B40463"/>
    <w:rsid w:val="00B407B0"/>
    <w:rsid w:val="00B409DC"/>
    <w:rsid w:val="00B40A44"/>
    <w:rsid w:val="00B40B5F"/>
    <w:rsid w:val="00B40B84"/>
    <w:rsid w:val="00B40C15"/>
    <w:rsid w:val="00B40CC0"/>
    <w:rsid w:val="00B40DF1"/>
    <w:rsid w:val="00B40F52"/>
    <w:rsid w:val="00B40FD3"/>
    <w:rsid w:val="00B41062"/>
    <w:rsid w:val="00B41230"/>
    <w:rsid w:val="00B413B9"/>
    <w:rsid w:val="00B414F5"/>
    <w:rsid w:val="00B415C4"/>
    <w:rsid w:val="00B41B81"/>
    <w:rsid w:val="00B41BFC"/>
    <w:rsid w:val="00B41C1B"/>
    <w:rsid w:val="00B41CE8"/>
    <w:rsid w:val="00B41D4A"/>
    <w:rsid w:val="00B41F07"/>
    <w:rsid w:val="00B41FAA"/>
    <w:rsid w:val="00B420CB"/>
    <w:rsid w:val="00B420D6"/>
    <w:rsid w:val="00B421DA"/>
    <w:rsid w:val="00B42316"/>
    <w:rsid w:val="00B4241A"/>
    <w:rsid w:val="00B424D5"/>
    <w:rsid w:val="00B425C2"/>
    <w:rsid w:val="00B42747"/>
    <w:rsid w:val="00B42792"/>
    <w:rsid w:val="00B429AC"/>
    <w:rsid w:val="00B42A11"/>
    <w:rsid w:val="00B42AF0"/>
    <w:rsid w:val="00B42C53"/>
    <w:rsid w:val="00B42F73"/>
    <w:rsid w:val="00B42FEA"/>
    <w:rsid w:val="00B43081"/>
    <w:rsid w:val="00B4322F"/>
    <w:rsid w:val="00B432FA"/>
    <w:rsid w:val="00B43311"/>
    <w:rsid w:val="00B43314"/>
    <w:rsid w:val="00B434A8"/>
    <w:rsid w:val="00B434E0"/>
    <w:rsid w:val="00B43522"/>
    <w:rsid w:val="00B43599"/>
    <w:rsid w:val="00B437D0"/>
    <w:rsid w:val="00B4386C"/>
    <w:rsid w:val="00B438B4"/>
    <w:rsid w:val="00B43B2F"/>
    <w:rsid w:val="00B43EE5"/>
    <w:rsid w:val="00B43F42"/>
    <w:rsid w:val="00B43F73"/>
    <w:rsid w:val="00B440F3"/>
    <w:rsid w:val="00B44263"/>
    <w:rsid w:val="00B442BE"/>
    <w:rsid w:val="00B442CD"/>
    <w:rsid w:val="00B443CC"/>
    <w:rsid w:val="00B443ED"/>
    <w:rsid w:val="00B44461"/>
    <w:rsid w:val="00B4462C"/>
    <w:rsid w:val="00B44728"/>
    <w:rsid w:val="00B4472D"/>
    <w:rsid w:val="00B447E1"/>
    <w:rsid w:val="00B44A35"/>
    <w:rsid w:val="00B44A6D"/>
    <w:rsid w:val="00B44D8C"/>
    <w:rsid w:val="00B44F77"/>
    <w:rsid w:val="00B44F95"/>
    <w:rsid w:val="00B45035"/>
    <w:rsid w:val="00B450D6"/>
    <w:rsid w:val="00B451CB"/>
    <w:rsid w:val="00B45211"/>
    <w:rsid w:val="00B45521"/>
    <w:rsid w:val="00B45588"/>
    <w:rsid w:val="00B455BB"/>
    <w:rsid w:val="00B4574B"/>
    <w:rsid w:val="00B457BF"/>
    <w:rsid w:val="00B458F7"/>
    <w:rsid w:val="00B45A3B"/>
    <w:rsid w:val="00B45AB9"/>
    <w:rsid w:val="00B45B74"/>
    <w:rsid w:val="00B45F98"/>
    <w:rsid w:val="00B4600F"/>
    <w:rsid w:val="00B4605E"/>
    <w:rsid w:val="00B4641D"/>
    <w:rsid w:val="00B4655B"/>
    <w:rsid w:val="00B4665B"/>
    <w:rsid w:val="00B46673"/>
    <w:rsid w:val="00B46680"/>
    <w:rsid w:val="00B467D6"/>
    <w:rsid w:val="00B46955"/>
    <w:rsid w:val="00B4695B"/>
    <w:rsid w:val="00B46A04"/>
    <w:rsid w:val="00B46A4A"/>
    <w:rsid w:val="00B46A8D"/>
    <w:rsid w:val="00B46C50"/>
    <w:rsid w:val="00B46D75"/>
    <w:rsid w:val="00B46EA3"/>
    <w:rsid w:val="00B46F2D"/>
    <w:rsid w:val="00B46F85"/>
    <w:rsid w:val="00B46FDB"/>
    <w:rsid w:val="00B472D2"/>
    <w:rsid w:val="00B47366"/>
    <w:rsid w:val="00B473DD"/>
    <w:rsid w:val="00B473FF"/>
    <w:rsid w:val="00B47820"/>
    <w:rsid w:val="00B47848"/>
    <w:rsid w:val="00B47969"/>
    <w:rsid w:val="00B47A48"/>
    <w:rsid w:val="00B47C4D"/>
    <w:rsid w:val="00B47CD2"/>
    <w:rsid w:val="00B47E2E"/>
    <w:rsid w:val="00B47E65"/>
    <w:rsid w:val="00B47E86"/>
    <w:rsid w:val="00B47F7C"/>
    <w:rsid w:val="00B50017"/>
    <w:rsid w:val="00B5002A"/>
    <w:rsid w:val="00B5035B"/>
    <w:rsid w:val="00B50368"/>
    <w:rsid w:val="00B50448"/>
    <w:rsid w:val="00B50570"/>
    <w:rsid w:val="00B505CE"/>
    <w:rsid w:val="00B50896"/>
    <w:rsid w:val="00B50D04"/>
    <w:rsid w:val="00B50EE7"/>
    <w:rsid w:val="00B50F35"/>
    <w:rsid w:val="00B51043"/>
    <w:rsid w:val="00B51094"/>
    <w:rsid w:val="00B5112D"/>
    <w:rsid w:val="00B511F4"/>
    <w:rsid w:val="00B512B5"/>
    <w:rsid w:val="00B512DE"/>
    <w:rsid w:val="00B513D7"/>
    <w:rsid w:val="00B51621"/>
    <w:rsid w:val="00B51974"/>
    <w:rsid w:val="00B519CE"/>
    <w:rsid w:val="00B51B5B"/>
    <w:rsid w:val="00B51B9F"/>
    <w:rsid w:val="00B51BD6"/>
    <w:rsid w:val="00B51C66"/>
    <w:rsid w:val="00B51CDD"/>
    <w:rsid w:val="00B51D09"/>
    <w:rsid w:val="00B51EB2"/>
    <w:rsid w:val="00B51F37"/>
    <w:rsid w:val="00B51FFB"/>
    <w:rsid w:val="00B5201A"/>
    <w:rsid w:val="00B52022"/>
    <w:rsid w:val="00B520DD"/>
    <w:rsid w:val="00B5218C"/>
    <w:rsid w:val="00B52208"/>
    <w:rsid w:val="00B52240"/>
    <w:rsid w:val="00B52396"/>
    <w:rsid w:val="00B52465"/>
    <w:rsid w:val="00B52557"/>
    <w:rsid w:val="00B5260F"/>
    <w:rsid w:val="00B52741"/>
    <w:rsid w:val="00B52891"/>
    <w:rsid w:val="00B52C2F"/>
    <w:rsid w:val="00B52D76"/>
    <w:rsid w:val="00B52F83"/>
    <w:rsid w:val="00B53089"/>
    <w:rsid w:val="00B53227"/>
    <w:rsid w:val="00B532E3"/>
    <w:rsid w:val="00B532EE"/>
    <w:rsid w:val="00B53680"/>
    <w:rsid w:val="00B5381C"/>
    <w:rsid w:val="00B53871"/>
    <w:rsid w:val="00B53C41"/>
    <w:rsid w:val="00B53CCC"/>
    <w:rsid w:val="00B53D0A"/>
    <w:rsid w:val="00B53FC5"/>
    <w:rsid w:val="00B54211"/>
    <w:rsid w:val="00B54267"/>
    <w:rsid w:val="00B542CF"/>
    <w:rsid w:val="00B5436F"/>
    <w:rsid w:val="00B545EA"/>
    <w:rsid w:val="00B54622"/>
    <w:rsid w:val="00B5483F"/>
    <w:rsid w:val="00B54C03"/>
    <w:rsid w:val="00B54C42"/>
    <w:rsid w:val="00B54DD3"/>
    <w:rsid w:val="00B54E1D"/>
    <w:rsid w:val="00B54E54"/>
    <w:rsid w:val="00B54F15"/>
    <w:rsid w:val="00B54F7C"/>
    <w:rsid w:val="00B55054"/>
    <w:rsid w:val="00B55588"/>
    <w:rsid w:val="00B55643"/>
    <w:rsid w:val="00B5574C"/>
    <w:rsid w:val="00B55829"/>
    <w:rsid w:val="00B5582F"/>
    <w:rsid w:val="00B558B4"/>
    <w:rsid w:val="00B55971"/>
    <w:rsid w:val="00B55B9F"/>
    <w:rsid w:val="00B55BF8"/>
    <w:rsid w:val="00B55D4C"/>
    <w:rsid w:val="00B55EB6"/>
    <w:rsid w:val="00B55ED9"/>
    <w:rsid w:val="00B55F84"/>
    <w:rsid w:val="00B55FBD"/>
    <w:rsid w:val="00B55FDD"/>
    <w:rsid w:val="00B56331"/>
    <w:rsid w:val="00B563A4"/>
    <w:rsid w:val="00B56413"/>
    <w:rsid w:val="00B5647A"/>
    <w:rsid w:val="00B564AA"/>
    <w:rsid w:val="00B56537"/>
    <w:rsid w:val="00B56643"/>
    <w:rsid w:val="00B569D3"/>
    <w:rsid w:val="00B56A92"/>
    <w:rsid w:val="00B56C15"/>
    <w:rsid w:val="00B56C60"/>
    <w:rsid w:val="00B56C9B"/>
    <w:rsid w:val="00B56E2B"/>
    <w:rsid w:val="00B56ED0"/>
    <w:rsid w:val="00B56FCE"/>
    <w:rsid w:val="00B571A6"/>
    <w:rsid w:val="00B57237"/>
    <w:rsid w:val="00B5742B"/>
    <w:rsid w:val="00B575EA"/>
    <w:rsid w:val="00B57612"/>
    <w:rsid w:val="00B57764"/>
    <w:rsid w:val="00B577C5"/>
    <w:rsid w:val="00B57A8E"/>
    <w:rsid w:val="00B57B04"/>
    <w:rsid w:val="00B57B5C"/>
    <w:rsid w:val="00B57BC3"/>
    <w:rsid w:val="00B57BFE"/>
    <w:rsid w:val="00B57CA5"/>
    <w:rsid w:val="00B57CBF"/>
    <w:rsid w:val="00B57CD8"/>
    <w:rsid w:val="00B57D1D"/>
    <w:rsid w:val="00B57D64"/>
    <w:rsid w:val="00B57FCA"/>
    <w:rsid w:val="00B60322"/>
    <w:rsid w:val="00B6045C"/>
    <w:rsid w:val="00B6064C"/>
    <w:rsid w:val="00B6069A"/>
    <w:rsid w:val="00B60766"/>
    <w:rsid w:val="00B6090E"/>
    <w:rsid w:val="00B6099F"/>
    <w:rsid w:val="00B60A31"/>
    <w:rsid w:val="00B60AFC"/>
    <w:rsid w:val="00B60BFC"/>
    <w:rsid w:val="00B60C29"/>
    <w:rsid w:val="00B60CCD"/>
    <w:rsid w:val="00B60E27"/>
    <w:rsid w:val="00B60E5B"/>
    <w:rsid w:val="00B60EA0"/>
    <w:rsid w:val="00B60EA1"/>
    <w:rsid w:val="00B60EED"/>
    <w:rsid w:val="00B60F5C"/>
    <w:rsid w:val="00B60F80"/>
    <w:rsid w:val="00B61186"/>
    <w:rsid w:val="00B6123E"/>
    <w:rsid w:val="00B6127B"/>
    <w:rsid w:val="00B61422"/>
    <w:rsid w:val="00B61486"/>
    <w:rsid w:val="00B61522"/>
    <w:rsid w:val="00B615D4"/>
    <w:rsid w:val="00B616FE"/>
    <w:rsid w:val="00B61876"/>
    <w:rsid w:val="00B619A0"/>
    <w:rsid w:val="00B61AA3"/>
    <w:rsid w:val="00B61BFC"/>
    <w:rsid w:val="00B61C29"/>
    <w:rsid w:val="00B61C75"/>
    <w:rsid w:val="00B61C8B"/>
    <w:rsid w:val="00B61CF6"/>
    <w:rsid w:val="00B61DBB"/>
    <w:rsid w:val="00B620F6"/>
    <w:rsid w:val="00B621E1"/>
    <w:rsid w:val="00B627A9"/>
    <w:rsid w:val="00B627B7"/>
    <w:rsid w:val="00B62810"/>
    <w:rsid w:val="00B6284C"/>
    <w:rsid w:val="00B629CA"/>
    <w:rsid w:val="00B62A71"/>
    <w:rsid w:val="00B62C5E"/>
    <w:rsid w:val="00B62E5F"/>
    <w:rsid w:val="00B62E95"/>
    <w:rsid w:val="00B6317D"/>
    <w:rsid w:val="00B6325C"/>
    <w:rsid w:val="00B633DD"/>
    <w:rsid w:val="00B63427"/>
    <w:rsid w:val="00B6345A"/>
    <w:rsid w:val="00B63719"/>
    <w:rsid w:val="00B637C0"/>
    <w:rsid w:val="00B63AE9"/>
    <w:rsid w:val="00B63CF0"/>
    <w:rsid w:val="00B63E40"/>
    <w:rsid w:val="00B63F4C"/>
    <w:rsid w:val="00B6419C"/>
    <w:rsid w:val="00B643A2"/>
    <w:rsid w:val="00B6441D"/>
    <w:rsid w:val="00B64436"/>
    <w:rsid w:val="00B6491F"/>
    <w:rsid w:val="00B64971"/>
    <w:rsid w:val="00B64ABC"/>
    <w:rsid w:val="00B64BEB"/>
    <w:rsid w:val="00B64C43"/>
    <w:rsid w:val="00B64CAB"/>
    <w:rsid w:val="00B64D27"/>
    <w:rsid w:val="00B64D8C"/>
    <w:rsid w:val="00B64DA2"/>
    <w:rsid w:val="00B64DAF"/>
    <w:rsid w:val="00B64E09"/>
    <w:rsid w:val="00B64F5D"/>
    <w:rsid w:val="00B65066"/>
    <w:rsid w:val="00B650A8"/>
    <w:rsid w:val="00B650E8"/>
    <w:rsid w:val="00B6541E"/>
    <w:rsid w:val="00B654FF"/>
    <w:rsid w:val="00B655DA"/>
    <w:rsid w:val="00B657B8"/>
    <w:rsid w:val="00B6582D"/>
    <w:rsid w:val="00B65867"/>
    <w:rsid w:val="00B658AA"/>
    <w:rsid w:val="00B659D9"/>
    <w:rsid w:val="00B65B2D"/>
    <w:rsid w:val="00B65B34"/>
    <w:rsid w:val="00B65B77"/>
    <w:rsid w:val="00B65CA5"/>
    <w:rsid w:val="00B65DAA"/>
    <w:rsid w:val="00B65DE2"/>
    <w:rsid w:val="00B65E42"/>
    <w:rsid w:val="00B65F03"/>
    <w:rsid w:val="00B65F15"/>
    <w:rsid w:val="00B6653A"/>
    <w:rsid w:val="00B66545"/>
    <w:rsid w:val="00B667C1"/>
    <w:rsid w:val="00B6683B"/>
    <w:rsid w:val="00B669E7"/>
    <w:rsid w:val="00B66B2F"/>
    <w:rsid w:val="00B66BD5"/>
    <w:rsid w:val="00B66C33"/>
    <w:rsid w:val="00B66FF9"/>
    <w:rsid w:val="00B67001"/>
    <w:rsid w:val="00B670A4"/>
    <w:rsid w:val="00B670DF"/>
    <w:rsid w:val="00B670FB"/>
    <w:rsid w:val="00B67222"/>
    <w:rsid w:val="00B672DB"/>
    <w:rsid w:val="00B672E9"/>
    <w:rsid w:val="00B6734D"/>
    <w:rsid w:val="00B67395"/>
    <w:rsid w:val="00B6745A"/>
    <w:rsid w:val="00B6757B"/>
    <w:rsid w:val="00B675E3"/>
    <w:rsid w:val="00B67682"/>
    <w:rsid w:val="00B67689"/>
    <w:rsid w:val="00B676E7"/>
    <w:rsid w:val="00B67701"/>
    <w:rsid w:val="00B67719"/>
    <w:rsid w:val="00B677D0"/>
    <w:rsid w:val="00B67944"/>
    <w:rsid w:val="00B679D7"/>
    <w:rsid w:val="00B67A2E"/>
    <w:rsid w:val="00B67B0D"/>
    <w:rsid w:val="00B67CDE"/>
    <w:rsid w:val="00B67E32"/>
    <w:rsid w:val="00B67EBD"/>
    <w:rsid w:val="00B700DD"/>
    <w:rsid w:val="00B7069B"/>
    <w:rsid w:val="00B709AA"/>
    <w:rsid w:val="00B70BAB"/>
    <w:rsid w:val="00B70ED9"/>
    <w:rsid w:val="00B70EE6"/>
    <w:rsid w:val="00B70EF5"/>
    <w:rsid w:val="00B70FE3"/>
    <w:rsid w:val="00B7107F"/>
    <w:rsid w:val="00B7119F"/>
    <w:rsid w:val="00B711C1"/>
    <w:rsid w:val="00B7122D"/>
    <w:rsid w:val="00B7124E"/>
    <w:rsid w:val="00B712D1"/>
    <w:rsid w:val="00B71673"/>
    <w:rsid w:val="00B717AB"/>
    <w:rsid w:val="00B718C3"/>
    <w:rsid w:val="00B719F4"/>
    <w:rsid w:val="00B71AA6"/>
    <w:rsid w:val="00B71BDE"/>
    <w:rsid w:val="00B71C0D"/>
    <w:rsid w:val="00B71CE0"/>
    <w:rsid w:val="00B71CE3"/>
    <w:rsid w:val="00B71E7F"/>
    <w:rsid w:val="00B71ED7"/>
    <w:rsid w:val="00B720E5"/>
    <w:rsid w:val="00B720EC"/>
    <w:rsid w:val="00B72108"/>
    <w:rsid w:val="00B72137"/>
    <w:rsid w:val="00B7235A"/>
    <w:rsid w:val="00B723AB"/>
    <w:rsid w:val="00B7243A"/>
    <w:rsid w:val="00B725B3"/>
    <w:rsid w:val="00B7273B"/>
    <w:rsid w:val="00B7279F"/>
    <w:rsid w:val="00B72B86"/>
    <w:rsid w:val="00B72B99"/>
    <w:rsid w:val="00B72BA3"/>
    <w:rsid w:val="00B72D84"/>
    <w:rsid w:val="00B72E5E"/>
    <w:rsid w:val="00B73016"/>
    <w:rsid w:val="00B7312B"/>
    <w:rsid w:val="00B7313A"/>
    <w:rsid w:val="00B73255"/>
    <w:rsid w:val="00B73297"/>
    <w:rsid w:val="00B733A7"/>
    <w:rsid w:val="00B7348C"/>
    <w:rsid w:val="00B734B8"/>
    <w:rsid w:val="00B734DF"/>
    <w:rsid w:val="00B73556"/>
    <w:rsid w:val="00B735EA"/>
    <w:rsid w:val="00B73606"/>
    <w:rsid w:val="00B73715"/>
    <w:rsid w:val="00B737CA"/>
    <w:rsid w:val="00B7386D"/>
    <w:rsid w:val="00B73889"/>
    <w:rsid w:val="00B73896"/>
    <w:rsid w:val="00B73B12"/>
    <w:rsid w:val="00B73BBB"/>
    <w:rsid w:val="00B73C1C"/>
    <w:rsid w:val="00B73E58"/>
    <w:rsid w:val="00B73FD9"/>
    <w:rsid w:val="00B74083"/>
    <w:rsid w:val="00B74131"/>
    <w:rsid w:val="00B7417F"/>
    <w:rsid w:val="00B74235"/>
    <w:rsid w:val="00B743C5"/>
    <w:rsid w:val="00B74570"/>
    <w:rsid w:val="00B74607"/>
    <w:rsid w:val="00B7463F"/>
    <w:rsid w:val="00B7466A"/>
    <w:rsid w:val="00B74759"/>
    <w:rsid w:val="00B74992"/>
    <w:rsid w:val="00B749FE"/>
    <w:rsid w:val="00B74A67"/>
    <w:rsid w:val="00B74A75"/>
    <w:rsid w:val="00B74ABE"/>
    <w:rsid w:val="00B74AD7"/>
    <w:rsid w:val="00B74BAE"/>
    <w:rsid w:val="00B74BC7"/>
    <w:rsid w:val="00B74C5A"/>
    <w:rsid w:val="00B74CBB"/>
    <w:rsid w:val="00B74DE7"/>
    <w:rsid w:val="00B74F65"/>
    <w:rsid w:val="00B74F67"/>
    <w:rsid w:val="00B74F7F"/>
    <w:rsid w:val="00B74F90"/>
    <w:rsid w:val="00B75259"/>
    <w:rsid w:val="00B7533F"/>
    <w:rsid w:val="00B753D4"/>
    <w:rsid w:val="00B753EB"/>
    <w:rsid w:val="00B75450"/>
    <w:rsid w:val="00B7548C"/>
    <w:rsid w:val="00B7572F"/>
    <w:rsid w:val="00B7574A"/>
    <w:rsid w:val="00B7583F"/>
    <w:rsid w:val="00B75879"/>
    <w:rsid w:val="00B75AF5"/>
    <w:rsid w:val="00B75B08"/>
    <w:rsid w:val="00B75BCB"/>
    <w:rsid w:val="00B75C5E"/>
    <w:rsid w:val="00B75D4A"/>
    <w:rsid w:val="00B75E56"/>
    <w:rsid w:val="00B760CB"/>
    <w:rsid w:val="00B76110"/>
    <w:rsid w:val="00B76189"/>
    <w:rsid w:val="00B76502"/>
    <w:rsid w:val="00B7656E"/>
    <w:rsid w:val="00B76612"/>
    <w:rsid w:val="00B7663C"/>
    <w:rsid w:val="00B766E3"/>
    <w:rsid w:val="00B76758"/>
    <w:rsid w:val="00B767AD"/>
    <w:rsid w:val="00B767C3"/>
    <w:rsid w:val="00B768A2"/>
    <w:rsid w:val="00B768BA"/>
    <w:rsid w:val="00B76953"/>
    <w:rsid w:val="00B76B56"/>
    <w:rsid w:val="00B76B89"/>
    <w:rsid w:val="00B76C3B"/>
    <w:rsid w:val="00B76CCD"/>
    <w:rsid w:val="00B76DDF"/>
    <w:rsid w:val="00B76E6D"/>
    <w:rsid w:val="00B76F15"/>
    <w:rsid w:val="00B76F30"/>
    <w:rsid w:val="00B76FE2"/>
    <w:rsid w:val="00B7701C"/>
    <w:rsid w:val="00B77085"/>
    <w:rsid w:val="00B771CE"/>
    <w:rsid w:val="00B772CF"/>
    <w:rsid w:val="00B77515"/>
    <w:rsid w:val="00B77536"/>
    <w:rsid w:val="00B775CE"/>
    <w:rsid w:val="00B7766D"/>
    <w:rsid w:val="00B777C1"/>
    <w:rsid w:val="00B77859"/>
    <w:rsid w:val="00B77A8D"/>
    <w:rsid w:val="00B77B88"/>
    <w:rsid w:val="00B77C22"/>
    <w:rsid w:val="00B800DC"/>
    <w:rsid w:val="00B800E1"/>
    <w:rsid w:val="00B8020F"/>
    <w:rsid w:val="00B80369"/>
    <w:rsid w:val="00B8058A"/>
    <w:rsid w:val="00B8062C"/>
    <w:rsid w:val="00B80636"/>
    <w:rsid w:val="00B80713"/>
    <w:rsid w:val="00B807C7"/>
    <w:rsid w:val="00B80A2E"/>
    <w:rsid w:val="00B80A45"/>
    <w:rsid w:val="00B80A75"/>
    <w:rsid w:val="00B80B8C"/>
    <w:rsid w:val="00B80B92"/>
    <w:rsid w:val="00B80C37"/>
    <w:rsid w:val="00B80C38"/>
    <w:rsid w:val="00B80C48"/>
    <w:rsid w:val="00B80C66"/>
    <w:rsid w:val="00B80C7C"/>
    <w:rsid w:val="00B80D1F"/>
    <w:rsid w:val="00B80D73"/>
    <w:rsid w:val="00B80DEC"/>
    <w:rsid w:val="00B80EC9"/>
    <w:rsid w:val="00B80F05"/>
    <w:rsid w:val="00B80F4C"/>
    <w:rsid w:val="00B8128C"/>
    <w:rsid w:val="00B812B3"/>
    <w:rsid w:val="00B8135B"/>
    <w:rsid w:val="00B8140E"/>
    <w:rsid w:val="00B81486"/>
    <w:rsid w:val="00B814F6"/>
    <w:rsid w:val="00B8161D"/>
    <w:rsid w:val="00B81743"/>
    <w:rsid w:val="00B817CE"/>
    <w:rsid w:val="00B8188D"/>
    <w:rsid w:val="00B8195B"/>
    <w:rsid w:val="00B81A4D"/>
    <w:rsid w:val="00B81A57"/>
    <w:rsid w:val="00B81B89"/>
    <w:rsid w:val="00B81B8D"/>
    <w:rsid w:val="00B81C45"/>
    <w:rsid w:val="00B81CAF"/>
    <w:rsid w:val="00B81CF6"/>
    <w:rsid w:val="00B81D7A"/>
    <w:rsid w:val="00B81EB5"/>
    <w:rsid w:val="00B81F5E"/>
    <w:rsid w:val="00B81FC2"/>
    <w:rsid w:val="00B82496"/>
    <w:rsid w:val="00B827D0"/>
    <w:rsid w:val="00B82872"/>
    <w:rsid w:val="00B828E1"/>
    <w:rsid w:val="00B82969"/>
    <w:rsid w:val="00B8297D"/>
    <w:rsid w:val="00B82980"/>
    <w:rsid w:val="00B82A3C"/>
    <w:rsid w:val="00B82B0B"/>
    <w:rsid w:val="00B82B3A"/>
    <w:rsid w:val="00B82BB1"/>
    <w:rsid w:val="00B82C98"/>
    <w:rsid w:val="00B82E06"/>
    <w:rsid w:val="00B82F7E"/>
    <w:rsid w:val="00B82FE3"/>
    <w:rsid w:val="00B82FF2"/>
    <w:rsid w:val="00B83090"/>
    <w:rsid w:val="00B8314B"/>
    <w:rsid w:val="00B831A3"/>
    <w:rsid w:val="00B83261"/>
    <w:rsid w:val="00B8337E"/>
    <w:rsid w:val="00B83562"/>
    <w:rsid w:val="00B83564"/>
    <w:rsid w:val="00B835A1"/>
    <w:rsid w:val="00B837BC"/>
    <w:rsid w:val="00B8393B"/>
    <w:rsid w:val="00B83990"/>
    <w:rsid w:val="00B83A90"/>
    <w:rsid w:val="00B83B4B"/>
    <w:rsid w:val="00B83C71"/>
    <w:rsid w:val="00B83E2A"/>
    <w:rsid w:val="00B8400D"/>
    <w:rsid w:val="00B840CC"/>
    <w:rsid w:val="00B840E9"/>
    <w:rsid w:val="00B84161"/>
    <w:rsid w:val="00B8424F"/>
    <w:rsid w:val="00B84270"/>
    <w:rsid w:val="00B843A0"/>
    <w:rsid w:val="00B8447C"/>
    <w:rsid w:val="00B84518"/>
    <w:rsid w:val="00B845F5"/>
    <w:rsid w:val="00B84829"/>
    <w:rsid w:val="00B8483C"/>
    <w:rsid w:val="00B84852"/>
    <w:rsid w:val="00B84869"/>
    <w:rsid w:val="00B84912"/>
    <w:rsid w:val="00B84973"/>
    <w:rsid w:val="00B84984"/>
    <w:rsid w:val="00B84C29"/>
    <w:rsid w:val="00B84CE2"/>
    <w:rsid w:val="00B84DE7"/>
    <w:rsid w:val="00B84E53"/>
    <w:rsid w:val="00B84E7C"/>
    <w:rsid w:val="00B84E8C"/>
    <w:rsid w:val="00B84F72"/>
    <w:rsid w:val="00B85000"/>
    <w:rsid w:val="00B85028"/>
    <w:rsid w:val="00B8515B"/>
    <w:rsid w:val="00B851CE"/>
    <w:rsid w:val="00B851F7"/>
    <w:rsid w:val="00B85219"/>
    <w:rsid w:val="00B85357"/>
    <w:rsid w:val="00B859D8"/>
    <w:rsid w:val="00B85BC4"/>
    <w:rsid w:val="00B85BDA"/>
    <w:rsid w:val="00B85CE5"/>
    <w:rsid w:val="00B85D63"/>
    <w:rsid w:val="00B85F6B"/>
    <w:rsid w:val="00B85FE3"/>
    <w:rsid w:val="00B86014"/>
    <w:rsid w:val="00B86019"/>
    <w:rsid w:val="00B862D4"/>
    <w:rsid w:val="00B862D9"/>
    <w:rsid w:val="00B86488"/>
    <w:rsid w:val="00B864B5"/>
    <w:rsid w:val="00B86516"/>
    <w:rsid w:val="00B8657F"/>
    <w:rsid w:val="00B86607"/>
    <w:rsid w:val="00B866F7"/>
    <w:rsid w:val="00B8676A"/>
    <w:rsid w:val="00B86823"/>
    <w:rsid w:val="00B86B30"/>
    <w:rsid w:val="00B86CA9"/>
    <w:rsid w:val="00B86D91"/>
    <w:rsid w:val="00B86E6B"/>
    <w:rsid w:val="00B87042"/>
    <w:rsid w:val="00B8768B"/>
    <w:rsid w:val="00B876BA"/>
    <w:rsid w:val="00B87703"/>
    <w:rsid w:val="00B877DB"/>
    <w:rsid w:val="00B877E0"/>
    <w:rsid w:val="00B87845"/>
    <w:rsid w:val="00B87859"/>
    <w:rsid w:val="00B87885"/>
    <w:rsid w:val="00B87A9C"/>
    <w:rsid w:val="00B87B77"/>
    <w:rsid w:val="00B87CD8"/>
    <w:rsid w:val="00B87CE4"/>
    <w:rsid w:val="00B87DD5"/>
    <w:rsid w:val="00B9007B"/>
    <w:rsid w:val="00B90092"/>
    <w:rsid w:val="00B90177"/>
    <w:rsid w:val="00B901C1"/>
    <w:rsid w:val="00B90490"/>
    <w:rsid w:val="00B9053A"/>
    <w:rsid w:val="00B9055E"/>
    <w:rsid w:val="00B90719"/>
    <w:rsid w:val="00B90839"/>
    <w:rsid w:val="00B90A31"/>
    <w:rsid w:val="00B90E6B"/>
    <w:rsid w:val="00B90E9E"/>
    <w:rsid w:val="00B90FCB"/>
    <w:rsid w:val="00B9119F"/>
    <w:rsid w:val="00B91238"/>
    <w:rsid w:val="00B91315"/>
    <w:rsid w:val="00B91578"/>
    <w:rsid w:val="00B9157B"/>
    <w:rsid w:val="00B918BB"/>
    <w:rsid w:val="00B9190F"/>
    <w:rsid w:val="00B91A1F"/>
    <w:rsid w:val="00B91A30"/>
    <w:rsid w:val="00B91B9F"/>
    <w:rsid w:val="00B91BBE"/>
    <w:rsid w:val="00B91CC7"/>
    <w:rsid w:val="00B91CE4"/>
    <w:rsid w:val="00B91D47"/>
    <w:rsid w:val="00B91D84"/>
    <w:rsid w:val="00B91D94"/>
    <w:rsid w:val="00B91FD1"/>
    <w:rsid w:val="00B92039"/>
    <w:rsid w:val="00B9220C"/>
    <w:rsid w:val="00B9225F"/>
    <w:rsid w:val="00B92353"/>
    <w:rsid w:val="00B923CF"/>
    <w:rsid w:val="00B923F6"/>
    <w:rsid w:val="00B925F7"/>
    <w:rsid w:val="00B92726"/>
    <w:rsid w:val="00B9285E"/>
    <w:rsid w:val="00B92950"/>
    <w:rsid w:val="00B92A2B"/>
    <w:rsid w:val="00B92A8E"/>
    <w:rsid w:val="00B92AB3"/>
    <w:rsid w:val="00B92B6E"/>
    <w:rsid w:val="00B92B8D"/>
    <w:rsid w:val="00B92D58"/>
    <w:rsid w:val="00B92D9B"/>
    <w:rsid w:val="00B92E3F"/>
    <w:rsid w:val="00B9307A"/>
    <w:rsid w:val="00B930EF"/>
    <w:rsid w:val="00B93340"/>
    <w:rsid w:val="00B9334C"/>
    <w:rsid w:val="00B93352"/>
    <w:rsid w:val="00B936B1"/>
    <w:rsid w:val="00B936E7"/>
    <w:rsid w:val="00B9375C"/>
    <w:rsid w:val="00B937F0"/>
    <w:rsid w:val="00B93979"/>
    <w:rsid w:val="00B93C14"/>
    <w:rsid w:val="00B93C2C"/>
    <w:rsid w:val="00B93C68"/>
    <w:rsid w:val="00B93C7B"/>
    <w:rsid w:val="00B93CD7"/>
    <w:rsid w:val="00B93DF8"/>
    <w:rsid w:val="00B93E47"/>
    <w:rsid w:val="00B93FAD"/>
    <w:rsid w:val="00B9403C"/>
    <w:rsid w:val="00B940D1"/>
    <w:rsid w:val="00B94164"/>
    <w:rsid w:val="00B9441E"/>
    <w:rsid w:val="00B944CE"/>
    <w:rsid w:val="00B944D1"/>
    <w:rsid w:val="00B944EC"/>
    <w:rsid w:val="00B94754"/>
    <w:rsid w:val="00B94782"/>
    <w:rsid w:val="00B94B3A"/>
    <w:rsid w:val="00B94C42"/>
    <w:rsid w:val="00B94C5E"/>
    <w:rsid w:val="00B94F27"/>
    <w:rsid w:val="00B950E1"/>
    <w:rsid w:val="00B9523E"/>
    <w:rsid w:val="00B95362"/>
    <w:rsid w:val="00B9539D"/>
    <w:rsid w:val="00B953E2"/>
    <w:rsid w:val="00B9543D"/>
    <w:rsid w:val="00B955E9"/>
    <w:rsid w:val="00B9568E"/>
    <w:rsid w:val="00B95870"/>
    <w:rsid w:val="00B958A6"/>
    <w:rsid w:val="00B959C5"/>
    <w:rsid w:val="00B95A20"/>
    <w:rsid w:val="00B95A57"/>
    <w:rsid w:val="00B95B54"/>
    <w:rsid w:val="00B95C39"/>
    <w:rsid w:val="00B95C9D"/>
    <w:rsid w:val="00B95CFC"/>
    <w:rsid w:val="00B95D46"/>
    <w:rsid w:val="00B95D60"/>
    <w:rsid w:val="00B95E1D"/>
    <w:rsid w:val="00B95ED5"/>
    <w:rsid w:val="00B95F7C"/>
    <w:rsid w:val="00B95FFE"/>
    <w:rsid w:val="00B96264"/>
    <w:rsid w:val="00B963A1"/>
    <w:rsid w:val="00B963B7"/>
    <w:rsid w:val="00B96409"/>
    <w:rsid w:val="00B9660F"/>
    <w:rsid w:val="00B9682F"/>
    <w:rsid w:val="00B96923"/>
    <w:rsid w:val="00B969F3"/>
    <w:rsid w:val="00B96A2E"/>
    <w:rsid w:val="00B96BBA"/>
    <w:rsid w:val="00B96D6A"/>
    <w:rsid w:val="00B96D86"/>
    <w:rsid w:val="00B96D93"/>
    <w:rsid w:val="00B96E2D"/>
    <w:rsid w:val="00B96E35"/>
    <w:rsid w:val="00B96E3E"/>
    <w:rsid w:val="00B96EAE"/>
    <w:rsid w:val="00B970FE"/>
    <w:rsid w:val="00B972F6"/>
    <w:rsid w:val="00B97334"/>
    <w:rsid w:val="00B9747C"/>
    <w:rsid w:val="00B977AD"/>
    <w:rsid w:val="00B977CF"/>
    <w:rsid w:val="00B977EF"/>
    <w:rsid w:val="00B97826"/>
    <w:rsid w:val="00B97865"/>
    <w:rsid w:val="00B978B0"/>
    <w:rsid w:val="00B978D2"/>
    <w:rsid w:val="00B9790A"/>
    <w:rsid w:val="00B97963"/>
    <w:rsid w:val="00B9796D"/>
    <w:rsid w:val="00B979CA"/>
    <w:rsid w:val="00B979D7"/>
    <w:rsid w:val="00B97B1C"/>
    <w:rsid w:val="00B97CF2"/>
    <w:rsid w:val="00B97DBC"/>
    <w:rsid w:val="00B97F6E"/>
    <w:rsid w:val="00B97FB0"/>
    <w:rsid w:val="00BA0035"/>
    <w:rsid w:val="00BA011E"/>
    <w:rsid w:val="00BA0150"/>
    <w:rsid w:val="00BA018B"/>
    <w:rsid w:val="00BA0357"/>
    <w:rsid w:val="00BA035E"/>
    <w:rsid w:val="00BA0406"/>
    <w:rsid w:val="00BA0486"/>
    <w:rsid w:val="00BA0529"/>
    <w:rsid w:val="00BA076D"/>
    <w:rsid w:val="00BA0812"/>
    <w:rsid w:val="00BA083D"/>
    <w:rsid w:val="00BA09D3"/>
    <w:rsid w:val="00BA0ACB"/>
    <w:rsid w:val="00BA0AE3"/>
    <w:rsid w:val="00BA0B05"/>
    <w:rsid w:val="00BA0B6C"/>
    <w:rsid w:val="00BA0D31"/>
    <w:rsid w:val="00BA0E06"/>
    <w:rsid w:val="00BA0E90"/>
    <w:rsid w:val="00BA0FAD"/>
    <w:rsid w:val="00BA10AB"/>
    <w:rsid w:val="00BA1176"/>
    <w:rsid w:val="00BA119D"/>
    <w:rsid w:val="00BA11C1"/>
    <w:rsid w:val="00BA122E"/>
    <w:rsid w:val="00BA12CF"/>
    <w:rsid w:val="00BA15C7"/>
    <w:rsid w:val="00BA16CD"/>
    <w:rsid w:val="00BA16DC"/>
    <w:rsid w:val="00BA1735"/>
    <w:rsid w:val="00BA1977"/>
    <w:rsid w:val="00BA19A5"/>
    <w:rsid w:val="00BA1A7A"/>
    <w:rsid w:val="00BA1C02"/>
    <w:rsid w:val="00BA1C2A"/>
    <w:rsid w:val="00BA1CEA"/>
    <w:rsid w:val="00BA1D61"/>
    <w:rsid w:val="00BA1E42"/>
    <w:rsid w:val="00BA204D"/>
    <w:rsid w:val="00BA2335"/>
    <w:rsid w:val="00BA234F"/>
    <w:rsid w:val="00BA23BA"/>
    <w:rsid w:val="00BA241D"/>
    <w:rsid w:val="00BA2650"/>
    <w:rsid w:val="00BA2717"/>
    <w:rsid w:val="00BA2815"/>
    <w:rsid w:val="00BA2968"/>
    <w:rsid w:val="00BA2ACE"/>
    <w:rsid w:val="00BA2AE1"/>
    <w:rsid w:val="00BA2C9D"/>
    <w:rsid w:val="00BA2CED"/>
    <w:rsid w:val="00BA2DA8"/>
    <w:rsid w:val="00BA2DF2"/>
    <w:rsid w:val="00BA2EB4"/>
    <w:rsid w:val="00BA2F3A"/>
    <w:rsid w:val="00BA3001"/>
    <w:rsid w:val="00BA3116"/>
    <w:rsid w:val="00BA3376"/>
    <w:rsid w:val="00BA3721"/>
    <w:rsid w:val="00BA3886"/>
    <w:rsid w:val="00BA39A9"/>
    <w:rsid w:val="00BA39C7"/>
    <w:rsid w:val="00BA3ACF"/>
    <w:rsid w:val="00BA3AE0"/>
    <w:rsid w:val="00BA3B28"/>
    <w:rsid w:val="00BA3CB8"/>
    <w:rsid w:val="00BA3D2F"/>
    <w:rsid w:val="00BA40FF"/>
    <w:rsid w:val="00BA411E"/>
    <w:rsid w:val="00BA418D"/>
    <w:rsid w:val="00BA42AB"/>
    <w:rsid w:val="00BA452D"/>
    <w:rsid w:val="00BA464A"/>
    <w:rsid w:val="00BA472F"/>
    <w:rsid w:val="00BA477E"/>
    <w:rsid w:val="00BA4988"/>
    <w:rsid w:val="00BA4A92"/>
    <w:rsid w:val="00BA4AA3"/>
    <w:rsid w:val="00BA4B14"/>
    <w:rsid w:val="00BA4CAE"/>
    <w:rsid w:val="00BA4D02"/>
    <w:rsid w:val="00BA4E3E"/>
    <w:rsid w:val="00BA4FC4"/>
    <w:rsid w:val="00BA50CA"/>
    <w:rsid w:val="00BA5154"/>
    <w:rsid w:val="00BA5156"/>
    <w:rsid w:val="00BA5177"/>
    <w:rsid w:val="00BA5241"/>
    <w:rsid w:val="00BA52CB"/>
    <w:rsid w:val="00BA53C2"/>
    <w:rsid w:val="00BA53D7"/>
    <w:rsid w:val="00BA554B"/>
    <w:rsid w:val="00BA55F8"/>
    <w:rsid w:val="00BA567A"/>
    <w:rsid w:val="00BA5715"/>
    <w:rsid w:val="00BA57B4"/>
    <w:rsid w:val="00BA57FE"/>
    <w:rsid w:val="00BA5815"/>
    <w:rsid w:val="00BA5878"/>
    <w:rsid w:val="00BA5923"/>
    <w:rsid w:val="00BA5A07"/>
    <w:rsid w:val="00BA5A9F"/>
    <w:rsid w:val="00BA5C09"/>
    <w:rsid w:val="00BA5C37"/>
    <w:rsid w:val="00BA5ED2"/>
    <w:rsid w:val="00BA5EDE"/>
    <w:rsid w:val="00BA5FE8"/>
    <w:rsid w:val="00BA6003"/>
    <w:rsid w:val="00BA615B"/>
    <w:rsid w:val="00BA618D"/>
    <w:rsid w:val="00BA62FF"/>
    <w:rsid w:val="00BA6451"/>
    <w:rsid w:val="00BA64CA"/>
    <w:rsid w:val="00BA65DA"/>
    <w:rsid w:val="00BA66DB"/>
    <w:rsid w:val="00BA6768"/>
    <w:rsid w:val="00BA68AF"/>
    <w:rsid w:val="00BA6A61"/>
    <w:rsid w:val="00BA6C1A"/>
    <w:rsid w:val="00BA6E48"/>
    <w:rsid w:val="00BA6E71"/>
    <w:rsid w:val="00BA6F00"/>
    <w:rsid w:val="00BA6FDB"/>
    <w:rsid w:val="00BA7003"/>
    <w:rsid w:val="00BA7147"/>
    <w:rsid w:val="00BA73AA"/>
    <w:rsid w:val="00BA7577"/>
    <w:rsid w:val="00BA75AC"/>
    <w:rsid w:val="00BA7623"/>
    <w:rsid w:val="00BA7729"/>
    <w:rsid w:val="00BA7777"/>
    <w:rsid w:val="00BA77AD"/>
    <w:rsid w:val="00BA77C9"/>
    <w:rsid w:val="00BA7849"/>
    <w:rsid w:val="00BA79B5"/>
    <w:rsid w:val="00BA79C2"/>
    <w:rsid w:val="00BA7B34"/>
    <w:rsid w:val="00BA7B53"/>
    <w:rsid w:val="00BA7DE4"/>
    <w:rsid w:val="00BA7FF0"/>
    <w:rsid w:val="00BB01A5"/>
    <w:rsid w:val="00BB0261"/>
    <w:rsid w:val="00BB0535"/>
    <w:rsid w:val="00BB05D1"/>
    <w:rsid w:val="00BB0796"/>
    <w:rsid w:val="00BB0808"/>
    <w:rsid w:val="00BB08AD"/>
    <w:rsid w:val="00BB0A5A"/>
    <w:rsid w:val="00BB0AEC"/>
    <w:rsid w:val="00BB0AF1"/>
    <w:rsid w:val="00BB0B33"/>
    <w:rsid w:val="00BB0CB5"/>
    <w:rsid w:val="00BB0CED"/>
    <w:rsid w:val="00BB0DBA"/>
    <w:rsid w:val="00BB0F79"/>
    <w:rsid w:val="00BB1003"/>
    <w:rsid w:val="00BB100A"/>
    <w:rsid w:val="00BB112A"/>
    <w:rsid w:val="00BB117A"/>
    <w:rsid w:val="00BB119E"/>
    <w:rsid w:val="00BB12D5"/>
    <w:rsid w:val="00BB138D"/>
    <w:rsid w:val="00BB1471"/>
    <w:rsid w:val="00BB154A"/>
    <w:rsid w:val="00BB17C3"/>
    <w:rsid w:val="00BB1915"/>
    <w:rsid w:val="00BB19A9"/>
    <w:rsid w:val="00BB1A35"/>
    <w:rsid w:val="00BB1DC1"/>
    <w:rsid w:val="00BB1ED6"/>
    <w:rsid w:val="00BB21FE"/>
    <w:rsid w:val="00BB2374"/>
    <w:rsid w:val="00BB23F8"/>
    <w:rsid w:val="00BB27D0"/>
    <w:rsid w:val="00BB282B"/>
    <w:rsid w:val="00BB2850"/>
    <w:rsid w:val="00BB28DF"/>
    <w:rsid w:val="00BB290A"/>
    <w:rsid w:val="00BB2A15"/>
    <w:rsid w:val="00BB2A83"/>
    <w:rsid w:val="00BB2B3D"/>
    <w:rsid w:val="00BB2B8F"/>
    <w:rsid w:val="00BB2B93"/>
    <w:rsid w:val="00BB2C58"/>
    <w:rsid w:val="00BB2D76"/>
    <w:rsid w:val="00BB2DA2"/>
    <w:rsid w:val="00BB2DDD"/>
    <w:rsid w:val="00BB2EE2"/>
    <w:rsid w:val="00BB2F89"/>
    <w:rsid w:val="00BB2FA5"/>
    <w:rsid w:val="00BB3112"/>
    <w:rsid w:val="00BB313B"/>
    <w:rsid w:val="00BB33B6"/>
    <w:rsid w:val="00BB3488"/>
    <w:rsid w:val="00BB3490"/>
    <w:rsid w:val="00BB34F5"/>
    <w:rsid w:val="00BB3572"/>
    <w:rsid w:val="00BB366C"/>
    <w:rsid w:val="00BB381D"/>
    <w:rsid w:val="00BB3B14"/>
    <w:rsid w:val="00BB3C6E"/>
    <w:rsid w:val="00BB3D5E"/>
    <w:rsid w:val="00BB3ED8"/>
    <w:rsid w:val="00BB3EEF"/>
    <w:rsid w:val="00BB3F17"/>
    <w:rsid w:val="00BB3F4A"/>
    <w:rsid w:val="00BB3F8A"/>
    <w:rsid w:val="00BB4030"/>
    <w:rsid w:val="00BB405E"/>
    <w:rsid w:val="00BB4247"/>
    <w:rsid w:val="00BB43D8"/>
    <w:rsid w:val="00BB44DE"/>
    <w:rsid w:val="00BB4507"/>
    <w:rsid w:val="00BB4581"/>
    <w:rsid w:val="00BB4632"/>
    <w:rsid w:val="00BB4759"/>
    <w:rsid w:val="00BB4874"/>
    <w:rsid w:val="00BB4A74"/>
    <w:rsid w:val="00BB4BBB"/>
    <w:rsid w:val="00BB4BE8"/>
    <w:rsid w:val="00BB5047"/>
    <w:rsid w:val="00BB5083"/>
    <w:rsid w:val="00BB50A9"/>
    <w:rsid w:val="00BB50B2"/>
    <w:rsid w:val="00BB50E2"/>
    <w:rsid w:val="00BB525E"/>
    <w:rsid w:val="00BB530E"/>
    <w:rsid w:val="00BB5348"/>
    <w:rsid w:val="00BB5413"/>
    <w:rsid w:val="00BB55FC"/>
    <w:rsid w:val="00BB5856"/>
    <w:rsid w:val="00BB5916"/>
    <w:rsid w:val="00BB598E"/>
    <w:rsid w:val="00BB5A04"/>
    <w:rsid w:val="00BB5CE7"/>
    <w:rsid w:val="00BB5D2A"/>
    <w:rsid w:val="00BB5E46"/>
    <w:rsid w:val="00BB5FA0"/>
    <w:rsid w:val="00BB618E"/>
    <w:rsid w:val="00BB61E8"/>
    <w:rsid w:val="00BB6264"/>
    <w:rsid w:val="00BB65BA"/>
    <w:rsid w:val="00BB6632"/>
    <w:rsid w:val="00BB668F"/>
    <w:rsid w:val="00BB68E5"/>
    <w:rsid w:val="00BB69C5"/>
    <w:rsid w:val="00BB6EDE"/>
    <w:rsid w:val="00BB6EEB"/>
    <w:rsid w:val="00BB7160"/>
    <w:rsid w:val="00BB7263"/>
    <w:rsid w:val="00BB766C"/>
    <w:rsid w:val="00BB796E"/>
    <w:rsid w:val="00BB7987"/>
    <w:rsid w:val="00BB799B"/>
    <w:rsid w:val="00BB7BA7"/>
    <w:rsid w:val="00BB7C83"/>
    <w:rsid w:val="00BB7D3A"/>
    <w:rsid w:val="00BB7D6D"/>
    <w:rsid w:val="00BB7DCC"/>
    <w:rsid w:val="00BB7E7F"/>
    <w:rsid w:val="00BB7EB8"/>
    <w:rsid w:val="00BB7F4E"/>
    <w:rsid w:val="00BC009F"/>
    <w:rsid w:val="00BC014C"/>
    <w:rsid w:val="00BC034D"/>
    <w:rsid w:val="00BC043A"/>
    <w:rsid w:val="00BC04D5"/>
    <w:rsid w:val="00BC064E"/>
    <w:rsid w:val="00BC083B"/>
    <w:rsid w:val="00BC085B"/>
    <w:rsid w:val="00BC0894"/>
    <w:rsid w:val="00BC0966"/>
    <w:rsid w:val="00BC0A03"/>
    <w:rsid w:val="00BC0BBE"/>
    <w:rsid w:val="00BC0BF0"/>
    <w:rsid w:val="00BC0DCE"/>
    <w:rsid w:val="00BC0E7B"/>
    <w:rsid w:val="00BC1253"/>
    <w:rsid w:val="00BC127C"/>
    <w:rsid w:val="00BC12F0"/>
    <w:rsid w:val="00BC139F"/>
    <w:rsid w:val="00BC13F7"/>
    <w:rsid w:val="00BC1595"/>
    <w:rsid w:val="00BC15AB"/>
    <w:rsid w:val="00BC169C"/>
    <w:rsid w:val="00BC16AB"/>
    <w:rsid w:val="00BC16D0"/>
    <w:rsid w:val="00BC195A"/>
    <w:rsid w:val="00BC195E"/>
    <w:rsid w:val="00BC199C"/>
    <w:rsid w:val="00BC1BAD"/>
    <w:rsid w:val="00BC1BCE"/>
    <w:rsid w:val="00BC1E9F"/>
    <w:rsid w:val="00BC1EB0"/>
    <w:rsid w:val="00BC1F95"/>
    <w:rsid w:val="00BC2056"/>
    <w:rsid w:val="00BC2193"/>
    <w:rsid w:val="00BC223B"/>
    <w:rsid w:val="00BC2280"/>
    <w:rsid w:val="00BC2292"/>
    <w:rsid w:val="00BC22D0"/>
    <w:rsid w:val="00BC22F4"/>
    <w:rsid w:val="00BC23E7"/>
    <w:rsid w:val="00BC25CE"/>
    <w:rsid w:val="00BC26CD"/>
    <w:rsid w:val="00BC2700"/>
    <w:rsid w:val="00BC2701"/>
    <w:rsid w:val="00BC2846"/>
    <w:rsid w:val="00BC2AC5"/>
    <w:rsid w:val="00BC2AF5"/>
    <w:rsid w:val="00BC2B3F"/>
    <w:rsid w:val="00BC2D94"/>
    <w:rsid w:val="00BC2E59"/>
    <w:rsid w:val="00BC2E72"/>
    <w:rsid w:val="00BC2F41"/>
    <w:rsid w:val="00BC2F6C"/>
    <w:rsid w:val="00BC3052"/>
    <w:rsid w:val="00BC312E"/>
    <w:rsid w:val="00BC3194"/>
    <w:rsid w:val="00BC3239"/>
    <w:rsid w:val="00BC3285"/>
    <w:rsid w:val="00BC3321"/>
    <w:rsid w:val="00BC335D"/>
    <w:rsid w:val="00BC33A7"/>
    <w:rsid w:val="00BC343B"/>
    <w:rsid w:val="00BC3476"/>
    <w:rsid w:val="00BC35D7"/>
    <w:rsid w:val="00BC36C4"/>
    <w:rsid w:val="00BC3723"/>
    <w:rsid w:val="00BC3809"/>
    <w:rsid w:val="00BC39C9"/>
    <w:rsid w:val="00BC3BFD"/>
    <w:rsid w:val="00BC3E6A"/>
    <w:rsid w:val="00BC3FC7"/>
    <w:rsid w:val="00BC405E"/>
    <w:rsid w:val="00BC40ED"/>
    <w:rsid w:val="00BC41EF"/>
    <w:rsid w:val="00BC43EE"/>
    <w:rsid w:val="00BC4520"/>
    <w:rsid w:val="00BC4582"/>
    <w:rsid w:val="00BC467E"/>
    <w:rsid w:val="00BC4718"/>
    <w:rsid w:val="00BC47EB"/>
    <w:rsid w:val="00BC4805"/>
    <w:rsid w:val="00BC4A02"/>
    <w:rsid w:val="00BC4B5D"/>
    <w:rsid w:val="00BC4CB1"/>
    <w:rsid w:val="00BC4D44"/>
    <w:rsid w:val="00BC4D65"/>
    <w:rsid w:val="00BC4F8B"/>
    <w:rsid w:val="00BC5072"/>
    <w:rsid w:val="00BC50C6"/>
    <w:rsid w:val="00BC50F7"/>
    <w:rsid w:val="00BC53F5"/>
    <w:rsid w:val="00BC542D"/>
    <w:rsid w:val="00BC559C"/>
    <w:rsid w:val="00BC564F"/>
    <w:rsid w:val="00BC56F2"/>
    <w:rsid w:val="00BC57E1"/>
    <w:rsid w:val="00BC5C62"/>
    <w:rsid w:val="00BC5D4A"/>
    <w:rsid w:val="00BC5D85"/>
    <w:rsid w:val="00BC5DA3"/>
    <w:rsid w:val="00BC5DE0"/>
    <w:rsid w:val="00BC5DFC"/>
    <w:rsid w:val="00BC5F23"/>
    <w:rsid w:val="00BC5F42"/>
    <w:rsid w:val="00BC5F6D"/>
    <w:rsid w:val="00BC60EE"/>
    <w:rsid w:val="00BC61E1"/>
    <w:rsid w:val="00BC656D"/>
    <w:rsid w:val="00BC6606"/>
    <w:rsid w:val="00BC66C5"/>
    <w:rsid w:val="00BC66E1"/>
    <w:rsid w:val="00BC6835"/>
    <w:rsid w:val="00BC6914"/>
    <w:rsid w:val="00BC6975"/>
    <w:rsid w:val="00BC69B3"/>
    <w:rsid w:val="00BC6A1E"/>
    <w:rsid w:val="00BC6B0F"/>
    <w:rsid w:val="00BC6BEC"/>
    <w:rsid w:val="00BC6CD3"/>
    <w:rsid w:val="00BC6D9F"/>
    <w:rsid w:val="00BC6DAB"/>
    <w:rsid w:val="00BC6DE5"/>
    <w:rsid w:val="00BC7166"/>
    <w:rsid w:val="00BC72D1"/>
    <w:rsid w:val="00BC731F"/>
    <w:rsid w:val="00BC7327"/>
    <w:rsid w:val="00BC7418"/>
    <w:rsid w:val="00BC74F0"/>
    <w:rsid w:val="00BC7580"/>
    <w:rsid w:val="00BC758E"/>
    <w:rsid w:val="00BC7671"/>
    <w:rsid w:val="00BC775F"/>
    <w:rsid w:val="00BC7915"/>
    <w:rsid w:val="00BC7937"/>
    <w:rsid w:val="00BC797E"/>
    <w:rsid w:val="00BC7B75"/>
    <w:rsid w:val="00BC7C1B"/>
    <w:rsid w:val="00BC7C4C"/>
    <w:rsid w:val="00BC7CAD"/>
    <w:rsid w:val="00BC7E3A"/>
    <w:rsid w:val="00BD0020"/>
    <w:rsid w:val="00BD04CA"/>
    <w:rsid w:val="00BD050A"/>
    <w:rsid w:val="00BD051C"/>
    <w:rsid w:val="00BD05F8"/>
    <w:rsid w:val="00BD078E"/>
    <w:rsid w:val="00BD0D97"/>
    <w:rsid w:val="00BD0E8C"/>
    <w:rsid w:val="00BD10E4"/>
    <w:rsid w:val="00BD11A9"/>
    <w:rsid w:val="00BD1214"/>
    <w:rsid w:val="00BD143F"/>
    <w:rsid w:val="00BD1511"/>
    <w:rsid w:val="00BD1529"/>
    <w:rsid w:val="00BD1599"/>
    <w:rsid w:val="00BD16E3"/>
    <w:rsid w:val="00BD1798"/>
    <w:rsid w:val="00BD17C4"/>
    <w:rsid w:val="00BD17EA"/>
    <w:rsid w:val="00BD18A9"/>
    <w:rsid w:val="00BD190D"/>
    <w:rsid w:val="00BD1AE6"/>
    <w:rsid w:val="00BD1BCF"/>
    <w:rsid w:val="00BD1C30"/>
    <w:rsid w:val="00BD21CE"/>
    <w:rsid w:val="00BD226B"/>
    <w:rsid w:val="00BD2384"/>
    <w:rsid w:val="00BD246D"/>
    <w:rsid w:val="00BD269A"/>
    <w:rsid w:val="00BD272E"/>
    <w:rsid w:val="00BD2736"/>
    <w:rsid w:val="00BD2A7D"/>
    <w:rsid w:val="00BD2A81"/>
    <w:rsid w:val="00BD2E89"/>
    <w:rsid w:val="00BD2F12"/>
    <w:rsid w:val="00BD2FA4"/>
    <w:rsid w:val="00BD3233"/>
    <w:rsid w:val="00BD3267"/>
    <w:rsid w:val="00BD32F6"/>
    <w:rsid w:val="00BD333B"/>
    <w:rsid w:val="00BD34C8"/>
    <w:rsid w:val="00BD35CC"/>
    <w:rsid w:val="00BD36C4"/>
    <w:rsid w:val="00BD37BC"/>
    <w:rsid w:val="00BD37F1"/>
    <w:rsid w:val="00BD3869"/>
    <w:rsid w:val="00BD3885"/>
    <w:rsid w:val="00BD38FA"/>
    <w:rsid w:val="00BD38FE"/>
    <w:rsid w:val="00BD394D"/>
    <w:rsid w:val="00BD3AC9"/>
    <w:rsid w:val="00BD3B52"/>
    <w:rsid w:val="00BD3BC3"/>
    <w:rsid w:val="00BD3E4C"/>
    <w:rsid w:val="00BD3EB3"/>
    <w:rsid w:val="00BD3EB7"/>
    <w:rsid w:val="00BD4003"/>
    <w:rsid w:val="00BD4010"/>
    <w:rsid w:val="00BD411B"/>
    <w:rsid w:val="00BD41D3"/>
    <w:rsid w:val="00BD41F0"/>
    <w:rsid w:val="00BD43F6"/>
    <w:rsid w:val="00BD44D6"/>
    <w:rsid w:val="00BD45B8"/>
    <w:rsid w:val="00BD4AAA"/>
    <w:rsid w:val="00BD4AC5"/>
    <w:rsid w:val="00BD4AC6"/>
    <w:rsid w:val="00BD4AD5"/>
    <w:rsid w:val="00BD4BF1"/>
    <w:rsid w:val="00BD4FBD"/>
    <w:rsid w:val="00BD500B"/>
    <w:rsid w:val="00BD5470"/>
    <w:rsid w:val="00BD54DD"/>
    <w:rsid w:val="00BD5669"/>
    <w:rsid w:val="00BD5674"/>
    <w:rsid w:val="00BD589B"/>
    <w:rsid w:val="00BD59CC"/>
    <w:rsid w:val="00BD5C76"/>
    <w:rsid w:val="00BD5DD4"/>
    <w:rsid w:val="00BD60FE"/>
    <w:rsid w:val="00BD6337"/>
    <w:rsid w:val="00BD635D"/>
    <w:rsid w:val="00BD63A3"/>
    <w:rsid w:val="00BD63F4"/>
    <w:rsid w:val="00BD67BF"/>
    <w:rsid w:val="00BD68CD"/>
    <w:rsid w:val="00BD6990"/>
    <w:rsid w:val="00BD6B47"/>
    <w:rsid w:val="00BD6C93"/>
    <w:rsid w:val="00BD6D62"/>
    <w:rsid w:val="00BD7042"/>
    <w:rsid w:val="00BD72E4"/>
    <w:rsid w:val="00BD7320"/>
    <w:rsid w:val="00BD7382"/>
    <w:rsid w:val="00BD7778"/>
    <w:rsid w:val="00BD7A5E"/>
    <w:rsid w:val="00BD7C83"/>
    <w:rsid w:val="00BD7D4F"/>
    <w:rsid w:val="00BD7E62"/>
    <w:rsid w:val="00BD7ED5"/>
    <w:rsid w:val="00BD7EE3"/>
    <w:rsid w:val="00BD7F5C"/>
    <w:rsid w:val="00BD7FB6"/>
    <w:rsid w:val="00BE00EF"/>
    <w:rsid w:val="00BE00F2"/>
    <w:rsid w:val="00BE015A"/>
    <w:rsid w:val="00BE04C4"/>
    <w:rsid w:val="00BE0520"/>
    <w:rsid w:val="00BE0570"/>
    <w:rsid w:val="00BE06EB"/>
    <w:rsid w:val="00BE07A3"/>
    <w:rsid w:val="00BE0B19"/>
    <w:rsid w:val="00BE0C2F"/>
    <w:rsid w:val="00BE0DE6"/>
    <w:rsid w:val="00BE1094"/>
    <w:rsid w:val="00BE1160"/>
    <w:rsid w:val="00BE1163"/>
    <w:rsid w:val="00BE124B"/>
    <w:rsid w:val="00BE13C4"/>
    <w:rsid w:val="00BE1429"/>
    <w:rsid w:val="00BE1453"/>
    <w:rsid w:val="00BE1815"/>
    <w:rsid w:val="00BE189E"/>
    <w:rsid w:val="00BE18B4"/>
    <w:rsid w:val="00BE1928"/>
    <w:rsid w:val="00BE1E08"/>
    <w:rsid w:val="00BE2097"/>
    <w:rsid w:val="00BE214C"/>
    <w:rsid w:val="00BE216A"/>
    <w:rsid w:val="00BE233D"/>
    <w:rsid w:val="00BE236E"/>
    <w:rsid w:val="00BE23D2"/>
    <w:rsid w:val="00BE24D6"/>
    <w:rsid w:val="00BE251A"/>
    <w:rsid w:val="00BE25C9"/>
    <w:rsid w:val="00BE25E9"/>
    <w:rsid w:val="00BE26A1"/>
    <w:rsid w:val="00BE26C4"/>
    <w:rsid w:val="00BE277C"/>
    <w:rsid w:val="00BE28EC"/>
    <w:rsid w:val="00BE294F"/>
    <w:rsid w:val="00BE299A"/>
    <w:rsid w:val="00BE2A0E"/>
    <w:rsid w:val="00BE2A1C"/>
    <w:rsid w:val="00BE2C97"/>
    <w:rsid w:val="00BE2F2F"/>
    <w:rsid w:val="00BE2FA9"/>
    <w:rsid w:val="00BE3298"/>
    <w:rsid w:val="00BE3333"/>
    <w:rsid w:val="00BE363D"/>
    <w:rsid w:val="00BE3977"/>
    <w:rsid w:val="00BE3A03"/>
    <w:rsid w:val="00BE3F70"/>
    <w:rsid w:val="00BE4015"/>
    <w:rsid w:val="00BE40DE"/>
    <w:rsid w:val="00BE4103"/>
    <w:rsid w:val="00BE42AC"/>
    <w:rsid w:val="00BE4379"/>
    <w:rsid w:val="00BE439D"/>
    <w:rsid w:val="00BE44D5"/>
    <w:rsid w:val="00BE4502"/>
    <w:rsid w:val="00BE4697"/>
    <w:rsid w:val="00BE480F"/>
    <w:rsid w:val="00BE4925"/>
    <w:rsid w:val="00BE49E7"/>
    <w:rsid w:val="00BE4A9F"/>
    <w:rsid w:val="00BE4ACE"/>
    <w:rsid w:val="00BE4BCE"/>
    <w:rsid w:val="00BE4DB3"/>
    <w:rsid w:val="00BE4DF3"/>
    <w:rsid w:val="00BE4E0F"/>
    <w:rsid w:val="00BE5004"/>
    <w:rsid w:val="00BE50FE"/>
    <w:rsid w:val="00BE516B"/>
    <w:rsid w:val="00BE518C"/>
    <w:rsid w:val="00BE52EA"/>
    <w:rsid w:val="00BE5321"/>
    <w:rsid w:val="00BE557A"/>
    <w:rsid w:val="00BE5592"/>
    <w:rsid w:val="00BE5661"/>
    <w:rsid w:val="00BE5732"/>
    <w:rsid w:val="00BE5A5E"/>
    <w:rsid w:val="00BE5B1C"/>
    <w:rsid w:val="00BE5ECA"/>
    <w:rsid w:val="00BE5F98"/>
    <w:rsid w:val="00BE60BE"/>
    <w:rsid w:val="00BE610C"/>
    <w:rsid w:val="00BE617F"/>
    <w:rsid w:val="00BE621A"/>
    <w:rsid w:val="00BE633C"/>
    <w:rsid w:val="00BE6394"/>
    <w:rsid w:val="00BE64A7"/>
    <w:rsid w:val="00BE64C2"/>
    <w:rsid w:val="00BE6582"/>
    <w:rsid w:val="00BE65DD"/>
    <w:rsid w:val="00BE66DB"/>
    <w:rsid w:val="00BE672C"/>
    <w:rsid w:val="00BE6830"/>
    <w:rsid w:val="00BE684C"/>
    <w:rsid w:val="00BE6975"/>
    <w:rsid w:val="00BE6ADF"/>
    <w:rsid w:val="00BE6C23"/>
    <w:rsid w:val="00BE6DAC"/>
    <w:rsid w:val="00BE6DC6"/>
    <w:rsid w:val="00BE6E11"/>
    <w:rsid w:val="00BE6ECD"/>
    <w:rsid w:val="00BE7037"/>
    <w:rsid w:val="00BE7209"/>
    <w:rsid w:val="00BE7221"/>
    <w:rsid w:val="00BE727E"/>
    <w:rsid w:val="00BE73C5"/>
    <w:rsid w:val="00BE73C8"/>
    <w:rsid w:val="00BE743E"/>
    <w:rsid w:val="00BE7527"/>
    <w:rsid w:val="00BE7554"/>
    <w:rsid w:val="00BE7730"/>
    <w:rsid w:val="00BE7795"/>
    <w:rsid w:val="00BE787B"/>
    <w:rsid w:val="00BE79A8"/>
    <w:rsid w:val="00BE79E0"/>
    <w:rsid w:val="00BE7B4A"/>
    <w:rsid w:val="00BE7C25"/>
    <w:rsid w:val="00BE7DEF"/>
    <w:rsid w:val="00BE7E2E"/>
    <w:rsid w:val="00BE7EBE"/>
    <w:rsid w:val="00BF019B"/>
    <w:rsid w:val="00BF0363"/>
    <w:rsid w:val="00BF06D0"/>
    <w:rsid w:val="00BF0981"/>
    <w:rsid w:val="00BF0A94"/>
    <w:rsid w:val="00BF0B5C"/>
    <w:rsid w:val="00BF0BAE"/>
    <w:rsid w:val="00BF0D19"/>
    <w:rsid w:val="00BF0D66"/>
    <w:rsid w:val="00BF0E8D"/>
    <w:rsid w:val="00BF0EF2"/>
    <w:rsid w:val="00BF0F3F"/>
    <w:rsid w:val="00BF0F6E"/>
    <w:rsid w:val="00BF10E4"/>
    <w:rsid w:val="00BF115C"/>
    <w:rsid w:val="00BF11A0"/>
    <w:rsid w:val="00BF12BB"/>
    <w:rsid w:val="00BF1303"/>
    <w:rsid w:val="00BF1309"/>
    <w:rsid w:val="00BF13BB"/>
    <w:rsid w:val="00BF14E9"/>
    <w:rsid w:val="00BF1592"/>
    <w:rsid w:val="00BF1640"/>
    <w:rsid w:val="00BF16F4"/>
    <w:rsid w:val="00BF1892"/>
    <w:rsid w:val="00BF1913"/>
    <w:rsid w:val="00BF19AB"/>
    <w:rsid w:val="00BF19E2"/>
    <w:rsid w:val="00BF1C1A"/>
    <w:rsid w:val="00BF1CEF"/>
    <w:rsid w:val="00BF1CF7"/>
    <w:rsid w:val="00BF1D9D"/>
    <w:rsid w:val="00BF1DB0"/>
    <w:rsid w:val="00BF1DBC"/>
    <w:rsid w:val="00BF1EBF"/>
    <w:rsid w:val="00BF1F4F"/>
    <w:rsid w:val="00BF1FB9"/>
    <w:rsid w:val="00BF201E"/>
    <w:rsid w:val="00BF2157"/>
    <w:rsid w:val="00BF21FA"/>
    <w:rsid w:val="00BF2318"/>
    <w:rsid w:val="00BF242E"/>
    <w:rsid w:val="00BF2555"/>
    <w:rsid w:val="00BF257C"/>
    <w:rsid w:val="00BF258F"/>
    <w:rsid w:val="00BF25C0"/>
    <w:rsid w:val="00BF25C1"/>
    <w:rsid w:val="00BF265D"/>
    <w:rsid w:val="00BF270B"/>
    <w:rsid w:val="00BF2989"/>
    <w:rsid w:val="00BF29B3"/>
    <w:rsid w:val="00BF2BDC"/>
    <w:rsid w:val="00BF2C90"/>
    <w:rsid w:val="00BF2C9A"/>
    <w:rsid w:val="00BF2D01"/>
    <w:rsid w:val="00BF2D46"/>
    <w:rsid w:val="00BF2D6B"/>
    <w:rsid w:val="00BF2EA8"/>
    <w:rsid w:val="00BF2F7D"/>
    <w:rsid w:val="00BF3031"/>
    <w:rsid w:val="00BF305D"/>
    <w:rsid w:val="00BF307B"/>
    <w:rsid w:val="00BF313F"/>
    <w:rsid w:val="00BF3178"/>
    <w:rsid w:val="00BF31A9"/>
    <w:rsid w:val="00BF342B"/>
    <w:rsid w:val="00BF3834"/>
    <w:rsid w:val="00BF397E"/>
    <w:rsid w:val="00BF39D9"/>
    <w:rsid w:val="00BF3ACB"/>
    <w:rsid w:val="00BF3AEA"/>
    <w:rsid w:val="00BF3D7D"/>
    <w:rsid w:val="00BF4467"/>
    <w:rsid w:val="00BF44B6"/>
    <w:rsid w:val="00BF44F2"/>
    <w:rsid w:val="00BF472C"/>
    <w:rsid w:val="00BF48B9"/>
    <w:rsid w:val="00BF4A3A"/>
    <w:rsid w:val="00BF4ADD"/>
    <w:rsid w:val="00BF4BCB"/>
    <w:rsid w:val="00BF4CF2"/>
    <w:rsid w:val="00BF4DC9"/>
    <w:rsid w:val="00BF4DF5"/>
    <w:rsid w:val="00BF4FDB"/>
    <w:rsid w:val="00BF5020"/>
    <w:rsid w:val="00BF503B"/>
    <w:rsid w:val="00BF52E5"/>
    <w:rsid w:val="00BF54CD"/>
    <w:rsid w:val="00BF54E2"/>
    <w:rsid w:val="00BF564C"/>
    <w:rsid w:val="00BF5736"/>
    <w:rsid w:val="00BF58F6"/>
    <w:rsid w:val="00BF5B9B"/>
    <w:rsid w:val="00BF5C93"/>
    <w:rsid w:val="00BF5D75"/>
    <w:rsid w:val="00BF5DBB"/>
    <w:rsid w:val="00BF609C"/>
    <w:rsid w:val="00BF6196"/>
    <w:rsid w:val="00BF634F"/>
    <w:rsid w:val="00BF6632"/>
    <w:rsid w:val="00BF68C7"/>
    <w:rsid w:val="00BF68C8"/>
    <w:rsid w:val="00BF68DE"/>
    <w:rsid w:val="00BF68DF"/>
    <w:rsid w:val="00BF6905"/>
    <w:rsid w:val="00BF6C81"/>
    <w:rsid w:val="00BF6C99"/>
    <w:rsid w:val="00BF6DD1"/>
    <w:rsid w:val="00BF6E88"/>
    <w:rsid w:val="00BF6FBA"/>
    <w:rsid w:val="00BF71CC"/>
    <w:rsid w:val="00BF7881"/>
    <w:rsid w:val="00BF78B8"/>
    <w:rsid w:val="00BF7915"/>
    <w:rsid w:val="00BF7A42"/>
    <w:rsid w:val="00BF7A71"/>
    <w:rsid w:val="00BF7C3A"/>
    <w:rsid w:val="00BF7E5E"/>
    <w:rsid w:val="00BF7EFC"/>
    <w:rsid w:val="00BF7F8D"/>
    <w:rsid w:val="00BF7FA2"/>
    <w:rsid w:val="00C00350"/>
    <w:rsid w:val="00C003E4"/>
    <w:rsid w:val="00C004F2"/>
    <w:rsid w:val="00C0050A"/>
    <w:rsid w:val="00C0053C"/>
    <w:rsid w:val="00C00591"/>
    <w:rsid w:val="00C009E2"/>
    <w:rsid w:val="00C00A5A"/>
    <w:rsid w:val="00C00A7F"/>
    <w:rsid w:val="00C00AB8"/>
    <w:rsid w:val="00C00BEB"/>
    <w:rsid w:val="00C00D15"/>
    <w:rsid w:val="00C00D21"/>
    <w:rsid w:val="00C00D84"/>
    <w:rsid w:val="00C00EF7"/>
    <w:rsid w:val="00C0104A"/>
    <w:rsid w:val="00C010AD"/>
    <w:rsid w:val="00C0127B"/>
    <w:rsid w:val="00C01310"/>
    <w:rsid w:val="00C0136F"/>
    <w:rsid w:val="00C015DF"/>
    <w:rsid w:val="00C016A3"/>
    <w:rsid w:val="00C016B5"/>
    <w:rsid w:val="00C01732"/>
    <w:rsid w:val="00C017D6"/>
    <w:rsid w:val="00C018F3"/>
    <w:rsid w:val="00C01B86"/>
    <w:rsid w:val="00C01D2F"/>
    <w:rsid w:val="00C01D88"/>
    <w:rsid w:val="00C01E58"/>
    <w:rsid w:val="00C01E68"/>
    <w:rsid w:val="00C01F98"/>
    <w:rsid w:val="00C01FE9"/>
    <w:rsid w:val="00C020D3"/>
    <w:rsid w:val="00C021EC"/>
    <w:rsid w:val="00C023E0"/>
    <w:rsid w:val="00C02496"/>
    <w:rsid w:val="00C024C1"/>
    <w:rsid w:val="00C02587"/>
    <w:rsid w:val="00C026F7"/>
    <w:rsid w:val="00C02727"/>
    <w:rsid w:val="00C028B9"/>
    <w:rsid w:val="00C028D2"/>
    <w:rsid w:val="00C02AAA"/>
    <w:rsid w:val="00C02B01"/>
    <w:rsid w:val="00C02B4A"/>
    <w:rsid w:val="00C02C4B"/>
    <w:rsid w:val="00C02C63"/>
    <w:rsid w:val="00C02CE0"/>
    <w:rsid w:val="00C02D46"/>
    <w:rsid w:val="00C02E2D"/>
    <w:rsid w:val="00C02F7E"/>
    <w:rsid w:val="00C02FE1"/>
    <w:rsid w:val="00C03029"/>
    <w:rsid w:val="00C0305F"/>
    <w:rsid w:val="00C03149"/>
    <w:rsid w:val="00C0322C"/>
    <w:rsid w:val="00C034B3"/>
    <w:rsid w:val="00C03531"/>
    <w:rsid w:val="00C03560"/>
    <w:rsid w:val="00C035A3"/>
    <w:rsid w:val="00C03643"/>
    <w:rsid w:val="00C03712"/>
    <w:rsid w:val="00C038A7"/>
    <w:rsid w:val="00C038EB"/>
    <w:rsid w:val="00C03974"/>
    <w:rsid w:val="00C03B49"/>
    <w:rsid w:val="00C03C13"/>
    <w:rsid w:val="00C03C39"/>
    <w:rsid w:val="00C03D14"/>
    <w:rsid w:val="00C03D9C"/>
    <w:rsid w:val="00C03EBB"/>
    <w:rsid w:val="00C03FD0"/>
    <w:rsid w:val="00C0406A"/>
    <w:rsid w:val="00C041D2"/>
    <w:rsid w:val="00C04293"/>
    <w:rsid w:val="00C042CE"/>
    <w:rsid w:val="00C043A6"/>
    <w:rsid w:val="00C04424"/>
    <w:rsid w:val="00C044EC"/>
    <w:rsid w:val="00C04585"/>
    <w:rsid w:val="00C045FF"/>
    <w:rsid w:val="00C0461E"/>
    <w:rsid w:val="00C04620"/>
    <w:rsid w:val="00C04726"/>
    <w:rsid w:val="00C047CE"/>
    <w:rsid w:val="00C04804"/>
    <w:rsid w:val="00C04838"/>
    <w:rsid w:val="00C04A62"/>
    <w:rsid w:val="00C04C24"/>
    <w:rsid w:val="00C04D12"/>
    <w:rsid w:val="00C04F4F"/>
    <w:rsid w:val="00C05291"/>
    <w:rsid w:val="00C052D3"/>
    <w:rsid w:val="00C05592"/>
    <w:rsid w:val="00C056BD"/>
    <w:rsid w:val="00C0578F"/>
    <w:rsid w:val="00C058D6"/>
    <w:rsid w:val="00C05A3D"/>
    <w:rsid w:val="00C05A8C"/>
    <w:rsid w:val="00C05AE5"/>
    <w:rsid w:val="00C05B5A"/>
    <w:rsid w:val="00C05CD0"/>
    <w:rsid w:val="00C05CDB"/>
    <w:rsid w:val="00C05E2E"/>
    <w:rsid w:val="00C05ED2"/>
    <w:rsid w:val="00C061AA"/>
    <w:rsid w:val="00C062FD"/>
    <w:rsid w:val="00C064ED"/>
    <w:rsid w:val="00C06592"/>
    <w:rsid w:val="00C0670F"/>
    <w:rsid w:val="00C0677E"/>
    <w:rsid w:val="00C06987"/>
    <w:rsid w:val="00C06998"/>
    <w:rsid w:val="00C06A41"/>
    <w:rsid w:val="00C06AEE"/>
    <w:rsid w:val="00C06BB7"/>
    <w:rsid w:val="00C06D11"/>
    <w:rsid w:val="00C06D72"/>
    <w:rsid w:val="00C06EE9"/>
    <w:rsid w:val="00C06FF2"/>
    <w:rsid w:val="00C07453"/>
    <w:rsid w:val="00C0768E"/>
    <w:rsid w:val="00C078B4"/>
    <w:rsid w:val="00C078C9"/>
    <w:rsid w:val="00C07962"/>
    <w:rsid w:val="00C07973"/>
    <w:rsid w:val="00C07A2A"/>
    <w:rsid w:val="00C07A4A"/>
    <w:rsid w:val="00C07C58"/>
    <w:rsid w:val="00C07C9A"/>
    <w:rsid w:val="00C07CE0"/>
    <w:rsid w:val="00C07D35"/>
    <w:rsid w:val="00C07E0C"/>
    <w:rsid w:val="00C10184"/>
    <w:rsid w:val="00C1022A"/>
    <w:rsid w:val="00C104CB"/>
    <w:rsid w:val="00C10542"/>
    <w:rsid w:val="00C105E6"/>
    <w:rsid w:val="00C107D6"/>
    <w:rsid w:val="00C108D6"/>
    <w:rsid w:val="00C10974"/>
    <w:rsid w:val="00C10994"/>
    <w:rsid w:val="00C10A9F"/>
    <w:rsid w:val="00C10AF4"/>
    <w:rsid w:val="00C10AFB"/>
    <w:rsid w:val="00C10DB2"/>
    <w:rsid w:val="00C10EC7"/>
    <w:rsid w:val="00C11002"/>
    <w:rsid w:val="00C11183"/>
    <w:rsid w:val="00C1123C"/>
    <w:rsid w:val="00C1124A"/>
    <w:rsid w:val="00C11551"/>
    <w:rsid w:val="00C11555"/>
    <w:rsid w:val="00C1189D"/>
    <w:rsid w:val="00C11924"/>
    <w:rsid w:val="00C11A46"/>
    <w:rsid w:val="00C11B90"/>
    <w:rsid w:val="00C11CBD"/>
    <w:rsid w:val="00C11DD3"/>
    <w:rsid w:val="00C11DDE"/>
    <w:rsid w:val="00C11F96"/>
    <w:rsid w:val="00C12134"/>
    <w:rsid w:val="00C121B2"/>
    <w:rsid w:val="00C12343"/>
    <w:rsid w:val="00C12346"/>
    <w:rsid w:val="00C12545"/>
    <w:rsid w:val="00C1254C"/>
    <w:rsid w:val="00C125A7"/>
    <w:rsid w:val="00C12605"/>
    <w:rsid w:val="00C1263A"/>
    <w:rsid w:val="00C127D5"/>
    <w:rsid w:val="00C1281B"/>
    <w:rsid w:val="00C1283F"/>
    <w:rsid w:val="00C12858"/>
    <w:rsid w:val="00C129DA"/>
    <w:rsid w:val="00C12E86"/>
    <w:rsid w:val="00C12F77"/>
    <w:rsid w:val="00C1310A"/>
    <w:rsid w:val="00C1318E"/>
    <w:rsid w:val="00C133F8"/>
    <w:rsid w:val="00C13452"/>
    <w:rsid w:val="00C13652"/>
    <w:rsid w:val="00C1385C"/>
    <w:rsid w:val="00C1391D"/>
    <w:rsid w:val="00C1396D"/>
    <w:rsid w:val="00C13AF7"/>
    <w:rsid w:val="00C13CD0"/>
    <w:rsid w:val="00C13D27"/>
    <w:rsid w:val="00C13D77"/>
    <w:rsid w:val="00C13D86"/>
    <w:rsid w:val="00C13D8D"/>
    <w:rsid w:val="00C13DD8"/>
    <w:rsid w:val="00C14016"/>
    <w:rsid w:val="00C143F1"/>
    <w:rsid w:val="00C1441B"/>
    <w:rsid w:val="00C1463F"/>
    <w:rsid w:val="00C146FA"/>
    <w:rsid w:val="00C14762"/>
    <w:rsid w:val="00C147FC"/>
    <w:rsid w:val="00C14A3A"/>
    <w:rsid w:val="00C14A3F"/>
    <w:rsid w:val="00C14AD3"/>
    <w:rsid w:val="00C14C12"/>
    <w:rsid w:val="00C14C36"/>
    <w:rsid w:val="00C14C6D"/>
    <w:rsid w:val="00C14DBA"/>
    <w:rsid w:val="00C14DF6"/>
    <w:rsid w:val="00C14EC1"/>
    <w:rsid w:val="00C14F7E"/>
    <w:rsid w:val="00C14FDB"/>
    <w:rsid w:val="00C14FFF"/>
    <w:rsid w:val="00C1508E"/>
    <w:rsid w:val="00C15113"/>
    <w:rsid w:val="00C151C0"/>
    <w:rsid w:val="00C151E6"/>
    <w:rsid w:val="00C154DF"/>
    <w:rsid w:val="00C15689"/>
    <w:rsid w:val="00C15793"/>
    <w:rsid w:val="00C157E1"/>
    <w:rsid w:val="00C158CC"/>
    <w:rsid w:val="00C15914"/>
    <w:rsid w:val="00C1596D"/>
    <w:rsid w:val="00C15A87"/>
    <w:rsid w:val="00C15B3F"/>
    <w:rsid w:val="00C15F36"/>
    <w:rsid w:val="00C16089"/>
    <w:rsid w:val="00C16262"/>
    <w:rsid w:val="00C162A5"/>
    <w:rsid w:val="00C16317"/>
    <w:rsid w:val="00C16380"/>
    <w:rsid w:val="00C165B9"/>
    <w:rsid w:val="00C165D6"/>
    <w:rsid w:val="00C166F7"/>
    <w:rsid w:val="00C16707"/>
    <w:rsid w:val="00C168A0"/>
    <w:rsid w:val="00C168D5"/>
    <w:rsid w:val="00C168E7"/>
    <w:rsid w:val="00C1697F"/>
    <w:rsid w:val="00C16A1E"/>
    <w:rsid w:val="00C16A82"/>
    <w:rsid w:val="00C16BCF"/>
    <w:rsid w:val="00C16CD8"/>
    <w:rsid w:val="00C16CF9"/>
    <w:rsid w:val="00C16E94"/>
    <w:rsid w:val="00C16EE7"/>
    <w:rsid w:val="00C171E8"/>
    <w:rsid w:val="00C17291"/>
    <w:rsid w:val="00C17295"/>
    <w:rsid w:val="00C17418"/>
    <w:rsid w:val="00C17426"/>
    <w:rsid w:val="00C17744"/>
    <w:rsid w:val="00C17A9B"/>
    <w:rsid w:val="00C17AB8"/>
    <w:rsid w:val="00C17B04"/>
    <w:rsid w:val="00C17B40"/>
    <w:rsid w:val="00C17B66"/>
    <w:rsid w:val="00C17ECD"/>
    <w:rsid w:val="00C20033"/>
    <w:rsid w:val="00C201AF"/>
    <w:rsid w:val="00C201BF"/>
    <w:rsid w:val="00C2025D"/>
    <w:rsid w:val="00C2052A"/>
    <w:rsid w:val="00C20574"/>
    <w:rsid w:val="00C20576"/>
    <w:rsid w:val="00C208CA"/>
    <w:rsid w:val="00C209BF"/>
    <w:rsid w:val="00C20B87"/>
    <w:rsid w:val="00C20C56"/>
    <w:rsid w:val="00C20CFB"/>
    <w:rsid w:val="00C20D07"/>
    <w:rsid w:val="00C20D5D"/>
    <w:rsid w:val="00C20E80"/>
    <w:rsid w:val="00C20F57"/>
    <w:rsid w:val="00C20F78"/>
    <w:rsid w:val="00C20FBD"/>
    <w:rsid w:val="00C210DC"/>
    <w:rsid w:val="00C2127A"/>
    <w:rsid w:val="00C21314"/>
    <w:rsid w:val="00C2135F"/>
    <w:rsid w:val="00C21454"/>
    <w:rsid w:val="00C2167A"/>
    <w:rsid w:val="00C21996"/>
    <w:rsid w:val="00C21ACA"/>
    <w:rsid w:val="00C21CBE"/>
    <w:rsid w:val="00C21EEF"/>
    <w:rsid w:val="00C21FA8"/>
    <w:rsid w:val="00C22113"/>
    <w:rsid w:val="00C221A0"/>
    <w:rsid w:val="00C22241"/>
    <w:rsid w:val="00C2247B"/>
    <w:rsid w:val="00C22526"/>
    <w:rsid w:val="00C2258C"/>
    <w:rsid w:val="00C227B8"/>
    <w:rsid w:val="00C22844"/>
    <w:rsid w:val="00C2288E"/>
    <w:rsid w:val="00C228B1"/>
    <w:rsid w:val="00C228D4"/>
    <w:rsid w:val="00C22982"/>
    <w:rsid w:val="00C229DC"/>
    <w:rsid w:val="00C22AE9"/>
    <w:rsid w:val="00C22CAE"/>
    <w:rsid w:val="00C22D06"/>
    <w:rsid w:val="00C22E7C"/>
    <w:rsid w:val="00C22F01"/>
    <w:rsid w:val="00C22FAE"/>
    <w:rsid w:val="00C23106"/>
    <w:rsid w:val="00C23123"/>
    <w:rsid w:val="00C232E9"/>
    <w:rsid w:val="00C233EE"/>
    <w:rsid w:val="00C23401"/>
    <w:rsid w:val="00C23410"/>
    <w:rsid w:val="00C2342F"/>
    <w:rsid w:val="00C2348E"/>
    <w:rsid w:val="00C234A3"/>
    <w:rsid w:val="00C235A8"/>
    <w:rsid w:val="00C2379B"/>
    <w:rsid w:val="00C2389D"/>
    <w:rsid w:val="00C238B9"/>
    <w:rsid w:val="00C238D1"/>
    <w:rsid w:val="00C23990"/>
    <w:rsid w:val="00C23A1D"/>
    <w:rsid w:val="00C23A67"/>
    <w:rsid w:val="00C23C28"/>
    <w:rsid w:val="00C23E6C"/>
    <w:rsid w:val="00C23F3A"/>
    <w:rsid w:val="00C24195"/>
    <w:rsid w:val="00C243F0"/>
    <w:rsid w:val="00C246F2"/>
    <w:rsid w:val="00C2476D"/>
    <w:rsid w:val="00C247CD"/>
    <w:rsid w:val="00C2481C"/>
    <w:rsid w:val="00C24844"/>
    <w:rsid w:val="00C248A8"/>
    <w:rsid w:val="00C248E5"/>
    <w:rsid w:val="00C2492A"/>
    <w:rsid w:val="00C24937"/>
    <w:rsid w:val="00C24BC6"/>
    <w:rsid w:val="00C24C13"/>
    <w:rsid w:val="00C24D7E"/>
    <w:rsid w:val="00C250DF"/>
    <w:rsid w:val="00C25133"/>
    <w:rsid w:val="00C25175"/>
    <w:rsid w:val="00C25368"/>
    <w:rsid w:val="00C25396"/>
    <w:rsid w:val="00C25613"/>
    <w:rsid w:val="00C25699"/>
    <w:rsid w:val="00C25701"/>
    <w:rsid w:val="00C2590B"/>
    <w:rsid w:val="00C25AB3"/>
    <w:rsid w:val="00C25AE4"/>
    <w:rsid w:val="00C25C46"/>
    <w:rsid w:val="00C25C6D"/>
    <w:rsid w:val="00C25D3E"/>
    <w:rsid w:val="00C25D43"/>
    <w:rsid w:val="00C25F12"/>
    <w:rsid w:val="00C26076"/>
    <w:rsid w:val="00C26158"/>
    <w:rsid w:val="00C261D0"/>
    <w:rsid w:val="00C261D3"/>
    <w:rsid w:val="00C26254"/>
    <w:rsid w:val="00C263AB"/>
    <w:rsid w:val="00C2651A"/>
    <w:rsid w:val="00C26586"/>
    <w:rsid w:val="00C26606"/>
    <w:rsid w:val="00C26616"/>
    <w:rsid w:val="00C2667F"/>
    <w:rsid w:val="00C2672F"/>
    <w:rsid w:val="00C2680A"/>
    <w:rsid w:val="00C268B2"/>
    <w:rsid w:val="00C26902"/>
    <w:rsid w:val="00C2691B"/>
    <w:rsid w:val="00C26970"/>
    <w:rsid w:val="00C26AD4"/>
    <w:rsid w:val="00C26C71"/>
    <w:rsid w:val="00C26D38"/>
    <w:rsid w:val="00C26DC1"/>
    <w:rsid w:val="00C26EA7"/>
    <w:rsid w:val="00C27099"/>
    <w:rsid w:val="00C270B5"/>
    <w:rsid w:val="00C273E0"/>
    <w:rsid w:val="00C273F6"/>
    <w:rsid w:val="00C27507"/>
    <w:rsid w:val="00C275ED"/>
    <w:rsid w:val="00C276AE"/>
    <w:rsid w:val="00C278B8"/>
    <w:rsid w:val="00C27AC7"/>
    <w:rsid w:val="00C27BB8"/>
    <w:rsid w:val="00C27D9E"/>
    <w:rsid w:val="00C27E3E"/>
    <w:rsid w:val="00C30027"/>
    <w:rsid w:val="00C30036"/>
    <w:rsid w:val="00C3008A"/>
    <w:rsid w:val="00C301BB"/>
    <w:rsid w:val="00C301EE"/>
    <w:rsid w:val="00C30463"/>
    <w:rsid w:val="00C305AA"/>
    <w:rsid w:val="00C305CA"/>
    <w:rsid w:val="00C308EF"/>
    <w:rsid w:val="00C30922"/>
    <w:rsid w:val="00C30A99"/>
    <w:rsid w:val="00C30B7A"/>
    <w:rsid w:val="00C30D34"/>
    <w:rsid w:val="00C310EF"/>
    <w:rsid w:val="00C3117F"/>
    <w:rsid w:val="00C31217"/>
    <w:rsid w:val="00C3128A"/>
    <w:rsid w:val="00C31329"/>
    <w:rsid w:val="00C31443"/>
    <w:rsid w:val="00C31462"/>
    <w:rsid w:val="00C314D3"/>
    <w:rsid w:val="00C31608"/>
    <w:rsid w:val="00C3163D"/>
    <w:rsid w:val="00C316DB"/>
    <w:rsid w:val="00C31A9E"/>
    <w:rsid w:val="00C31C15"/>
    <w:rsid w:val="00C31E23"/>
    <w:rsid w:val="00C31F03"/>
    <w:rsid w:val="00C31FC1"/>
    <w:rsid w:val="00C3204C"/>
    <w:rsid w:val="00C322E4"/>
    <w:rsid w:val="00C3248E"/>
    <w:rsid w:val="00C32653"/>
    <w:rsid w:val="00C32686"/>
    <w:rsid w:val="00C326F9"/>
    <w:rsid w:val="00C32871"/>
    <w:rsid w:val="00C32938"/>
    <w:rsid w:val="00C329BB"/>
    <w:rsid w:val="00C32A88"/>
    <w:rsid w:val="00C32CCF"/>
    <w:rsid w:val="00C32FBD"/>
    <w:rsid w:val="00C32FE2"/>
    <w:rsid w:val="00C330B3"/>
    <w:rsid w:val="00C33114"/>
    <w:rsid w:val="00C3338A"/>
    <w:rsid w:val="00C33629"/>
    <w:rsid w:val="00C33730"/>
    <w:rsid w:val="00C33A5A"/>
    <w:rsid w:val="00C33D60"/>
    <w:rsid w:val="00C33DAC"/>
    <w:rsid w:val="00C34039"/>
    <w:rsid w:val="00C34075"/>
    <w:rsid w:val="00C34076"/>
    <w:rsid w:val="00C34179"/>
    <w:rsid w:val="00C34188"/>
    <w:rsid w:val="00C34230"/>
    <w:rsid w:val="00C34239"/>
    <w:rsid w:val="00C343EC"/>
    <w:rsid w:val="00C34489"/>
    <w:rsid w:val="00C3453C"/>
    <w:rsid w:val="00C348AC"/>
    <w:rsid w:val="00C349DF"/>
    <w:rsid w:val="00C34C19"/>
    <w:rsid w:val="00C34EBB"/>
    <w:rsid w:val="00C34ED6"/>
    <w:rsid w:val="00C34FA2"/>
    <w:rsid w:val="00C35032"/>
    <w:rsid w:val="00C35238"/>
    <w:rsid w:val="00C352FD"/>
    <w:rsid w:val="00C3549F"/>
    <w:rsid w:val="00C354A7"/>
    <w:rsid w:val="00C354BD"/>
    <w:rsid w:val="00C355A4"/>
    <w:rsid w:val="00C355AE"/>
    <w:rsid w:val="00C355EA"/>
    <w:rsid w:val="00C35628"/>
    <w:rsid w:val="00C356AE"/>
    <w:rsid w:val="00C356F4"/>
    <w:rsid w:val="00C35752"/>
    <w:rsid w:val="00C3585D"/>
    <w:rsid w:val="00C358CA"/>
    <w:rsid w:val="00C3593C"/>
    <w:rsid w:val="00C3595C"/>
    <w:rsid w:val="00C35978"/>
    <w:rsid w:val="00C35C44"/>
    <w:rsid w:val="00C35CC2"/>
    <w:rsid w:val="00C35CCD"/>
    <w:rsid w:val="00C35D91"/>
    <w:rsid w:val="00C35F70"/>
    <w:rsid w:val="00C36135"/>
    <w:rsid w:val="00C36259"/>
    <w:rsid w:val="00C362FB"/>
    <w:rsid w:val="00C36358"/>
    <w:rsid w:val="00C36365"/>
    <w:rsid w:val="00C363D6"/>
    <w:rsid w:val="00C36442"/>
    <w:rsid w:val="00C36562"/>
    <w:rsid w:val="00C369CD"/>
    <w:rsid w:val="00C36C03"/>
    <w:rsid w:val="00C36F1E"/>
    <w:rsid w:val="00C36F37"/>
    <w:rsid w:val="00C36FE7"/>
    <w:rsid w:val="00C36FFC"/>
    <w:rsid w:val="00C3745C"/>
    <w:rsid w:val="00C37603"/>
    <w:rsid w:val="00C37606"/>
    <w:rsid w:val="00C3765E"/>
    <w:rsid w:val="00C37701"/>
    <w:rsid w:val="00C377A0"/>
    <w:rsid w:val="00C37807"/>
    <w:rsid w:val="00C378EC"/>
    <w:rsid w:val="00C379C4"/>
    <w:rsid w:val="00C37A11"/>
    <w:rsid w:val="00C37A29"/>
    <w:rsid w:val="00C37A63"/>
    <w:rsid w:val="00C37BBC"/>
    <w:rsid w:val="00C37E4B"/>
    <w:rsid w:val="00C4016D"/>
    <w:rsid w:val="00C401D2"/>
    <w:rsid w:val="00C4026A"/>
    <w:rsid w:val="00C4063A"/>
    <w:rsid w:val="00C40704"/>
    <w:rsid w:val="00C4077C"/>
    <w:rsid w:val="00C40917"/>
    <w:rsid w:val="00C40950"/>
    <w:rsid w:val="00C4096B"/>
    <w:rsid w:val="00C40A48"/>
    <w:rsid w:val="00C40BAF"/>
    <w:rsid w:val="00C40C6A"/>
    <w:rsid w:val="00C40CC7"/>
    <w:rsid w:val="00C40CD5"/>
    <w:rsid w:val="00C40E38"/>
    <w:rsid w:val="00C40F42"/>
    <w:rsid w:val="00C4101F"/>
    <w:rsid w:val="00C4105E"/>
    <w:rsid w:val="00C41091"/>
    <w:rsid w:val="00C412C8"/>
    <w:rsid w:val="00C414A0"/>
    <w:rsid w:val="00C41525"/>
    <w:rsid w:val="00C415DB"/>
    <w:rsid w:val="00C41806"/>
    <w:rsid w:val="00C4183C"/>
    <w:rsid w:val="00C41875"/>
    <w:rsid w:val="00C41C1C"/>
    <w:rsid w:val="00C41D33"/>
    <w:rsid w:val="00C41E08"/>
    <w:rsid w:val="00C41E92"/>
    <w:rsid w:val="00C41F48"/>
    <w:rsid w:val="00C4208A"/>
    <w:rsid w:val="00C422E9"/>
    <w:rsid w:val="00C425EA"/>
    <w:rsid w:val="00C4263C"/>
    <w:rsid w:val="00C42809"/>
    <w:rsid w:val="00C42833"/>
    <w:rsid w:val="00C428B0"/>
    <w:rsid w:val="00C42B19"/>
    <w:rsid w:val="00C42B6F"/>
    <w:rsid w:val="00C42BAF"/>
    <w:rsid w:val="00C42DE9"/>
    <w:rsid w:val="00C42F30"/>
    <w:rsid w:val="00C42F43"/>
    <w:rsid w:val="00C42F50"/>
    <w:rsid w:val="00C43061"/>
    <w:rsid w:val="00C430B7"/>
    <w:rsid w:val="00C431B5"/>
    <w:rsid w:val="00C432A1"/>
    <w:rsid w:val="00C432FC"/>
    <w:rsid w:val="00C4331F"/>
    <w:rsid w:val="00C4332F"/>
    <w:rsid w:val="00C434B8"/>
    <w:rsid w:val="00C43764"/>
    <w:rsid w:val="00C43846"/>
    <w:rsid w:val="00C43981"/>
    <w:rsid w:val="00C43E93"/>
    <w:rsid w:val="00C441B6"/>
    <w:rsid w:val="00C44267"/>
    <w:rsid w:val="00C442C5"/>
    <w:rsid w:val="00C442D5"/>
    <w:rsid w:val="00C4443B"/>
    <w:rsid w:val="00C44442"/>
    <w:rsid w:val="00C4475A"/>
    <w:rsid w:val="00C44774"/>
    <w:rsid w:val="00C44ABD"/>
    <w:rsid w:val="00C44BAD"/>
    <w:rsid w:val="00C44C18"/>
    <w:rsid w:val="00C44C4E"/>
    <w:rsid w:val="00C44EA2"/>
    <w:rsid w:val="00C4500B"/>
    <w:rsid w:val="00C4501E"/>
    <w:rsid w:val="00C45068"/>
    <w:rsid w:val="00C4507B"/>
    <w:rsid w:val="00C450A8"/>
    <w:rsid w:val="00C4522E"/>
    <w:rsid w:val="00C4525B"/>
    <w:rsid w:val="00C45485"/>
    <w:rsid w:val="00C45626"/>
    <w:rsid w:val="00C456EB"/>
    <w:rsid w:val="00C4597D"/>
    <w:rsid w:val="00C45A9A"/>
    <w:rsid w:val="00C45AF1"/>
    <w:rsid w:val="00C45AF7"/>
    <w:rsid w:val="00C45EF1"/>
    <w:rsid w:val="00C45F2C"/>
    <w:rsid w:val="00C45FB6"/>
    <w:rsid w:val="00C46032"/>
    <w:rsid w:val="00C46090"/>
    <w:rsid w:val="00C46097"/>
    <w:rsid w:val="00C46312"/>
    <w:rsid w:val="00C46356"/>
    <w:rsid w:val="00C463BD"/>
    <w:rsid w:val="00C46518"/>
    <w:rsid w:val="00C46793"/>
    <w:rsid w:val="00C46809"/>
    <w:rsid w:val="00C46A62"/>
    <w:rsid w:val="00C46BB5"/>
    <w:rsid w:val="00C46E66"/>
    <w:rsid w:val="00C46FE4"/>
    <w:rsid w:val="00C4713A"/>
    <w:rsid w:val="00C4717D"/>
    <w:rsid w:val="00C472B4"/>
    <w:rsid w:val="00C4731B"/>
    <w:rsid w:val="00C47535"/>
    <w:rsid w:val="00C47599"/>
    <w:rsid w:val="00C475C7"/>
    <w:rsid w:val="00C475E5"/>
    <w:rsid w:val="00C475EF"/>
    <w:rsid w:val="00C47642"/>
    <w:rsid w:val="00C47816"/>
    <w:rsid w:val="00C47AB0"/>
    <w:rsid w:val="00C47AB4"/>
    <w:rsid w:val="00C47C02"/>
    <w:rsid w:val="00C47CBF"/>
    <w:rsid w:val="00C47D1F"/>
    <w:rsid w:val="00C47F03"/>
    <w:rsid w:val="00C501ED"/>
    <w:rsid w:val="00C50284"/>
    <w:rsid w:val="00C502EB"/>
    <w:rsid w:val="00C5030C"/>
    <w:rsid w:val="00C50502"/>
    <w:rsid w:val="00C50671"/>
    <w:rsid w:val="00C50716"/>
    <w:rsid w:val="00C5092C"/>
    <w:rsid w:val="00C509AB"/>
    <w:rsid w:val="00C50AC0"/>
    <w:rsid w:val="00C50C4E"/>
    <w:rsid w:val="00C50EE9"/>
    <w:rsid w:val="00C50F78"/>
    <w:rsid w:val="00C511B5"/>
    <w:rsid w:val="00C511D6"/>
    <w:rsid w:val="00C513B5"/>
    <w:rsid w:val="00C51402"/>
    <w:rsid w:val="00C51425"/>
    <w:rsid w:val="00C514C0"/>
    <w:rsid w:val="00C51628"/>
    <w:rsid w:val="00C51677"/>
    <w:rsid w:val="00C516EF"/>
    <w:rsid w:val="00C517D0"/>
    <w:rsid w:val="00C518C5"/>
    <w:rsid w:val="00C51BAD"/>
    <w:rsid w:val="00C51C38"/>
    <w:rsid w:val="00C51C3B"/>
    <w:rsid w:val="00C51C64"/>
    <w:rsid w:val="00C51D15"/>
    <w:rsid w:val="00C51D1B"/>
    <w:rsid w:val="00C51E2C"/>
    <w:rsid w:val="00C51F05"/>
    <w:rsid w:val="00C51F68"/>
    <w:rsid w:val="00C51FF6"/>
    <w:rsid w:val="00C52023"/>
    <w:rsid w:val="00C5206C"/>
    <w:rsid w:val="00C520B8"/>
    <w:rsid w:val="00C52285"/>
    <w:rsid w:val="00C5231C"/>
    <w:rsid w:val="00C5235B"/>
    <w:rsid w:val="00C523F7"/>
    <w:rsid w:val="00C5245E"/>
    <w:rsid w:val="00C52476"/>
    <w:rsid w:val="00C52646"/>
    <w:rsid w:val="00C5267A"/>
    <w:rsid w:val="00C526F1"/>
    <w:rsid w:val="00C52901"/>
    <w:rsid w:val="00C5294D"/>
    <w:rsid w:val="00C52B6B"/>
    <w:rsid w:val="00C52C0D"/>
    <w:rsid w:val="00C52C31"/>
    <w:rsid w:val="00C52C67"/>
    <w:rsid w:val="00C52C7C"/>
    <w:rsid w:val="00C52DA7"/>
    <w:rsid w:val="00C52DB8"/>
    <w:rsid w:val="00C52E51"/>
    <w:rsid w:val="00C52E62"/>
    <w:rsid w:val="00C52EA6"/>
    <w:rsid w:val="00C52F63"/>
    <w:rsid w:val="00C52FBD"/>
    <w:rsid w:val="00C52FCD"/>
    <w:rsid w:val="00C53027"/>
    <w:rsid w:val="00C53136"/>
    <w:rsid w:val="00C532E0"/>
    <w:rsid w:val="00C53343"/>
    <w:rsid w:val="00C5338D"/>
    <w:rsid w:val="00C53394"/>
    <w:rsid w:val="00C53489"/>
    <w:rsid w:val="00C5358C"/>
    <w:rsid w:val="00C5375F"/>
    <w:rsid w:val="00C53AB7"/>
    <w:rsid w:val="00C53B17"/>
    <w:rsid w:val="00C53E02"/>
    <w:rsid w:val="00C53EA9"/>
    <w:rsid w:val="00C53FFC"/>
    <w:rsid w:val="00C54010"/>
    <w:rsid w:val="00C5401F"/>
    <w:rsid w:val="00C54062"/>
    <w:rsid w:val="00C54242"/>
    <w:rsid w:val="00C54292"/>
    <w:rsid w:val="00C544B0"/>
    <w:rsid w:val="00C54675"/>
    <w:rsid w:val="00C5467F"/>
    <w:rsid w:val="00C546DE"/>
    <w:rsid w:val="00C54860"/>
    <w:rsid w:val="00C548C4"/>
    <w:rsid w:val="00C54ACE"/>
    <w:rsid w:val="00C54B25"/>
    <w:rsid w:val="00C54BA7"/>
    <w:rsid w:val="00C54C42"/>
    <w:rsid w:val="00C54D11"/>
    <w:rsid w:val="00C54EFE"/>
    <w:rsid w:val="00C54F93"/>
    <w:rsid w:val="00C55592"/>
    <w:rsid w:val="00C55A35"/>
    <w:rsid w:val="00C55A9C"/>
    <w:rsid w:val="00C55B93"/>
    <w:rsid w:val="00C55BD9"/>
    <w:rsid w:val="00C55C91"/>
    <w:rsid w:val="00C55D0C"/>
    <w:rsid w:val="00C55DE4"/>
    <w:rsid w:val="00C55E47"/>
    <w:rsid w:val="00C55FF0"/>
    <w:rsid w:val="00C5601B"/>
    <w:rsid w:val="00C5609F"/>
    <w:rsid w:val="00C561EF"/>
    <w:rsid w:val="00C562B8"/>
    <w:rsid w:val="00C562CF"/>
    <w:rsid w:val="00C564AF"/>
    <w:rsid w:val="00C56592"/>
    <w:rsid w:val="00C56615"/>
    <w:rsid w:val="00C566E7"/>
    <w:rsid w:val="00C56882"/>
    <w:rsid w:val="00C568E1"/>
    <w:rsid w:val="00C56A0F"/>
    <w:rsid w:val="00C56A23"/>
    <w:rsid w:val="00C56BF5"/>
    <w:rsid w:val="00C56C6B"/>
    <w:rsid w:val="00C56CBC"/>
    <w:rsid w:val="00C56D91"/>
    <w:rsid w:val="00C56DB2"/>
    <w:rsid w:val="00C56E26"/>
    <w:rsid w:val="00C56F84"/>
    <w:rsid w:val="00C56F8E"/>
    <w:rsid w:val="00C56F9E"/>
    <w:rsid w:val="00C572C6"/>
    <w:rsid w:val="00C57537"/>
    <w:rsid w:val="00C575AC"/>
    <w:rsid w:val="00C57692"/>
    <w:rsid w:val="00C576C9"/>
    <w:rsid w:val="00C57A08"/>
    <w:rsid w:val="00C57A6D"/>
    <w:rsid w:val="00C57BA7"/>
    <w:rsid w:val="00C57BCD"/>
    <w:rsid w:val="00C57C31"/>
    <w:rsid w:val="00C57CE0"/>
    <w:rsid w:val="00C57E46"/>
    <w:rsid w:val="00C600A5"/>
    <w:rsid w:val="00C60147"/>
    <w:rsid w:val="00C6044F"/>
    <w:rsid w:val="00C60450"/>
    <w:rsid w:val="00C604F8"/>
    <w:rsid w:val="00C6068D"/>
    <w:rsid w:val="00C607BC"/>
    <w:rsid w:val="00C60837"/>
    <w:rsid w:val="00C60895"/>
    <w:rsid w:val="00C6099E"/>
    <w:rsid w:val="00C60B0B"/>
    <w:rsid w:val="00C60B96"/>
    <w:rsid w:val="00C60C4E"/>
    <w:rsid w:val="00C60CEB"/>
    <w:rsid w:val="00C60E18"/>
    <w:rsid w:val="00C60E9F"/>
    <w:rsid w:val="00C60EA0"/>
    <w:rsid w:val="00C60ED0"/>
    <w:rsid w:val="00C60F75"/>
    <w:rsid w:val="00C61031"/>
    <w:rsid w:val="00C61183"/>
    <w:rsid w:val="00C612CA"/>
    <w:rsid w:val="00C6153E"/>
    <w:rsid w:val="00C615CD"/>
    <w:rsid w:val="00C616B9"/>
    <w:rsid w:val="00C61743"/>
    <w:rsid w:val="00C61791"/>
    <w:rsid w:val="00C61866"/>
    <w:rsid w:val="00C619B6"/>
    <w:rsid w:val="00C61B98"/>
    <w:rsid w:val="00C61CEA"/>
    <w:rsid w:val="00C61FDE"/>
    <w:rsid w:val="00C61FE6"/>
    <w:rsid w:val="00C61FF3"/>
    <w:rsid w:val="00C62080"/>
    <w:rsid w:val="00C62445"/>
    <w:rsid w:val="00C624AA"/>
    <w:rsid w:val="00C626BB"/>
    <w:rsid w:val="00C6286C"/>
    <w:rsid w:val="00C62898"/>
    <w:rsid w:val="00C62AB6"/>
    <w:rsid w:val="00C62B5C"/>
    <w:rsid w:val="00C62BB8"/>
    <w:rsid w:val="00C62D14"/>
    <w:rsid w:val="00C62D1B"/>
    <w:rsid w:val="00C62E61"/>
    <w:rsid w:val="00C630CE"/>
    <w:rsid w:val="00C63158"/>
    <w:rsid w:val="00C63233"/>
    <w:rsid w:val="00C63296"/>
    <w:rsid w:val="00C634B4"/>
    <w:rsid w:val="00C6361F"/>
    <w:rsid w:val="00C63AA8"/>
    <w:rsid w:val="00C63C83"/>
    <w:rsid w:val="00C63C85"/>
    <w:rsid w:val="00C63CD5"/>
    <w:rsid w:val="00C63EBD"/>
    <w:rsid w:val="00C6400F"/>
    <w:rsid w:val="00C64079"/>
    <w:rsid w:val="00C64089"/>
    <w:rsid w:val="00C642D7"/>
    <w:rsid w:val="00C643D7"/>
    <w:rsid w:val="00C644AF"/>
    <w:rsid w:val="00C645B4"/>
    <w:rsid w:val="00C646E8"/>
    <w:rsid w:val="00C64806"/>
    <w:rsid w:val="00C6482C"/>
    <w:rsid w:val="00C64878"/>
    <w:rsid w:val="00C649CB"/>
    <w:rsid w:val="00C64A76"/>
    <w:rsid w:val="00C64B2D"/>
    <w:rsid w:val="00C64BCE"/>
    <w:rsid w:val="00C64DF3"/>
    <w:rsid w:val="00C64EA8"/>
    <w:rsid w:val="00C650B1"/>
    <w:rsid w:val="00C650C4"/>
    <w:rsid w:val="00C652F6"/>
    <w:rsid w:val="00C655C0"/>
    <w:rsid w:val="00C657A5"/>
    <w:rsid w:val="00C6598B"/>
    <w:rsid w:val="00C65B3B"/>
    <w:rsid w:val="00C65BD9"/>
    <w:rsid w:val="00C65D1C"/>
    <w:rsid w:val="00C65D30"/>
    <w:rsid w:val="00C65D7F"/>
    <w:rsid w:val="00C65EB5"/>
    <w:rsid w:val="00C65EE2"/>
    <w:rsid w:val="00C65F59"/>
    <w:rsid w:val="00C66125"/>
    <w:rsid w:val="00C66177"/>
    <w:rsid w:val="00C661D1"/>
    <w:rsid w:val="00C66273"/>
    <w:rsid w:val="00C66493"/>
    <w:rsid w:val="00C667F2"/>
    <w:rsid w:val="00C6683B"/>
    <w:rsid w:val="00C66878"/>
    <w:rsid w:val="00C669B9"/>
    <w:rsid w:val="00C66C9F"/>
    <w:rsid w:val="00C66D03"/>
    <w:rsid w:val="00C66E2F"/>
    <w:rsid w:val="00C66E49"/>
    <w:rsid w:val="00C66EDC"/>
    <w:rsid w:val="00C66F16"/>
    <w:rsid w:val="00C66FB4"/>
    <w:rsid w:val="00C66FDF"/>
    <w:rsid w:val="00C674C1"/>
    <w:rsid w:val="00C675F3"/>
    <w:rsid w:val="00C67765"/>
    <w:rsid w:val="00C6779B"/>
    <w:rsid w:val="00C67857"/>
    <w:rsid w:val="00C678B9"/>
    <w:rsid w:val="00C67BD1"/>
    <w:rsid w:val="00C67D52"/>
    <w:rsid w:val="00C67E8F"/>
    <w:rsid w:val="00C7003A"/>
    <w:rsid w:val="00C70056"/>
    <w:rsid w:val="00C700A4"/>
    <w:rsid w:val="00C70271"/>
    <w:rsid w:val="00C703AE"/>
    <w:rsid w:val="00C7041A"/>
    <w:rsid w:val="00C70470"/>
    <w:rsid w:val="00C704BC"/>
    <w:rsid w:val="00C705A6"/>
    <w:rsid w:val="00C7063D"/>
    <w:rsid w:val="00C7074F"/>
    <w:rsid w:val="00C7075F"/>
    <w:rsid w:val="00C70A0F"/>
    <w:rsid w:val="00C70B4A"/>
    <w:rsid w:val="00C70C5A"/>
    <w:rsid w:val="00C70D80"/>
    <w:rsid w:val="00C70DE9"/>
    <w:rsid w:val="00C70E20"/>
    <w:rsid w:val="00C70EB5"/>
    <w:rsid w:val="00C70EFC"/>
    <w:rsid w:val="00C70F11"/>
    <w:rsid w:val="00C710D7"/>
    <w:rsid w:val="00C7119B"/>
    <w:rsid w:val="00C712FB"/>
    <w:rsid w:val="00C71317"/>
    <w:rsid w:val="00C713C5"/>
    <w:rsid w:val="00C713CC"/>
    <w:rsid w:val="00C7149C"/>
    <w:rsid w:val="00C71651"/>
    <w:rsid w:val="00C71688"/>
    <w:rsid w:val="00C717A5"/>
    <w:rsid w:val="00C718DA"/>
    <w:rsid w:val="00C7198F"/>
    <w:rsid w:val="00C71A45"/>
    <w:rsid w:val="00C71B2A"/>
    <w:rsid w:val="00C71D25"/>
    <w:rsid w:val="00C71DB1"/>
    <w:rsid w:val="00C72105"/>
    <w:rsid w:val="00C721CC"/>
    <w:rsid w:val="00C72251"/>
    <w:rsid w:val="00C72268"/>
    <w:rsid w:val="00C7232B"/>
    <w:rsid w:val="00C723CE"/>
    <w:rsid w:val="00C72720"/>
    <w:rsid w:val="00C72768"/>
    <w:rsid w:val="00C72870"/>
    <w:rsid w:val="00C72923"/>
    <w:rsid w:val="00C72AB8"/>
    <w:rsid w:val="00C72B94"/>
    <w:rsid w:val="00C72ECD"/>
    <w:rsid w:val="00C73148"/>
    <w:rsid w:val="00C7324A"/>
    <w:rsid w:val="00C7330E"/>
    <w:rsid w:val="00C73315"/>
    <w:rsid w:val="00C73365"/>
    <w:rsid w:val="00C73499"/>
    <w:rsid w:val="00C73504"/>
    <w:rsid w:val="00C735AF"/>
    <w:rsid w:val="00C73717"/>
    <w:rsid w:val="00C739F5"/>
    <w:rsid w:val="00C73A42"/>
    <w:rsid w:val="00C73A72"/>
    <w:rsid w:val="00C73AC5"/>
    <w:rsid w:val="00C73BE4"/>
    <w:rsid w:val="00C73C2E"/>
    <w:rsid w:val="00C73E13"/>
    <w:rsid w:val="00C73E22"/>
    <w:rsid w:val="00C73E4C"/>
    <w:rsid w:val="00C73F78"/>
    <w:rsid w:val="00C74115"/>
    <w:rsid w:val="00C74506"/>
    <w:rsid w:val="00C74645"/>
    <w:rsid w:val="00C74672"/>
    <w:rsid w:val="00C746AA"/>
    <w:rsid w:val="00C7484E"/>
    <w:rsid w:val="00C74889"/>
    <w:rsid w:val="00C748D7"/>
    <w:rsid w:val="00C74999"/>
    <w:rsid w:val="00C74AAF"/>
    <w:rsid w:val="00C74B6D"/>
    <w:rsid w:val="00C74B6F"/>
    <w:rsid w:val="00C74CF5"/>
    <w:rsid w:val="00C74D1D"/>
    <w:rsid w:val="00C74EFA"/>
    <w:rsid w:val="00C74F0C"/>
    <w:rsid w:val="00C74FCA"/>
    <w:rsid w:val="00C74FD0"/>
    <w:rsid w:val="00C750FD"/>
    <w:rsid w:val="00C75134"/>
    <w:rsid w:val="00C75146"/>
    <w:rsid w:val="00C753D8"/>
    <w:rsid w:val="00C75460"/>
    <w:rsid w:val="00C754D7"/>
    <w:rsid w:val="00C75509"/>
    <w:rsid w:val="00C75541"/>
    <w:rsid w:val="00C7554E"/>
    <w:rsid w:val="00C755A8"/>
    <w:rsid w:val="00C755C3"/>
    <w:rsid w:val="00C7565F"/>
    <w:rsid w:val="00C75675"/>
    <w:rsid w:val="00C75753"/>
    <w:rsid w:val="00C757A1"/>
    <w:rsid w:val="00C7588E"/>
    <w:rsid w:val="00C7591C"/>
    <w:rsid w:val="00C75920"/>
    <w:rsid w:val="00C75A0A"/>
    <w:rsid w:val="00C75AB1"/>
    <w:rsid w:val="00C75AE7"/>
    <w:rsid w:val="00C75B54"/>
    <w:rsid w:val="00C75C56"/>
    <w:rsid w:val="00C75D69"/>
    <w:rsid w:val="00C76031"/>
    <w:rsid w:val="00C7605E"/>
    <w:rsid w:val="00C760E8"/>
    <w:rsid w:val="00C76121"/>
    <w:rsid w:val="00C76147"/>
    <w:rsid w:val="00C76357"/>
    <w:rsid w:val="00C763C9"/>
    <w:rsid w:val="00C76528"/>
    <w:rsid w:val="00C765FB"/>
    <w:rsid w:val="00C76668"/>
    <w:rsid w:val="00C767A8"/>
    <w:rsid w:val="00C767CC"/>
    <w:rsid w:val="00C767E2"/>
    <w:rsid w:val="00C768F5"/>
    <w:rsid w:val="00C769C1"/>
    <w:rsid w:val="00C769CC"/>
    <w:rsid w:val="00C76B57"/>
    <w:rsid w:val="00C76C12"/>
    <w:rsid w:val="00C76EE6"/>
    <w:rsid w:val="00C7719D"/>
    <w:rsid w:val="00C77538"/>
    <w:rsid w:val="00C776E5"/>
    <w:rsid w:val="00C777A8"/>
    <w:rsid w:val="00C77940"/>
    <w:rsid w:val="00C77AEA"/>
    <w:rsid w:val="00C77AED"/>
    <w:rsid w:val="00C77BC2"/>
    <w:rsid w:val="00C77CBA"/>
    <w:rsid w:val="00C77CD2"/>
    <w:rsid w:val="00C77DA6"/>
    <w:rsid w:val="00C77E78"/>
    <w:rsid w:val="00C77EBC"/>
    <w:rsid w:val="00C800F0"/>
    <w:rsid w:val="00C8014D"/>
    <w:rsid w:val="00C801B9"/>
    <w:rsid w:val="00C80312"/>
    <w:rsid w:val="00C8039C"/>
    <w:rsid w:val="00C80539"/>
    <w:rsid w:val="00C8056C"/>
    <w:rsid w:val="00C80584"/>
    <w:rsid w:val="00C80596"/>
    <w:rsid w:val="00C805E2"/>
    <w:rsid w:val="00C8060F"/>
    <w:rsid w:val="00C8062B"/>
    <w:rsid w:val="00C808C3"/>
    <w:rsid w:val="00C809C7"/>
    <w:rsid w:val="00C80A6D"/>
    <w:rsid w:val="00C80BEA"/>
    <w:rsid w:val="00C80BEE"/>
    <w:rsid w:val="00C80C41"/>
    <w:rsid w:val="00C80F30"/>
    <w:rsid w:val="00C80FBE"/>
    <w:rsid w:val="00C81108"/>
    <w:rsid w:val="00C813A5"/>
    <w:rsid w:val="00C814D4"/>
    <w:rsid w:val="00C814D5"/>
    <w:rsid w:val="00C815D7"/>
    <w:rsid w:val="00C81722"/>
    <w:rsid w:val="00C818DC"/>
    <w:rsid w:val="00C8194C"/>
    <w:rsid w:val="00C81B3A"/>
    <w:rsid w:val="00C81CCA"/>
    <w:rsid w:val="00C81DA5"/>
    <w:rsid w:val="00C82209"/>
    <w:rsid w:val="00C8221A"/>
    <w:rsid w:val="00C82374"/>
    <w:rsid w:val="00C823DB"/>
    <w:rsid w:val="00C82427"/>
    <w:rsid w:val="00C8244F"/>
    <w:rsid w:val="00C82595"/>
    <w:rsid w:val="00C82677"/>
    <w:rsid w:val="00C827C9"/>
    <w:rsid w:val="00C8281D"/>
    <w:rsid w:val="00C82853"/>
    <w:rsid w:val="00C82877"/>
    <w:rsid w:val="00C82949"/>
    <w:rsid w:val="00C82A36"/>
    <w:rsid w:val="00C82A5E"/>
    <w:rsid w:val="00C82B19"/>
    <w:rsid w:val="00C82B6B"/>
    <w:rsid w:val="00C82BAE"/>
    <w:rsid w:val="00C82BD5"/>
    <w:rsid w:val="00C82DED"/>
    <w:rsid w:val="00C82EB2"/>
    <w:rsid w:val="00C82EC4"/>
    <w:rsid w:val="00C83030"/>
    <w:rsid w:val="00C8303A"/>
    <w:rsid w:val="00C8337B"/>
    <w:rsid w:val="00C83475"/>
    <w:rsid w:val="00C83566"/>
    <w:rsid w:val="00C83584"/>
    <w:rsid w:val="00C83613"/>
    <w:rsid w:val="00C837D6"/>
    <w:rsid w:val="00C838B4"/>
    <w:rsid w:val="00C83AF5"/>
    <w:rsid w:val="00C83DEF"/>
    <w:rsid w:val="00C84106"/>
    <w:rsid w:val="00C843A0"/>
    <w:rsid w:val="00C843F3"/>
    <w:rsid w:val="00C8452E"/>
    <w:rsid w:val="00C84612"/>
    <w:rsid w:val="00C846AF"/>
    <w:rsid w:val="00C846BD"/>
    <w:rsid w:val="00C846D1"/>
    <w:rsid w:val="00C84762"/>
    <w:rsid w:val="00C847B1"/>
    <w:rsid w:val="00C847B5"/>
    <w:rsid w:val="00C8480A"/>
    <w:rsid w:val="00C849A2"/>
    <w:rsid w:val="00C84A35"/>
    <w:rsid w:val="00C84B57"/>
    <w:rsid w:val="00C84BDD"/>
    <w:rsid w:val="00C84E80"/>
    <w:rsid w:val="00C84F41"/>
    <w:rsid w:val="00C84FC6"/>
    <w:rsid w:val="00C84FD2"/>
    <w:rsid w:val="00C850F8"/>
    <w:rsid w:val="00C85198"/>
    <w:rsid w:val="00C85318"/>
    <w:rsid w:val="00C853AA"/>
    <w:rsid w:val="00C853D1"/>
    <w:rsid w:val="00C8558D"/>
    <w:rsid w:val="00C85837"/>
    <w:rsid w:val="00C85998"/>
    <w:rsid w:val="00C85BD0"/>
    <w:rsid w:val="00C85CA3"/>
    <w:rsid w:val="00C85D12"/>
    <w:rsid w:val="00C85DD1"/>
    <w:rsid w:val="00C85FB8"/>
    <w:rsid w:val="00C85FD2"/>
    <w:rsid w:val="00C86148"/>
    <w:rsid w:val="00C861C0"/>
    <w:rsid w:val="00C8634B"/>
    <w:rsid w:val="00C864E4"/>
    <w:rsid w:val="00C8661B"/>
    <w:rsid w:val="00C86823"/>
    <w:rsid w:val="00C86920"/>
    <w:rsid w:val="00C86A53"/>
    <w:rsid w:val="00C86BB0"/>
    <w:rsid w:val="00C86BC7"/>
    <w:rsid w:val="00C86CB3"/>
    <w:rsid w:val="00C86DF3"/>
    <w:rsid w:val="00C86F4B"/>
    <w:rsid w:val="00C86FC3"/>
    <w:rsid w:val="00C87719"/>
    <w:rsid w:val="00C878D9"/>
    <w:rsid w:val="00C87C8B"/>
    <w:rsid w:val="00C87D9F"/>
    <w:rsid w:val="00C87DF4"/>
    <w:rsid w:val="00C87EB8"/>
    <w:rsid w:val="00C87EBE"/>
    <w:rsid w:val="00C87EC3"/>
    <w:rsid w:val="00C90165"/>
    <w:rsid w:val="00C901D8"/>
    <w:rsid w:val="00C902BE"/>
    <w:rsid w:val="00C9032A"/>
    <w:rsid w:val="00C90520"/>
    <w:rsid w:val="00C90544"/>
    <w:rsid w:val="00C90662"/>
    <w:rsid w:val="00C9069A"/>
    <w:rsid w:val="00C90956"/>
    <w:rsid w:val="00C9098E"/>
    <w:rsid w:val="00C90AB1"/>
    <w:rsid w:val="00C90ACE"/>
    <w:rsid w:val="00C90AD5"/>
    <w:rsid w:val="00C90D32"/>
    <w:rsid w:val="00C90D47"/>
    <w:rsid w:val="00C90F82"/>
    <w:rsid w:val="00C9103A"/>
    <w:rsid w:val="00C91189"/>
    <w:rsid w:val="00C911BF"/>
    <w:rsid w:val="00C9121C"/>
    <w:rsid w:val="00C91276"/>
    <w:rsid w:val="00C9130F"/>
    <w:rsid w:val="00C91318"/>
    <w:rsid w:val="00C9146B"/>
    <w:rsid w:val="00C91565"/>
    <w:rsid w:val="00C9159C"/>
    <w:rsid w:val="00C91668"/>
    <w:rsid w:val="00C919F4"/>
    <w:rsid w:val="00C91A7F"/>
    <w:rsid w:val="00C91AB7"/>
    <w:rsid w:val="00C91B15"/>
    <w:rsid w:val="00C91BDD"/>
    <w:rsid w:val="00C91C1C"/>
    <w:rsid w:val="00C91C6B"/>
    <w:rsid w:val="00C91DC1"/>
    <w:rsid w:val="00C91ED4"/>
    <w:rsid w:val="00C91FE3"/>
    <w:rsid w:val="00C9204B"/>
    <w:rsid w:val="00C920F1"/>
    <w:rsid w:val="00C921A2"/>
    <w:rsid w:val="00C922C0"/>
    <w:rsid w:val="00C92365"/>
    <w:rsid w:val="00C9239D"/>
    <w:rsid w:val="00C923B1"/>
    <w:rsid w:val="00C92428"/>
    <w:rsid w:val="00C92496"/>
    <w:rsid w:val="00C924F9"/>
    <w:rsid w:val="00C9258A"/>
    <w:rsid w:val="00C92626"/>
    <w:rsid w:val="00C926D7"/>
    <w:rsid w:val="00C929C9"/>
    <w:rsid w:val="00C92C0D"/>
    <w:rsid w:val="00C92C62"/>
    <w:rsid w:val="00C92D14"/>
    <w:rsid w:val="00C92F24"/>
    <w:rsid w:val="00C92F3C"/>
    <w:rsid w:val="00C92F57"/>
    <w:rsid w:val="00C92F66"/>
    <w:rsid w:val="00C930EB"/>
    <w:rsid w:val="00C9310E"/>
    <w:rsid w:val="00C9317F"/>
    <w:rsid w:val="00C932F3"/>
    <w:rsid w:val="00C933B9"/>
    <w:rsid w:val="00C933FD"/>
    <w:rsid w:val="00C9351D"/>
    <w:rsid w:val="00C93558"/>
    <w:rsid w:val="00C93597"/>
    <w:rsid w:val="00C93695"/>
    <w:rsid w:val="00C9376D"/>
    <w:rsid w:val="00C937B4"/>
    <w:rsid w:val="00C937EF"/>
    <w:rsid w:val="00C9384C"/>
    <w:rsid w:val="00C93944"/>
    <w:rsid w:val="00C93A76"/>
    <w:rsid w:val="00C93A97"/>
    <w:rsid w:val="00C93C96"/>
    <w:rsid w:val="00C93D49"/>
    <w:rsid w:val="00C93DA2"/>
    <w:rsid w:val="00C93E27"/>
    <w:rsid w:val="00C93F75"/>
    <w:rsid w:val="00C9404B"/>
    <w:rsid w:val="00C941AB"/>
    <w:rsid w:val="00C94200"/>
    <w:rsid w:val="00C94388"/>
    <w:rsid w:val="00C944E8"/>
    <w:rsid w:val="00C9452F"/>
    <w:rsid w:val="00C945C2"/>
    <w:rsid w:val="00C94628"/>
    <w:rsid w:val="00C94632"/>
    <w:rsid w:val="00C94681"/>
    <w:rsid w:val="00C94826"/>
    <w:rsid w:val="00C948BD"/>
    <w:rsid w:val="00C949E9"/>
    <w:rsid w:val="00C94BA5"/>
    <w:rsid w:val="00C94DB1"/>
    <w:rsid w:val="00C94E0D"/>
    <w:rsid w:val="00C94FFB"/>
    <w:rsid w:val="00C95160"/>
    <w:rsid w:val="00C951C9"/>
    <w:rsid w:val="00C9522B"/>
    <w:rsid w:val="00C955E9"/>
    <w:rsid w:val="00C95691"/>
    <w:rsid w:val="00C956DB"/>
    <w:rsid w:val="00C9578A"/>
    <w:rsid w:val="00C95796"/>
    <w:rsid w:val="00C95845"/>
    <w:rsid w:val="00C95862"/>
    <w:rsid w:val="00C95881"/>
    <w:rsid w:val="00C959F1"/>
    <w:rsid w:val="00C95A00"/>
    <w:rsid w:val="00C95AE2"/>
    <w:rsid w:val="00C95D12"/>
    <w:rsid w:val="00C95D5A"/>
    <w:rsid w:val="00C95E58"/>
    <w:rsid w:val="00C95FD7"/>
    <w:rsid w:val="00C96013"/>
    <w:rsid w:val="00C9625C"/>
    <w:rsid w:val="00C9632B"/>
    <w:rsid w:val="00C9637E"/>
    <w:rsid w:val="00C963BB"/>
    <w:rsid w:val="00C96436"/>
    <w:rsid w:val="00C9644A"/>
    <w:rsid w:val="00C96545"/>
    <w:rsid w:val="00C96626"/>
    <w:rsid w:val="00C96636"/>
    <w:rsid w:val="00C968F3"/>
    <w:rsid w:val="00C96A9B"/>
    <w:rsid w:val="00C96AD3"/>
    <w:rsid w:val="00C96B39"/>
    <w:rsid w:val="00C96CCD"/>
    <w:rsid w:val="00C96CD8"/>
    <w:rsid w:val="00C96D25"/>
    <w:rsid w:val="00C96D35"/>
    <w:rsid w:val="00C96DFD"/>
    <w:rsid w:val="00C96E5D"/>
    <w:rsid w:val="00C96E7E"/>
    <w:rsid w:val="00C96EBB"/>
    <w:rsid w:val="00C96ECD"/>
    <w:rsid w:val="00C96FDA"/>
    <w:rsid w:val="00C96FE8"/>
    <w:rsid w:val="00C9720D"/>
    <w:rsid w:val="00C97381"/>
    <w:rsid w:val="00C97387"/>
    <w:rsid w:val="00C9749A"/>
    <w:rsid w:val="00C974DC"/>
    <w:rsid w:val="00C9751C"/>
    <w:rsid w:val="00C97773"/>
    <w:rsid w:val="00C977E1"/>
    <w:rsid w:val="00C97853"/>
    <w:rsid w:val="00C97A1E"/>
    <w:rsid w:val="00C97AE7"/>
    <w:rsid w:val="00C97BCD"/>
    <w:rsid w:val="00C97C91"/>
    <w:rsid w:val="00C97D6B"/>
    <w:rsid w:val="00C97E16"/>
    <w:rsid w:val="00C97E46"/>
    <w:rsid w:val="00C97EF8"/>
    <w:rsid w:val="00C97F9B"/>
    <w:rsid w:val="00CA006B"/>
    <w:rsid w:val="00CA00C4"/>
    <w:rsid w:val="00CA0338"/>
    <w:rsid w:val="00CA0385"/>
    <w:rsid w:val="00CA0456"/>
    <w:rsid w:val="00CA05EA"/>
    <w:rsid w:val="00CA0601"/>
    <w:rsid w:val="00CA068F"/>
    <w:rsid w:val="00CA06B9"/>
    <w:rsid w:val="00CA06C8"/>
    <w:rsid w:val="00CA06F1"/>
    <w:rsid w:val="00CA072B"/>
    <w:rsid w:val="00CA073C"/>
    <w:rsid w:val="00CA076C"/>
    <w:rsid w:val="00CA07D8"/>
    <w:rsid w:val="00CA087F"/>
    <w:rsid w:val="00CA099E"/>
    <w:rsid w:val="00CA09D3"/>
    <w:rsid w:val="00CA0A4D"/>
    <w:rsid w:val="00CA0AC9"/>
    <w:rsid w:val="00CA0B3F"/>
    <w:rsid w:val="00CA0ECC"/>
    <w:rsid w:val="00CA0FDF"/>
    <w:rsid w:val="00CA1193"/>
    <w:rsid w:val="00CA13C7"/>
    <w:rsid w:val="00CA14C1"/>
    <w:rsid w:val="00CA153D"/>
    <w:rsid w:val="00CA15D9"/>
    <w:rsid w:val="00CA1822"/>
    <w:rsid w:val="00CA1888"/>
    <w:rsid w:val="00CA1907"/>
    <w:rsid w:val="00CA196A"/>
    <w:rsid w:val="00CA19CB"/>
    <w:rsid w:val="00CA19FF"/>
    <w:rsid w:val="00CA1AE5"/>
    <w:rsid w:val="00CA1BCB"/>
    <w:rsid w:val="00CA1D16"/>
    <w:rsid w:val="00CA1DFC"/>
    <w:rsid w:val="00CA1EDF"/>
    <w:rsid w:val="00CA1FD9"/>
    <w:rsid w:val="00CA2136"/>
    <w:rsid w:val="00CA222E"/>
    <w:rsid w:val="00CA22ED"/>
    <w:rsid w:val="00CA2423"/>
    <w:rsid w:val="00CA2633"/>
    <w:rsid w:val="00CA2680"/>
    <w:rsid w:val="00CA2723"/>
    <w:rsid w:val="00CA28B5"/>
    <w:rsid w:val="00CA2921"/>
    <w:rsid w:val="00CA29E5"/>
    <w:rsid w:val="00CA2B95"/>
    <w:rsid w:val="00CA2C1A"/>
    <w:rsid w:val="00CA2EAF"/>
    <w:rsid w:val="00CA301D"/>
    <w:rsid w:val="00CA306A"/>
    <w:rsid w:val="00CA30F6"/>
    <w:rsid w:val="00CA3128"/>
    <w:rsid w:val="00CA3202"/>
    <w:rsid w:val="00CA3299"/>
    <w:rsid w:val="00CA337E"/>
    <w:rsid w:val="00CA3478"/>
    <w:rsid w:val="00CA3593"/>
    <w:rsid w:val="00CA3648"/>
    <w:rsid w:val="00CA3658"/>
    <w:rsid w:val="00CA3675"/>
    <w:rsid w:val="00CA3841"/>
    <w:rsid w:val="00CA3895"/>
    <w:rsid w:val="00CA3BD6"/>
    <w:rsid w:val="00CA3C64"/>
    <w:rsid w:val="00CA3D51"/>
    <w:rsid w:val="00CA3D5D"/>
    <w:rsid w:val="00CA3D7A"/>
    <w:rsid w:val="00CA40FE"/>
    <w:rsid w:val="00CA4188"/>
    <w:rsid w:val="00CA4305"/>
    <w:rsid w:val="00CA4362"/>
    <w:rsid w:val="00CA437D"/>
    <w:rsid w:val="00CA437F"/>
    <w:rsid w:val="00CA43FD"/>
    <w:rsid w:val="00CA449F"/>
    <w:rsid w:val="00CA44A1"/>
    <w:rsid w:val="00CA45D7"/>
    <w:rsid w:val="00CA45DA"/>
    <w:rsid w:val="00CA4636"/>
    <w:rsid w:val="00CA463A"/>
    <w:rsid w:val="00CA483F"/>
    <w:rsid w:val="00CA4859"/>
    <w:rsid w:val="00CA4980"/>
    <w:rsid w:val="00CA4AD9"/>
    <w:rsid w:val="00CA4BA7"/>
    <w:rsid w:val="00CA4EB7"/>
    <w:rsid w:val="00CA4EF1"/>
    <w:rsid w:val="00CA4F80"/>
    <w:rsid w:val="00CA4FA1"/>
    <w:rsid w:val="00CA50C9"/>
    <w:rsid w:val="00CA51E4"/>
    <w:rsid w:val="00CA5231"/>
    <w:rsid w:val="00CA539C"/>
    <w:rsid w:val="00CA5435"/>
    <w:rsid w:val="00CA5565"/>
    <w:rsid w:val="00CA55C2"/>
    <w:rsid w:val="00CA57D9"/>
    <w:rsid w:val="00CA5A1F"/>
    <w:rsid w:val="00CA5A41"/>
    <w:rsid w:val="00CA5A9B"/>
    <w:rsid w:val="00CA5B43"/>
    <w:rsid w:val="00CA5BAA"/>
    <w:rsid w:val="00CA5C7D"/>
    <w:rsid w:val="00CA5D82"/>
    <w:rsid w:val="00CA5DAD"/>
    <w:rsid w:val="00CA5E15"/>
    <w:rsid w:val="00CA5FC1"/>
    <w:rsid w:val="00CA62A3"/>
    <w:rsid w:val="00CA62F1"/>
    <w:rsid w:val="00CA63FA"/>
    <w:rsid w:val="00CA6650"/>
    <w:rsid w:val="00CA6658"/>
    <w:rsid w:val="00CA66A0"/>
    <w:rsid w:val="00CA688F"/>
    <w:rsid w:val="00CA68E2"/>
    <w:rsid w:val="00CA6C8C"/>
    <w:rsid w:val="00CA6CB9"/>
    <w:rsid w:val="00CA6D1F"/>
    <w:rsid w:val="00CA6D4B"/>
    <w:rsid w:val="00CA6EE5"/>
    <w:rsid w:val="00CA712C"/>
    <w:rsid w:val="00CA74DF"/>
    <w:rsid w:val="00CA74ED"/>
    <w:rsid w:val="00CA7541"/>
    <w:rsid w:val="00CA7708"/>
    <w:rsid w:val="00CA777D"/>
    <w:rsid w:val="00CA7ACC"/>
    <w:rsid w:val="00CB003D"/>
    <w:rsid w:val="00CB0163"/>
    <w:rsid w:val="00CB0681"/>
    <w:rsid w:val="00CB0739"/>
    <w:rsid w:val="00CB07C8"/>
    <w:rsid w:val="00CB07D8"/>
    <w:rsid w:val="00CB07DB"/>
    <w:rsid w:val="00CB091E"/>
    <w:rsid w:val="00CB0964"/>
    <w:rsid w:val="00CB09D8"/>
    <w:rsid w:val="00CB0A05"/>
    <w:rsid w:val="00CB0B8F"/>
    <w:rsid w:val="00CB0C4E"/>
    <w:rsid w:val="00CB0C61"/>
    <w:rsid w:val="00CB0CD6"/>
    <w:rsid w:val="00CB0DCC"/>
    <w:rsid w:val="00CB0DE9"/>
    <w:rsid w:val="00CB0E44"/>
    <w:rsid w:val="00CB0E83"/>
    <w:rsid w:val="00CB0ED6"/>
    <w:rsid w:val="00CB0F49"/>
    <w:rsid w:val="00CB0FF8"/>
    <w:rsid w:val="00CB1115"/>
    <w:rsid w:val="00CB118A"/>
    <w:rsid w:val="00CB11C3"/>
    <w:rsid w:val="00CB120A"/>
    <w:rsid w:val="00CB12B2"/>
    <w:rsid w:val="00CB12F4"/>
    <w:rsid w:val="00CB1349"/>
    <w:rsid w:val="00CB1546"/>
    <w:rsid w:val="00CB1626"/>
    <w:rsid w:val="00CB17D8"/>
    <w:rsid w:val="00CB181A"/>
    <w:rsid w:val="00CB1896"/>
    <w:rsid w:val="00CB18EB"/>
    <w:rsid w:val="00CB1A56"/>
    <w:rsid w:val="00CB1BC7"/>
    <w:rsid w:val="00CB1D05"/>
    <w:rsid w:val="00CB1EAB"/>
    <w:rsid w:val="00CB1EE4"/>
    <w:rsid w:val="00CB1F27"/>
    <w:rsid w:val="00CB1F5D"/>
    <w:rsid w:val="00CB1FD6"/>
    <w:rsid w:val="00CB20F9"/>
    <w:rsid w:val="00CB21D6"/>
    <w:rsid w:val="00CB2266"/>
    <w:rsid w:val="00CB22A6"/>
    <w:rsid w:val="00CB236B"/>
    <w:rsid w:val="00CB246F"/>
    <w:rsid w:val="00CB24D6"/>
    <w:rsid w:val="00CB25FC"/>
    <w:rsid w:val="00CB2716"/>
    <w:rsid w:val="00CB27E1"/>
    <w:rsid w:val="00CB2856"/>
    <w:rsid w:val="00CB2858"/>
    <w:rsid w:val="00CB2B11"/>
    <w:rsid w:val="00CB2D39"/>
    <w:rsid w:val="00CB2D82"/>
    <w:rsid w:val="00CB2DD8"/>
    <w:rsid w:val="00CB2F2D"/>
    <w:rsid w:val="00CB307F"/>
    <w:rsid w:val="00CB322C"/>
    <w:rsid w:val="00CB3241"/>
    <w:rsid w:val="00CB3501"/>
    <w:rsid w:val="00CB35CA"/>
    <w:rsid w:val="00CB3638"/>
    <w:rsid w:val="00CB36F0"/>
    <w:rsid w:val="00CB39B7"/>
    <w:rsid w:val="00CB3A0A"/>
    <w:rsid w:val="00CB3AC4"/>
    <w:rsid w:val="00CB3AF8"/>
    <w:rsid w:val="00CB3BC7"/>
    <w:rsid w:val="00CB3C34"/>
    <w:rsid w:val="00CB3EF6"/>
    <w:rsid w:val="00CB3F4F"/>
    <w:rsid w:val="00CB40C4"/>
    <w:rsid w:val="00CB4198"/>
    <w:rsid w:val="00CB41AB"/>
    <w:rsid w:val="00CB41CB"/>
    <w:rsid w:val="00CB429E"/>
    <w:rsid w:val="00CB44CC"/>
    <w:rsid w:val="00CB44DC"/>
    <w:rsid w:val="00CB46C1"/>
    <w:rsid w:val="00CB48AF"/>
    <w:rsid w:val="00CB4B41"/>
    <w:rsid w:val="00CB4B6C"/>
    <w:rsid w:val="00CB4BFF"/>
    <w:rsid w:val="00CB4C2E"/>
    <w:rsid w:val="00CB4C58"/>
    <w:rsid w:val="00CB4EB0"/>
    <w:rsid w:val="00CB4ECC"/>
    <w:rsid w:val="00CB4EEB"/>
    <w:rsid w:val="00CB5326"/>
    <w:rsid w:val="00CB5482"/>
    <w:rsid w:val="00CB56D5"/>
    <w:rsid w:val="00CB56DC"/>
    <w:rsid w:val="00CB5798"/>
    <w:rsid w:val="00CB57EB"/>
    <w:rsid w:val="00CB585D"/>
    <w:rsid w:val="00CB5A10"/>
    <w:rsid w:val="00CB5A69"/>
    <w:rsid w:val="00CB5B77"/>
    <w:rsid w:val="00CB5BF3"/>
    <w:rsid w:val="00CB5DF0"/>
    <w:rsid w:val="00CB5E52"/>
    <w:rsid w:val="00CB5EBC"/>
    <w:rsid w:val="00CB5F45"/>
    <w:rsid w:val="00CB5FA1"/>
    <w:rsid w:val="00CB6112"/>
    <w:rsid w:val="00CB627E"/>
    <w:rsid w:val="00CB6331"/>
    <w:rsid w:val="00CB6358"/>
    <w:rsid w:val="00CB6543"/>
    <w:rsid w:val="00CB6603"/>
    <w:rsid w:val="00CB686F"/>
    <w:rsid w:val="00CB6914"/>
    <w:rsid w:val="00CB69FB"/>
    <w:rsid w:val="00CB6E0F"/>
    <w:rsid w:val="00CB6E29"/>
    <w:rsid w:val="00CB6E4C"/>
    <w:rsid w:val="00CB6F02"/>
    <w:rsid w:val="00CB6F80"/>
    <w:rsid w:val="00CB6FDE"/>
    <w:rsid w:val="00CB7044"/>
    <w:rsid w:val="00CB70A8"/>
    <w:rsid w:val="00CB7135"/>
    <w:rsid w:val="00CB7160"/>
    <w:rsid w:val="00CB719B"/>
    <w:rsid w:val="00CB7355"/>
    <w:rsid w:val="00CB752E"/>
    <w:rsid w:val="00CB7575"/>
    <w:rsid w:val="00CB759D"/>
    <w:rsid w:val="00CB75BF"/>
    <w:rsid w:val="00CB75E0"/>
    <w:rsid w:val="00CB78CE"/>
    <w:rsid w:val="00CB7A7E"/>
    <w:rsid w:val="00CB7B32"/>
    <w:rsid w:val="00CB7C5D"/>
    <w:rsid w:val="00CB7CA1"/>
    <w:rsid w:val="00CB7D35"/>
    <w:rsid w:val="00CB7EE6"/>
    <w:rsid w:val="00CB7EF2"/>
    <w:rsid w:val="00CB7FFD"/>
    <w:rsid w:val="00CC01A8"/>
    <w:rsid w:val="00CC02B3"/>
    <w:rsid w:val="00CC0349"/>
    <w:rsid w:val="00CC039E"/>
    <w:rsid w:val="00CC040B"/>
    <w:rsid w:val="00CC0451"/>
    <w:rsid w:val="00CC04BA"/>
    <w:rsid w:val="00CC0790"/>
    <w:rsid w:val="00CC07C2"/>
    <w:rsid w:val="00CC0D53"/>
    <w:rsid w:val="00CC0DB2"/>
    <w:rsid w:val="00CC0E65"/>
    <w:rsid w:val="00CC0F1A"/>
    <w:rsid w:val="00CC10E2"/>
    <w:rsid w:val="00CC11FF"/>
    <w:rsid w:val="00CC122A"/>
    <w:rsid w:val="00CC123F"/>
    <w:rsid w:val="00CC14BF"/>
    <w:rsid w:val="00CC156C"/>
    <w:rsid w:val="00CC157C"/>
    <w:rsid w:val="00CC1673"/>
    <w:rsid w:val="00CC16E8"/>
    <w:rsid w:val="00CC172F"/>
    <w:rsid w:val="00CC17F5"/>
    <w:rsid w:val="00CC187B"/>
    <w:rsid w:val="00CC1AD7"/>
    <w:rsid w:val="00CC1C47"/>
    <w:rsid w:val="00CC1C62"/>
    <w:rsid w:val="00CC1CC1"/>
    <w:rsid w:val="00CC1E46"/>
    <w:rsid w:val="00CC1FA5"/>
    <w:rsid w:val="00CC210C"/>
    <w:rsid w:val="00CC2205"/>
    <w:rsid w:val="00CC2569"/>
    <w:rsid w:val="00CC25EA"/>
    <w:rsid w:val="00CC2659"/>
    <w:rsid w:val="00CC2749"/>
    <w:rsid w:val="00CC284C"/>
    <w:rsid w:val="00CC28CF"/>
    <w:rsid w:val="00CC28E3"/>
    <w:rsid w:val="00CC2C23"/>
    <w:rsid w:val="00CC2D90"/>
    <w:rsid w:val="00CC2FEB"/>
    <w:rsid w:val="00CC3127"/>
    <w:rsid w:val="00CC3256"/>
    <w:rsid w:val="00CC32D8"/>
    <w:rsid w:val="00CC3379"/>
    <w:rsid w:val="00CC338B"/>
    <w:rsid w:val="00CC3481"/>
    <w:rsid w:val="00CC358E"/>
    <w:rsid w:val="00CC3668"/>
    <w:rsid w:val="00CC36B6"/>
    <w:rsid w:val="00CC3730"/>
    <w:rsid w:val="00CC3775"/>
    <w:rsid w:val="00CC3938"/>
    <w:rsid w:val="00CC3AE7"/>
    <w:rsid w:val="00CC3B29"/>
    <w:rsid w:val="00CC3DE4"/>
    <w:rsid w:val="00CC3F68"/>
    <w:rsid w:val="00CC4391"/>
    <w:rsid w:val="00CC43CE"/>
    <w:rsid w:val="00CC4593"/>
    <w:rsid w:val="00CC459B"/>
    <w:rsid w:val="00CC45AD"/>
    <w:rsid w:val="00CC472C"/>
    <w:rsid w:val="00CC4789"/>
    <w:rsid w:val="00CC48D8"/>
    <w:rsid w:val="00CC4E5D"/>
    <w:rsid w:val="00CC4EE9"/>
    <w:rsid w:val="00CC4FCD"/>
    <w:rsid w:val="00CC508C"/>
    <w:rsid w:val="00CC5144"/>
    <w:rsid w:val="00CC55F7"/>
    <w:rsid w:val="00CC56E2"/>
    <w:rsid w:val="00CC5722"/>
    <w:rsid w:val="00CC57EB"/>
    <w:rsid w:val="00CC59D4"/>
    <w:rsid w:val="00CC5A25"/>
    <w:rsid w:val="00CC5B37"/>
    <w:rsid w:val="00CC5D9C"/>
    <w:rsid w:val="00CC5DE2"/>
    <w:rsid w:val="00CC5E86"/>
    <w:rsid w:val="00CC5F5B"/>
    <w:rsid w:val="00CC5F82"/>
    <w:rsid w:val="00CC5F9D"/>
    <w:rsid w:val="00CC6046"/>
    <w:rsid w:val="00CC611C"/>
    <w:rsid w:val="00CC61DA"/>
    <w:rsid w:val="00CC626F"/>
    <w:rsid w:val="00CC6645"/>
    <w:rsid w:val="00CC665B"/>
    <w:rsid w:val="00CC6684"/>
    <w:rsid w:val="00CC66CF"/>
    <w:rsid w:val="00CC672E"/>
    <w:rsid w:val="00CC6852"/>
    <w:rsid w:val="00CC6A69"/>
    <w:rsid w:val="00CC6CD0"/>
    <w:rsid w:val="00CC6D74"/>
    <w:rsid w:val="00CC6FB7"/>
    <w:rsid w:val="00CC713C"/>
    <w:rsid w:val="00CC7278"/>
    <w:rsid w:val="00CC729F"/>
    <w:rsid w:val="00CC72E0"/>
    <w:rsid w:val="00CC746B"/>
    <w:rsid w:val="00CC761F"/>
    <w:rsid w:val="00CC771E"/>
    <w:rsid w:val="00CC77A4"/>
    <w:rsid w:val="00CC77BD"/>
    <w:rsid w:val="00CC77D6"/>
    <w:rsid w:val="00CC78C7"/>
    <w:rsid w:val="00CC7941"/>
    <w:rsid w:val="00CC7982"/>
    <w:rsid w:val="00CC7A8B"/>
    <w:rsid w:val="00CC7AC1"/>
    <w:rsid w:val="00CC7B25"/>
    <w:rsid w:val="00CC7C4D"/>
    <w:rsid w:val="00CC7D2A"/>
    <w:rsid w:val="00CC7D4F"/>
    <w:rsid w:val="00CC7D88"/>
    <w:rsid w:val="00CC7DA1"/>
    <w:rsid w:val="00CD0101"/>
    <w:rsid w:val="00CD0156"/>
    <w:rsid w:val="00CD0256"/>
    <w:rsid w:val="00CD03E3"/>
    <w:rsid w:val="00CD0493"/>
    <w:rsid w:val="00CD06FF"/>
    <w:rsid w:val="00CD086B"/>
    <w:rsid w:val="00CD0881"/>
    <w:rsid w:val="00CD089B"/>
    <w:rsid w:val="00CD096D"/>
    <w:rsid w:val="00CD0AAF"/>
    <w:rsid w:val="00CD0AFF"/>
    <w:rsid w:val="00CD0B06"/>
    <w:rsid w:val="00CD0D09"/>
    <w:rsid w:val="00CD0D30"/>
    <w:rsid w:val="00CD0D96"/>
    <w:rsid w:val="00CD0E1A"/>
    <w:rsid w:val="00CD0ECA"/>
    <w:rsid w:val="00CD101C"/>
    <w:rsid w:val="00CD1029"/>
    <w:rsid w:val="00CD108D"/>
    <w:rsid w:val="00CD1527"/>
    <w:rsid w:val="00CD1633"/>
    <w:rsid w:val="00CD187B"/>
    <w:rsid w:val="00CD1912"/>
    <w:rsid w:val="00CD1A32"/>
    <w:rsid w:val="00CD1A79"/>
    <w:rsid w:val="00CD1A7B"/>
    <w:rsid w:val="00CD1AF6"/>
    <w:rsid w:val="00CD1BE1"/>
    <w:rsid w:val="00CD1C9B"/>
    <w:rsid w:val="00CD1DAE"/>
    <w:rsid w:val="00CD1E51"/>
    <w:rsid w:val="00CD1F03"/>
    <w:rsid w:val="00CD2012"/>
    <w:rsid w:val="00CD21F9"/>
    <w:rsid w:val="00CD2490"/>
    <w:rsid w:val="00CD2499"/>
    <w:rsid w:val="00CD270A"/>
    <w:rsid w:val="00CD2757"/>
    <w:rsid w:val="00CD288A"/>
    <w:rsid w:val="00CD289D"/>
    <w:rsid w:val="00CD28F2"/>
    <w:rsid w:val="00CD291E"/>
    <w:rsid w:val="00CD2950"/>
    <w:rsid w:val="00CD2AD6"/>
    <w:rsid w:val="00CD2B3E"/>
    <w:rsid w:val="00CD2C3C"/>
    <w:rsid w:val="00CD2D57"/>
    <w:rsid w:val="00CD2DA1"/>
    <w:rsid w:val="00CD3099"/>
    <w:rsid w:val="00CD313F"/>
    <w:rsid w:val="00CD31D9"/>
    <w:rsid w:val="00CD337E"/>
    <w:rsid w:val="00CD36B8"/>
    <w:rsid w:val="00CD39A4"/>
    <w:rsid w:val="00CD39AD"/>
    <w:rsid w:val="00CD3AAC"/>
    <w:rsid w:val="00CD3AE0"/>
    <w:rsid w:val="00CD3AE5"/>
    <w:rsid w:val="00CD3CE0"/>
    <w:rsid w:val="00CD3DB9"/>
    <w:rsid w:val="00CD3F1D"/>
    <w:rsid w:val="00CD413A"/>
    <w:rsid w:val="00CD418E"/>
    <w:rsid w:val="00CD418F"/>
    <w:rsid w:val="00CD4263"/>
    <w:rsid w:val="00CD4305"/>
    <w:rsid w:val="00CD438B"/>
    <w:rsid w:val="00CD440F"/>
    <w:rsid w:val="00CD444B"/>
    <w:rsid w:val="00CD447F"/>
    <w:rsid w:val="00CD45AA"/>
    <w:rsid w:val="00CD46D0"/>
    <w:rsid w:val="00CD4908"/>
    <w:rsid w:val="00CD496B"/>
    <w:rsid w:val="00CD49F1"/>
    <w:rsid w:val="00CD4A53"/>
    <w:rsid w:val="00CD4BE9"/>
    <w:rsid w:val="00CD4BFA"/>
    <w:rsid w:val="00CD4BFD"/>
    <w:rsid w:val="00CD4DDA"/>
    <w:rsid w:val="00CD4EC8"/>
    <w:rsid w:val="00CD5081"/>
    <w:rsid w:val="00CD50DA"/>
    <w:rsid w:val="00CD5204"/>
    <w:rsid w:val="00CD54FB"/>
    <w:rsid w:val="00CD5504"/>
    <w:rsid w:val="00CD5561"/>
    <w:rsid w:val="00CD55A1"/>
    <w:rsid w:val="00CD5789"/>
    <w:rsid w:val="00CD57AC"/>
    <w:rsid w:val="00CD5979"/>
    <w:rsid w:val="00CD5990"/>
    <w:rsid w:val="00CD59C5"/>
    <w:rsid w:val="00CD5D57"/>
    <w:rsid w:val="00CD5E3E"/>
    <w:rsid w:val="00CD5F6C"/>
    <w:rsid w:val="00CD6022"/>
    <w:rsid w:val="00CD604F"/>
    <w:rsid w:val="00CD61EB"/>
    <w:rsid w:val="00CD6290"/>
    <w:rsid w:val="00CD62FF"/>
    <w:rsid w:val="00CD6981"/>
    <w:rsid w:val="00CD69C7"/>
    <w:rsid w:val="00CD6A77"/>
    <w:rsid w:val="00CD6C7F"/>
    <w:rsid w:val="00CD6D2F"/>
    <w:rsid w:val="00CD6F2F"/>
    <w:rsid w:val="00CD6F44"/>
    <w:rsid w:val="00CD702B"/>
    <w:rsid w:val="00CD7244"/>
    <w:rsid w:val="00CD7285"/>
    <w:rsid w:val="00CD7290"/>
    <w:rsid w:val="00CD7298"/>
    <w:rsid w:val="00CD7326"/>
    <w:rsid w:val="00CD7419"/>
    <w:rsid w:val="00CD7485"/>
    <w:rsid w:val="00CD75D3"/>
    <w:rsid w:val="00CD7676"/>
    <w:rsid w:val="00CD7734"/>
    <w:rsid w:val="00CD7913"/>
    <w:rsid w:val="00CD7A9C"/>
    <w:rsid w:val="00CD7AAC"/>
    <w:rsid w:val="00CD7BEC"/>
    <w:rsid w:val="00CD7BF7"/>
    <w:rsid w:val="00CD7C80"/>
    <w:rsid w:val="00CD7CD7"/>
    <w:rsid w:val="00CD7D3B"/>
    <w:rsid w:val="00CD7D88"/>
    <w:rsid w:val="00CD7EE2"/>
    <w:rsid w:val="00CD7F44"/>
    <w:rsid w:val="00CE022E"/>
    <w:rsid w:val="00CE043A"/>
    <w:rsid w:val="00CE063B"/>
    <w:rsid w:val="00CE07B5"/>
    <w:rsid w:val="00CE0A19"/>
    <w:rsid w:val="00CE0A30"/>
    <w:rsid w:val="00CE0B15"/>
    <w:rsid w:val="00CE0B16"/>
    <w:rsid w:val="00CE0B2A"/>
    <w:rsid w:val="00CE0BF6"/>
    <w:rsid w:val="00CE0C38"/>
    <w:rsid w:val="00CE0D43"/>
    <w:rsid w:val="00CE0F6F"/>
    <w:rsid w:val="00CE1009"/>
    <w:rsid w:val="00CE10A9"/>
    <w:rsid w:val="00CE127C"/>
    <w:rsid w:val="00CE13D4"/>
    <w:rsid w:val="00CE1434"/>
    <w:rsid w:val="00CE154B"/>
    <w:rsid w:val="00CE15D3"/>
    <w:rsid w:val="00CE1622"/>
    <w:rsid w:val="00CE1834"/>
    <w:rsid w:val="00CE1847"/>
    <w:rsid w:val="00CE1A46"/>
    <w:rsid w:val="00CE1CF2"/>
    <w:rsid w:val="00CE1EAB"/>
    <w:rsid w:val="00CE1F13"/>
    <w:rsid w:val="00CE1F19"/>
    <w:rsid w:val="00CE1F85"/>
    <w:rsid w:val="00CE215B"/>
    <w:rsid w:val="00CE2188"/>
    <w:rsid w:val="00CE2240"/>
    <w:rsid w:val="00CE251E"/>
    <w:rsid w:val="00CE2619"/>
    <w:rsid w:val="00CE2622"/>
    <w:rsid w:val="00CE2676"/>
    <w:rsid w:val="00CE2878"/>
    <w:rsid w:val="00CE28CC"/>
    <w:rsid w:val="00CE2945"/>
    <w:rsid w:val="00CE2A7F"/>
    <w:rsid w:val="00CE2A8B"/>
    <w:rsid w:val="00CE2A94"/>
    <w:rsid w:val="00CE2AC3"/>
    <w:rsid w:val="00CE2AC5"/>
    <w:rsid w:val="00CE2B5E"/>
    <w:rsid w:val="00CE2BDE"/>
    <w:rsid w:val="00CE2C56"/>
    <w:rsid w:val="00CE2D21"/>
    <w:rsid w:val="00CE2D2B"/>
    <w:rsid w:val="00CE2DE6"/>
    <w:rsid w:val="00CE2E0D"/>
    <w:rsid w:val="00CE2F2F"/>
    <w:rsid w:val="00CE2F38"/>
    <w:rsid w:val="00CE3002"/>
    <w:rsid w:val="00CE307F"/>
    <w:rsid w:val="00CE312A"/>
    <w:rsid w:val="00CE31C4"/>
    <w:rsid w:val="00CE32C5"/>
    <w:rsid w:val="00CE343E"/>
    <w:rsid w:val="00CE34C8"/>
    <w:rsid w:val="00CE34E8"/>
    <w:rsid w:val="00CE36EA"/>
    <w:rsid w:val="00CE379C"/>
    <w:rsid w:val="00CE37CF"/>
    <w:rsid w:val="00CE3991"/>
    <w:rsid w:val="00CE3996"/>
    <w:rsid w:val="00CE39C7"/>
    <w:rsid w:val="00CE3B7D"/>
    <w:rsid w:val="00CE3CA7"/>
    <w:rsid w:val="00CE3D4B"/>
    <w:rsid w:val="00CE3F36"/>
    <w:rsid w:val="00CE3F85"/>
    <w:rsid w:val="00CE4080"/>
    <w:rsid w:val="00CE425A"/>
    <w:rsid w:val="00CE4335"/>
    <w:rsid w:val="00CE43AF"/>
    <w:rsid w:val="00CE4423"/>
    <w:rsid w:val="00CE4456"/>
    <w:rsid w:val="00CE449D"/>
    <w:rsid w:val="00CE44E0"/>
    <w:rsid w:val="00CE45D8"/>
    <w:rsid w:val="00CE4628"/>
    <w:rsid w:val="00CE467D"/>
    <w:rsid w:val="00CE48DD"/>
    <w:rsid w:val="00CE49DE"/>
    <w:rsid w:val="00CE4ADD"/>
    <w:rsid w:val="00CE4D3A"/>
    <w:rsid w:val="00CE4E36"/>
    <w:rsid w:val="00CE4EE2"/>
    <w:rsid w:val="00CE532E"/>
    <w:rsid w:val="00CE5347"/>
    <w:rsid w:val="00CE55A2"/>
    <w:rsid w:val="00CE5630"/>
    <w:rsid w:val="00CE57F0"/>
    <w:rsid w:val="00CE5A96"/>
    <w:rsid w:val="00CE5ABD"/>
    <w:rsid w:val="00CE5B33"/>
    <w:rsid w:val="00CE5B95"/>
    <w:rsid w:val="00CE5C36"/>
    <w:rsid w:val="00CE5C39"/>
    <w:rsid w:val="00CE5C82"/>
    <w:rsid w:val="00CE5F12"/>
    <w:rsid w:val="00CE60DA"/>
    <w:rsid w:val="00CE61FF"/>
    <w:rsid w:val="00CE6218"/>
    <w:rsid w:val="00CE6293"/>
    <w:rsid w:val="00CE629F"/>
    <w:rsid w:val="00CE6360"/>
    <w:rsid w:val="00CE63E2"/>
    <w:rsid w:val="00CE6483"/>
    <w:rsid w:val="00CE64FD"/>
    <w:rsid w:val="00CE6601"/>
    <w:rsid w:val="00CE6655"/>
    <w:rsid w:val="00CE6773"/>
    <w:rsid w:val="00CE68F1"/>
    <w:rsid w:val="00CE6922"/>
    <w:rsid w:val="00CE6933"/>
    <w:rsid w:val="00CE6944"/>
    <w:rsid w:val="00CE697E"/>
    <w:rsid w:val="00CE6A87"/>
    <w:rsid w:val="00CE6ADD"/>
    <w:rsid w:val="00CE6B0D"/>
    <w:rsid w:val="00CE6F4B"/>
    <w:rsid w:val="00CE7013"/>
    <w:rsid w:val="00CE71E4"/>
    <w:rsid w:val="00CE7236"/>
    <w:rsid w:val="00CE7266"/>
    <w:rsid w:val="00CE7355"/>
    <w:rsid w:val="00CE73EE"/>
    <w:rsid w:val="00CE74F5"/>
    <w:rsid w:val="00CE7517"/>
    <w:rsid w:val="00CE76AA"/>
    <w:rsid w:val="00CE7754"/>
    <w:rsid w:val="00CE7779"/>
    <w:rsid w:val="00CE7819"/>
    <w:rsid w:val="00CE7903"/>
    <w:rsid w:val="00CE7A7E"/>
    <w:rsid w:val="00CE7AE6"/>
    <w:rsid w:val="00CE7B10"/>
    <w:rsid w:val="00CE7C1D"/>
    <w:rsid w:val="00CE7DB1"/>
    <w:rsid w:val="00CE7EE1"/>
    <w:rsid w:val="00CF0068"/>
    <w:rsid w:val="00CF00DC"/>
    <w:rsid w:val="00CF0124"/>
    <w:rsid w:val="00CF02F0"/>
    <w:rsid w:val="00CF0413"/>
    <w:rsid w:val="00CF0575"/>
    <w:rsid w:val="00CF0594"/>
    <w:rsid w:val="00CF06C1"/>
    <w:rsid w:val="00CF0710"/>
    <w:rsid w:val="00CF07A2"/>
    <w:rsid w:val="00CF07BA"/>
    <w:rsid w:val="00CF07C2"/>
    <w:rsid w:val="00CF085D"/>
    <w:rsid w:val="00CF086A"/>
    <w:rsid w:val="00CF0A48"/>
    <w:rsid w:val="00CF0A97"/>
    <w:rsid w:val="00CF0BCA"/>
    <w:rsid w:val="00CF0BDE"/>
    <w:rsid w:val="00CF0F26"/>
    <w:rsid w:val="00CF102E"/>
    <w:rsid w:val="00CF1245"/>
    <w:rsid w:val="00CF175D"/>
    <w:rsid w:val="00CF1B47"/>
    <w:rsid w:val="00CF1CB8"/>
    <w:rsid w:val="00CF1D2E"/>
    <w:rsid w:val="00CF1D60"/>
    <w:rsid w:val="00CF1F30"/>
    <w:rsid w:val="00CF1F67"/>
    <w:rsid w:val="00CF1FA9"/>
    <w:rsid w:val="00CF2195"/>
    <w:rsid w:val="00CF21B0"/>
    <w:rsid w:val="00CF24FC"/>
    <w:rsid w:val="00CF25CB"/>
    <w:rsid w:val="00CF25D4"/>
    <w:rsid w:val="00CF2684"/>
    <w:rsid w:val="00CF27EC"/>
    <w:rsid w:val="00CF2943"/>
    <w:rsid w:val="00CF29B0"/>
    <w:rsid w:val="00CF2AC0"/>
    <w:rsid w:val="00CF2B0E"/>
    <w:rsid w:val="00CF2C14"/>
    <w:rsid w:val="00CF2C63"/>
    <w:rsid w:val="00CF2C84"/>
    <w:rsid w:val="00CF2D1A"/>
    <w:rsid w:val="00CF2E2A"/>
    <w:rsid w:val="00CF2EB2"/>
    <w:rsid w:val="00CF2FBD"/>
    <w:rsid w:val="00CF301A"/>
    <w:rsid w:val="00CF31CD"/>
    <w:rsid w:val="00CF3257"/>
    <w:rsid w:val="00CF342E"/>
    <w:rsid w:val="00CF3470"/>
    <w:rsid w:val="00CF34D0"/>
    <w:rsid w:val="00CF3569"/>
    <w:rsid w:val="00CF3617"/>
    <w:rsid w:val="00CF376E"/>
    <w:rsid w:val="00CF387C"/>
    <w:rsid w:val="00CF38AF"/>
    <w:rsid w:val="00CF3994"/>
    <w:rsid w:val="00CF3A1C"/>
    <w:rsid w:val="00CF3AB3"/>
    <w:rsid w:val="00CF3AFB"/>
    <w:rsid w:val="00CF3C14"/>
    <w:rsid w:val="00CF3CC4"/>
    <w:rsid w:val="00CF3DA9"/>
    <w:rsid w:val="00CF402E"/>
    <w:rsid w:val="00CF42A5"/>
    <w:rsid w:val="00CF440F"/>
    <w:rsid w:val="00CF4412"/>
    <w:rsid w:val="00CF44DF"/>
    <w:rsid w:val="00CF4506"/>
    <w:rsid w:val="00CF4539"/>
    <w:rsid w:val="00CF458C"/>
    <w:rsid w:val="00CF46FF"/>
    <w:rsid w:val="00CF4723"/>
    <w:rsid w:val="00CF47DD"/>
    <w:rsid w:val="00CF484D"/>
    <w:rsid w:val="00CF4854"/>
    <w:rsid w:val="00CF4871"/>
    <w:rsid w:val="00CF4888"/>
    <w:rsid w:val="00CF4AED"/>
    <w:rsid w:val="00CF4BC6"/>
    <w:rsid w:val="00CF4BCA"/>
    <w:rsid w:val="00CF4DED"/>
    <w:rsid w:val="00CF4DF8"/>
    <w:rsid w:val="00CF4FFC"/>
    <w:rsid w:val="00CF5121"/>
    <w:rsid w:val="00CF5245"/>
    <w:rsid w:val="00CF53A2"/>
    <w:rsid w:val="00CF552A"/>
    <w:rsid w:val="00CF5677"/>
    <w:rsid w:val="00CF5749"/>
    <w:rsid w:val="00CF57BC"/>
    <w:rsid w:val="00CF57DF"/>
    <w:rsid w:val="00CF57F5"/>
    <w:rsid w:val="00CF5858"/>
    <w:rsid w:val="00CF587A"/>
    <w:rsid w:val="00CF588E"/>
    <w:rsid w:val="00CF5978"/>
    <w:rsid w:val="00CF5A2E"/>
    <w:rsid w:val="00CF5A51"/>
    <w:rsid w:val="00CF5B02"/>
    <w:rsid w:val="00CF5C73"/>
    <w:rsid w:val="00CF5D96"/>
    <w:rsid w:val="00CF5E4D"/>
    <w:rsid w:val="00CF5F80"/>
    <w:rsid w:val="00CF60AC"/>
    <w:rsid w:val="00CF63AE"/>
    <w:rsid w:val="00CF657A"/>
    <w:rsid w:val="00CF6728"/>
    <w:rsid w:val="00CF6788"/>
    <w:rsid w:val="00CF68CE"/>
    <w:rsid w:val="00CF6900"/>
    <w:rsid w:val="00CF69B6"/>
    <w:rsid w:val="00CF6CBC"/>
    <w:rsid w:val="00CF702B"/>
    <w:rsid w:val="00CF704C"/>
    <w:rsid w:val="00CF70A2"/>
    <w:rsid w:val="00CF7291"/>
    <w:rsid w:val="00CF72AC"/>
    <w:rsid w:val="00CF72DA"/>
    <w:rsid w:val="00CF7471"/>
    <w:rsid w:val="00CF76FE"/>
    <w:rsid w:val="00CF7911"/>
    <w:rsid w:val="00CF7C0A"/>
    <w:rsid w:val="00CF7DFA"/>
    <w:rsid w:val="00CF7F06"/>
    <w:rsid w:val="00CF7F4F"/>
    <w:rsid w:val="00CF7F72"/>
    <w:rsid w:val="00D002B0"/>
    <w:rsid w:val="00D003A3"/>
    <w:rsid w:val="00D00496"/>
    <w:rsid w:val="00D00531"/>
    <w:rsid w:val="00D00564"/>
    <w:rsid w:val="00D00821"/>
    <w:rsid w:val="00D00AC2"/>
    <w:rsid w:val="00D00F73"/>
    <w:rsid w:val="00D00F8A"/>
    <w:rsid w:val="00D00FE7"/>
    <w:rsid w:val="00D011D2"/>
    <w:rsid w:val="00D011DE"/>
    <w:rsid w:val="00D0130B"/>
    <w:rsid w:val="00D014F8"/>
    <w:rsid w:val="00D01615"/>
    <w:rsid w:val="00D01795"/>
    <w:rsid w:val="00D017C2"/>
    <w:rsid w:val="00D01920"/>
    <w:rsid w:val="00D01983"/>
    <w:rsid w:val="00D01AE8"/>
    <w:rsid w:val="00D01B01"/>
    <w:rsid w:val="00D01C6D"/>
    <w:rsid w:val="00D01D14"/>
    <w:rsid w:val="00D01D65"/>
    <w:rsid w:val="00D01E1D"/>
    <w:rsid w:val="00D01EAA"/>
    <w:rsid w:val="00D01EF7"/>
    <w:rsid w:val="00D01FFC"/>
    <w:rsid w:val="00D02024"/>
    <w:rsid w:val="00D02135"/>
    <w:rsid w:val="00D022BF"/>
    <w:rsid w:val="00D023DD"/>
    <w:rsid w:val="00D02433"/>
    <w:rsid w:val="00D025C0"/>
    <w:rsid w:val="00D02781"/>
    <w:rsid w:val="00D02800"/>
    <w:rsid w:val="00D0299F"/>
    <w:rsid w:val="00D02A2E"/>
    <w:rsid w:val="00D02A33"/>
    <w:rsid w:val="00D02CF7"/>
    <w:rsid w:val="00D02DCF"/>
    <w:rsid w:val="00D02E6E"/>
    <w:rsid w:val="00D02E8E"/>
    <w:rsid w:val="00D02EB8"/>
    <w:rsid w:val="00D030E4"/>
    <w:rsid w:val="00D03175"/>
    <w:rsid w:val="00D031E1"/>
    <w:rsid w:val="00D03222"/>
    <w:rsid w:val="00D03263"/>
    <w:rsid w:val="00D033AD"/>
    <w:rsid w:val="00D0340F"/>
    <w:rsid w:val="00D034F8"/>
    <w:rsid w:val="00D03500"/>
    <w:rsid w:val="00D0352E"/>
    <w:rsid w:val="00D03544"/>
    <w:rsid w:val="00D03573"/>
    <w:rsid w:val="00D03679"/>
    <w:rsid w:val="00D03689"/>
    <w:rsid w:val="00D0377B"/>
    <w:rsid w:val="00D0398A"/>
    <w:rsid w:val="00D039DF"/>
    <w:rsid w:val="00D03B13"/>
    <w:rsid w:val="00D03CAF"/>
    <w:rsid w:val="00D03D0B"/>
    <w:rsid w:val="00D03DC1"/>
    <w:rsid w:val="00D03E77"/>
    <w:rsid w:val="00D04056"/>
    <w:rsid w:val="00D04079"/>
    <w:rsid w:val="00D0428F"/>
    <w:rsid w:val="00D044F8"/>
    <w:rsid w:val="00D0462B"/>
    <w:rsid w:val="00D04703"/>
    <w:rsid w:val="00D048D5"/>
    <w:rsid w:val="00D04999"/>
    <w:rsid w:val="00D04A57"/>
    <w:rsid w:val="00D04AD1"/>
    <w:rsid w:val="00D04BE1"/>
    <w:rsid w:val="00D04DB0"/>
    <w:rsid w:val="00D04F1C"/>
    <w:rsid w:val="00D05042"/>
    <w:rsid w:val="00D0506C"/>
    <w:rsid w:val="00D05080"/>
    <w:rsid w:val="00D05096"/>
    <w:rsid w:val="00D0515E"/>
    <w:rsid w:val="00D05203"/>
    <w:rsid w:val="00D05242"/>
    <w:rsid w:val="00D0525A"/>
    <w:rsid w:val="00D0529B"/>
    <w:rsid w:val="00D053D2"/>
    <w:rsid w:val="00D05709"/>
    <w:rsid w:val="00D05836"/>
    <w:rsid w:val="00D0589D"/>
    <w:rsid w:val="00D05951"/>
    <w:rsid w:val="00D0597E"/>
    <w:rsid w:val="00D05996"/>
    <w:rsid w:val="00D059CA"/>
    <w:rsid w:val="00D059D9"/>
    <w:rsid w:val="00D05A7D"/>
    <w:rsid w:val="00D05B08"/>
    <w:rsid w:val="00D05B2C"/>
    <w:rsid w:val="00D05B5D"/>
    <w:rsid w:val="00D05B62"/>
    <w:rsid w:val="00D05BAD"/>
    <w:rsid w:val="00D05BCB"/>
    <w:rsid w:val="00D05C3E"/>
    <w:rsid w:val="00D05DCC"/>
    <w:rsid w:val="00D05FB3"/>
    <w:rsid w:val="00D0619D"/>
    <w:rsid w:val="00D061EB"/>
    <w:rsid w:val="00D0630D"/>
    <w:rsid w:val="00D06460"/>
    <w:rsid w:val="00D06515"/>
    <w:rsid w:val="00D065D8"/>
    <w:rsid w:val="00D06693"/>
    <w:rsid w:val="00D06B2F"/>
    <w:rsid w:val="00D06BB6"/>
    <w:rsid w:val="00D07017"/>
    <w:rsid w:val="00D0705D"/>
    <w:rsid w:val="00D070A4"/>
    <w:rsid w:val="00D07127"/>
    <w:rsid w:val="00D07167"/>
    <w:rsid w:val="00D0723D"/>
    <w:rsid w:val="00D072E1"/>
    <w:rsid w:val="00D0748E"/>
    <w:rsid w:val="00D075BC"/>
    <w:rsid w:val="00D076B3"/>
    <w:rsid w:val="00D0774B"/>
    <w:rsid w:val="00D07B78"/>
    <w:rsid w:val="00D07CD0"/>
    <w:rsid w:val="00D07D78"/>
    <w:rsid w:val="00D07EA1"/>
    <w:rsid w:val="00D07F91"/>
    <w:rsid w:val="00D10124"/>
    <w:rsid w:val="00D1016A"/>
    <w:rsid w:val="00D102A0"/>
    <w:rsid w:val="00D10397"/>
    <w:rsid w:val="00D1039F"/>
    <w:rsid w:val="00D10748"/>
    <w:rsid w:val="00D107D9"/>
    <w:rsid w:val="00D10AA9"/>
    <w:rsid w:val="00D10B36"/>
    <w:rsid w:val="00D10B40"/>
    <w:rsid w:val="00D10C62"/>
    <w:rsid w:val="00D10CB1"/>
    <w:rsid w:val="00D10CF9"/>
    <w:rsid w:val="00D10DEA"/>
    <w:rsid w:val="00D10F14"/>
    <w:rsid w:val="00D10F46"/>
    <w:rsid w:val="00D10F64"/>
    <w:rsid w:val="00D1102E"/>
    <w:rsid w:val="00D11099"/>
    <w:rsid w:val="00D111F2"/>
    <w:rsid w:val="00D11232"/>
    <w:rsid w:val="00D112AB"/>
    <w:rsid w:val="00D113C4"/>
    <w:rsid w:val="00D114F1"/>
    <w:rsid w:val="00D11652"/>
    <w:rsid w:val="00D116CB"/>
    <w:rsid w:val="00D117D4"/>
    <w:rsid w:val="00D118C9"/>
    <w:rsid w:val="00D11DDA"/>
    <w:rsid w:val="00D11E98"/>
    <w:rsid w:val="00D11FB1"/>
    <w:rsid w:val="00D11FC2"/>
    <w:rsid w:val="00D12037"/>
    <w:rsid w:val="00D12043"/>
    <w:rsid w:val="00D12077"/>
    <w:rsid w:val="00D121DB"/>
    <w:rsid w:val="00D12211"/>
    <w:rsid w:val="00D123E5"/>
    <w:rsid w:val="00D12551"/>
    <w:rsid w:val="00D129F2"/>
    <w:rsid w:val="00D12A46"/>
    <w:rsid w:val="00D12C66"/>
    <w:rsid w:val="00D12D10"/>
    <w:rsid w:val="00D12E6B"/>
    <w:rsid w:val="00D12EA6"/>
    <w:rsid w:val="00D12F1A"/>
    <w:rsid w:val="00D1324A"/>
    <w:rsid w:val="00D1325A"/>
    <w:rsid w:val="00D133D2"/>
    <w:rsid w:val="00D1351C"/>
    <w:rsid w:val="00D1371E"/>
    <w:rsid w:val="00D138C4"/>
    <w:rsid w:val="00D13928"/>
    <w:rsid w:val="00D13C13"/>
    <w:rsid w:val="00D13D02"/>
    <w:rsid w:val="00D13DF1"/>
    <w:rsid w:val="00D13E92"/>
    <w:rsid w:val="00D14047"/>
    <w:rsid w:val="00D1414B"/>
    <w:rsid w:val="00D1417B"/>
    <w:rsid w:val="00D1423B"/>
    <w:rsid w:val="00D142B0"/>
    <w:rsid w:val="00D14357"/>
    <w:rsid w:val="00D143BD"/>
    <w:rsid w:val="00D14447"/>
    <w:rsid w:val="00D144CC"/>
    <w:rsid w:val="00D146D8"/>
    <w:rsid w:val="00D146EF"/>
    <w:rsid w:val="00D14701"/>
    <w:rsid w:val="00D149A4"/>
    <w:rsid w:val="00D14B5D"/>
    <w:rsid w:val="00D14B95"/>
    <w:rsid w:val="00D14BC1"/>
    <w:rsid w:val="00D14CA7"/>
    <w:rsid w:val="00D14CFD"/>
    <w:rsid w:val="00D14CFF"/>
    <w:rsid w:val="00D14D98"/>
    <w:rsid w:val="00D14DC2"/>
    <w:rsid w:val="00D14EBF"/>
    <w:rsid w:val="00D14F03"/>
    <w:rsid w:val="00D1506D"/>
    <w:rsid w:val="00D150F5"/>
    <w:rsid w:val="00D15113"/>
    <w:rsid w:val="00D1519E"/>
    <w:rsid w:val="00D152D5"/>
    <w:rsid w:val="00D1566E"/>
    <w:rsid w:val="00D159E4"/>
    <w:rsid w:val="00D159F2"/>
    <w:rsid w:val="00D15A03"/>
    <w:rsid w:val="00D15A5E"/>
    <w:rsid w:val="00D15B7C"/>
    <w:rsid w:val="00D15B7D"/>
    <w:rsid w:val="00D15D6A"/>
    <w:rsid w:val="00D15DEE"/>
    <w:rsid w:val="00D16107"/>
    <w:rsid w:val="00D1611D"/>
    <w:rsid w:val="00D162AE"/>
    <w:rsid w:val="00D1633B"/>
    <w:rsid w:val="00D16392"/>
    <w:rsid w:val="00D16606"/>
    <w:rsid w:val="00D16637"/>
    <w:rsid w:val="00D16791"/>
    <w:rsid w:val="00D1682C"/>
    <w:rsid w:val="00D168F6"/>
    <w:rsid w:val="00D16A3A"/>
    <w:rsid w:val="00D16A71"/>
    <w:rsid w:val="00D16C78"/>
    <w:rsid w:val="00D16E33"/>
    <w:rsid w:val="00D16E8F"/>
    <w:rsid w:val="00D16F37"/>
    <w:rsid w:val="00D16F74"/>
    <w:rsid w:val="00D1700E"/>
    <w:rsid w:val="00D1704B"/>
    <w:rsid w:val="00D1720E"/>
    <w:rsid w:val="00D172F7"/>
    <w:rsid w:val="00D17493"/>
    <w:rsid w:val="00D174D5"/>
    <w:rsid w:val="00D17597"/>
    <w:rsid w:val="00D17719"/>
    <w:rsid w:val="00D1781D"/>
    <w:rsid w:val="00D1797F"/>
    <w:rsid w:val="00D17BA5"/>
    <w:rsid w:val="00D17C7A"/>
    <w:rsid w:val="00D17C8E"/>
    <w:rsid w:val="00D17DB5"/>
    <w:rsid w:val="00D17F0B"/>
    <w:rsid w:val="00D17FF6"/>
    <w:rsid w:val="00D20056"/>
    <w:rsid w:val="00D200CF"/>
    <w:rsid w:val="00D200EE"/>
    <w:rsid w:val="00D201E2"/>
    <w:rsid w:val="00D202FA"/>
    <w:rsid w:val="00D2037E"/>
    <w:rsid w:val="00D204AB"/>
    <w:rsid w:val="00D204CA"/>
    <w:rsid w:val="00D205B4"/>
    <w:rsid w:val="00D205EC"/>
    <w:rsid w:val="00D206D1"/>
    <w:rsid w:val="00D208AB"/>
    <w:rsid w:val="00D208DD"/>
    <w:rsid w:val="00D20AF2"/>
    <w:rsid w:val="00D20C9F"/>
    <w:rsid w:val="00D20E45"/>
    <w:rsid w:val="00D20EB1"/>
    <w:rsid w:val="00D20F43"/>
    <w:rsid w:val="00D20F90"/>
    <w:rsid w:val="00D21163"/>
    <w:rsid w:val="00D21278"/>
    <w:rsid w:val="00D2139E"/>
    <w:rsid w:val="00D214C2"/>
    <w:rsid w:val="00D2157B"/>
    <w:rsid w:val="00D215F1"/>
    <w:rsid w:val="00D216CB"/>
    <w:rsid w:val="00D21A48"/>
    <w:rsid w:val="00D21AF6"/>
    <w:rsid w:val="00D21B15"/>
    <w:rsid w:val="00D21C4B"/>
    <w:rsid w:val="00D21D2D"/>
    <w:rsid w:val="00D21E16"/>
    <w:rsid w:val="00D21EBC"/>
    <w:rsid w:val="00D21F53"/>
    <w:rsid w:val="00D21F8E"/>
    <w:rsid w:val="00D22055"/>
    <w:rsid w:val="00D22291"/>
    <w:rsid w:val="00D222F7"/>
    <w:rsid w:val="00D22517"/>
    <w:rsid w:val="00D22633"/>
    <w:rsid w:val="00D22693"/>
    <w:rsid w:val="00D226C3"/>
    <w:rsid w:val="00D2277F"/>
    <w:rsid w:val="00D22A5E"/>
    <w:rsid w:val="00D22AF4"/>
    <w:rsid w:val="00D22C69"/>
    <w:rsid w:val="00D22D72"/>
    <w:rsid w:val="00D22F6A"/>
    <w:rsid w:val="00D22F94"/>
    <w:rsid w:val="00D230E9"/>
    <w:rsid w:val="00D2348C"/>
    <w:rsid w:val="00D235B3"/>
    <w:rsid w:val="00D235EA"/>
    <w:rsid w:val="00D23612"/>
    <w:rsid w:val="00D238D3"/>
    <w:rsid w:val="00D23B90"/>
    <w:rsid w:val="00D23EE9"/>
    <w:rsid w:val="00D23F06"/>
    <w:rsid w:val="00D23FAB"/>
    <w:rsid w:val="00D24307"/>
    <w:rsid w:val="00D24338"/>
    <w:rsid w:val="00D243BB"/>
    <w:rsid w:val="00D24565"/>
    <w:rsid w:val="00D246CD"/>
    <w:rsid w:val="00D247F1"/>
    <w:rsid w:val="00D24846"/>
    <w:rsid w:val="00D248AB"/>
    <w:rsid w:val="00D248D0"/>
    <w:rsid w:val="00D2492F"/>
    <w:rsid w:val="00D24955"/>
    <w:rsid w:val="00D24A35"/>
    <w:rsid w:val="00D24A3A"/>
    <w:rsid w:val="00D24AB2"/>
    <w:rsid w:val="00D24B0F"/>
    <w:rsid w:val="00D24B7B"/>
    <w:rsid w:val="00D24C0A"/>
    <w:rsid w:val="00D24C91"/>
    <w:rsid w:val="00D24D30"/>
    <w:rsid w:val="00D24D4E"/>
    <w:rsid w:val="00D24D57"/>
    <w:rsid w:val="00D24DE6"/>
    <w:rsid w:val="00D24F3C"/>
    <w:rsid w:val="00D25079"/>
    <w:rsid w:val="00D250C7"/>
    <w:rsid w:val="00D2521E"/>
    <w:rsid w:val="00D25483"/>
    <w:rsid w:val="00D254F5"/>
    <w:rsid w:val="00D25636"/>
    <w:rsid w:val="00D256FF"/>
    <w:rsid w:val="00D2577D"/>
    <w:rsid w:val="00D257DD"/>
    <w:rsid w:val="00D25850"/>
    <w:rsid w:val="00D258D1"/>
    <w:rsid w:val="00D259A9"/>
    <w:rsid w:val="00D25C01"/>
    <w:rsid w:val="00D25C30"/>
    <w:rsid w:val="00D25C85"/>
    <w:rsid w:val="00D25D6F"/>
    <w:rsid w:val="00D25E5F"/>
    <w:rsid w:val="00D25F8B"/>
    <w:rsid w:val="00D260B5"/>
    <w:rsid w:val="00D261CC"/>
    <w:rsid w:val="00D262D7"/>
    <w:rsid w:val="00D263C1"/>
    <w:rsid w:val="00D266C9"/>
    <w:rsid w:val="00D267D5"/>
    <w:rsid w:val="00D26884"/>
    <w:rsid w:val="00D268E3"/>
    <w:rsid w:val="00D26902"/>
    <w:rsid w:val="00D269A6"/>
    <w:rsid w:val="00D269E5"/>
    <w:rsid w:val="00D26A85"/>
    <w:rsid w:val="00D26C36"/>
    <w:rsid w:val="00D26C4A"/>
    <w:rsid w:val="00D26DA4"/>
    <w:rsid w:val="00D27039"/>
    <w:rsid w:val="00D270C7"/>
    <w:rsid w:val="00D2718C"/>
    <w:rsid w:val="00D2723C"/>
    <w:rsid w:val="00D2735A"/>
    <w:rsid w:val="00D27421"/>
    <w:rsid w:val="00D27614"/>
    <w:rsid w:val="00D2769D"/>
    <w:rsid w:val="00D2770E"/>
    <w:rsid w:val="00D27740"/>
    <w:rsid w:val="00D27760"/>
    <w:rsid w:val="00D27781"/>
    <w:rsid w:val="00D27803"/>
    <w:rsid w:val="00D27980"/>
    <w:rsid w:val="00D27A0F"/>
    <w:rsid w:val="00D27B34"/>
    <w:rsid w:val="00D27B44"/>
    <w:rsid w:val="00D27BCA"/>
    <w:rsid w:val="00D27D63"/>
    <w:rsid w:val="00D27D8D"/>
    <w:rsid w:val="00D27DA0"/>
    <w:rsid w:val="00D27E83"/>
    <w:rsid w:val="00D27FB0"/>
    <w:rsid w:val="00D301C4"/>
    <w:rsid w:val="00D302AD"/>
    <w:rsid w:val="00D304D0"/>
    <w:rsid w:val="00D304F0"/>
    <w:rsid w:val="00D305B9"/>
    <w:rsid w:val="00D306FD"/>
    <w:rsid w:val="00D30791"/>
    <w:rsid w:val="00D30B4D"/>
    <w:rsid w:val="00D30CC0"/>
    <w:rsid w:val="00D30DC9"/>
    <w:rsid w:val="00D30DD4"/>
    <w:rsid w:val="00D30F84"/>
    <w:rsid w:val="00D31102"/>
    <w:rsid w:val="00D311CB"/>
    <w:rsid w:val="00D31325"/>
    <w:rsid w:val="00D313EC"/>
    <w:rsid w:val="00D31506"/>
    <w:rsid w:val="00D31525"/>
    <w:rsid w:val="00D317FD"/>
    <w:rsid w:val="00D31863"/>
    <w:rsid w:val="00D31ACC"/>
    <w:rsid w:val="00D31B23"/>
    <w:rsid w:val="00D31B81"/>
    <w:rsid w:val="00D31CD4"/>
    <w:rsid w:val="00D31D28"/>
    <w:rsid w:val="00D31E34"/>
    <w:rsid w:val="00D31E3E"/>
    <w:rsid w:val="00D31E5D"/>
    <w:rsid w:val="00D31EBE"/>
    <w:rsid w:val="00D31F89"/>
    <w:rsid w:val="00D31FD0"/>
    <w:rsid w:val="00D31FD1"/>
    <w:rsid w:val="00D31FF2"/>
    <w:rsid w:val="00D320E4"/>
    <w:rsid w:val="00D321A6"/>
    <w:rsid w:val="00D322BE"/>
    <w:rsid w:val="00D323E6"/>
    <w:rsid w:val="00D32617"/>
    <w:rsid w:val="00D3267E"/>
    <w:rsid w:val="00D327C3"/>
    <w:rsid w:val="00D328EA"/>
    <w:rsid w:val="00D3292D"/>
    <w:rsid w:val="00D32991"/>
    <w:rsid w:val="00D32A85"/>
    <w:rsid w:val="00D32C2B"/>
    <w:rsid w:val="00D32E1A"/>
    <w:rsid w:val="00D32E47"/>
    <w:rsid w:val="00D32E5D"/>
    <w:rsid w:val="00D32EE0"/>
    <w:rsid w:val="00D32FBA"/>
    <w:rsid w:val="00D330CA"/>
    <w:rsid w:val="00D330D7"/>
    <w:rsid w:val="00D3316D"/>
    <w:rsid w:val="00D3324A"/>
    <w:rsid w:val="00D332A7"/>
    <w:rsid w:val="00D332B1"/>
    <w:rsid w:val="00D3332D"/>
    <w:rsid w:val="00D333E3"/>
    <w:rsid w:val="00D3350D"/>
    <w:rsid w:val="00D33664"/>
    <w:rsid w:val="00D33741"/>
    <w:rsid w:val="00D33756"/>
    <w:rsid w:val="00D33783"/>
    <w:rsid w:val="00D33848"/>
    <w:rsid w:val="00D33883"/>
    <w:rsid w:val="00D3392E"/>
    <w:rsid w:val="00D33C4F"/>
    <w:rsid w:val="00D33C72"/>
    <w:rsid w:val="00D33C91"/>
    <w:rsid w:val="00D33D26"/>
    <w:rsid w:val="00D33D38"/>
    <w:rsid w:val="00D34001"/>
    <w:rsid w:val="00D341D2"/>
    <w:rsid w:val="00D341E7"/>
    <w:rsid w:val="00D3428F"/>
    <w:rsid w:val="00D342B5"/>
    <w:rsid w:val="00D342F0"/>
    <w:rsid w:val="00D34415"/>
    <w:rsid w:val="00D344FB"/>
    <w:rsid w:val="00D345AA"/>
    <w:rsid w:val="00D345CD"/>
    <w:rsid w:val="00D34642"/>
    <w:rsid w:val="00D346EF"/>
    <w:rsid w:val="00D34710"/>
    <w:rsid w:val="00D34717"/>
    <w:rsid w:val="00D3475D"/>
    <w:rsid w:val="00D34775"/>
    <w:rsid w:val="00D34794"/>
    <w:rsid w:val="00D347D3"/>
    <w:rsid w:val="00D349A4"/>
    <w:rsid w:val="00D34ACF"/>
    <w:rsid w:val="00D34B07"/>
    <w:rsid w:val="00D34B7D"/>
    <w:rsid w:val="00D34C36"/>
    <w:rsid w:val="00D34D16"/>
    <w:rsid w:val="00D34EE9"/>
    <w:rsid w:val="00D34FD6"/>
    <w:rsid w:val="00D351B2"/>
    <w:rsid w:val="00D351D3"/>
    <w:rsid w:val="00D351F4"/>
    <w:rsid w:val="00D35271"/>
    <w:rsid w:val="00D353AA"/>
    <w:rsid w:val="00D3543F"/>
    <w:rsid w:val="00D354B1"/>
    <w:rsid w:val="00D355BC"/>
    <w:rsid w:val="00D3570B"/>
    <w:rsid w:val="00D35733"/>
    <w:rsid w:val="00D35A6A"/>
    <w:rsid w:val="00D35C49"/>
    <w:rsid w:val="00D35FFD"/>
    <w:rsid w:val="00D36131"/>
    <w:rsid w:val="00D362C4"/>
    <w:rsid w:val="00D36401"/>
    <w:rsid w:val="00D364C8"/>
    <w:rsid w:val="00D365CF"/>
    <w:rsid w:val="00D36636"/>
    <w:rsid w:val="00D3666C"/>
    <w:rsid w:val="00D3667A"/>
    <w:rsid w:val="00D3679A"/>
    <w:rsid w:val="00D36A62"/>
    <w:rsid w:val="00D36A8B"/>
    <w:rsid w:val="00D36AA0"/>
    <w:rsid w:val="00D36F22"/>
    <w:rsid w:val="00D3709E"/>
    <w:rsid w:val="00D371B4"/>
    <w:rsid w:val="00D371D8"/>
    <w:rsid w:val="00D372C4"/>
    <w:rsid w:val="00D373CF"/>
    <w:rsid w:val="00D37409"/>
    <w:rsid w:val="00D37427"/>
    <w:rsid w:val="00D375B0"/>
    <w:rsid w:val="00D37642"/>
    <w:rsid w:val="00D37719"/>
    <w:rsid w:val="00D377C0"/>
    <w:rsid w:val="00D37882"/>
    <w:rsid w:val="00D37AC1"/>
    <w:rsid w:val="00D37B48"/>
    <w:rsid w:val="00D37B4B"/>
    <w:rsid w:val="00D37B7A"/>
    <w:rsid w:val="00D37FD7"/>
    <w:rsid w:val="00D401AF"/>
    <w:rsid w:val="00D402B5"/>
    <w:rsid w:val="00D402DB"/>
    <w:rsid w:val="00D40334"/>
    <w:rsid w:val="00D4033A"/>
    <w:rsid w:val="00D405D2"/>
    <w:rsid w:val="00D405DF"/>
    <w:rsid w:val="00D407C4"/>
    <w:rsid w:val="00D40804"/>
    <w:rsid w:val="00D40837"/>
    <w:rsid w:val="00D40913"/>
    <w:rsid w:val="00D40A92"/>
    <w:rsid w:val="00D40AC6"/>
    <w:rsid w:val="00D40CF4"/>
    <w:rsid w:val="00D40D8D"/>
    <w:rsid w:val="00D40DDE"/>
    <w:rsid w:val="00D41444"/>
    <w:rsid w:val="00D41490"/>
    <w:rsid w:val="00D414A8"/>
    <w:rsid w:val="00D4157F"/>
    <w:rsid w:val="00D415C3"/>
    <w:rsid w:val="00D41833"/>
    <w:rsid w:val="00D41897"/>
    <w:rsid w:val="00D41D99"/>
    <w:rsid w:val="00D41E65"/>
    <w:rsid w:val="00D41EA9"/>
    <w:rsid w:val="00D41F38"/>
    <w:rsid w:val="00D42078"/>
    <w:rsid w:val="00D4207E"/>
    <w:rsid w:val="00D42160"/>
    <w:rsid w:val="00D422C1"/>
    <w:rsid w:val="00D42306"/>
    <w:rsid w:val="00D42362"/>
    <w:rsid w:val="00D423C2"/>
    <w:rsid w:val="00D4255D"/>
    <w:rsid w:val="00D4260A"/>
    <w:rsid w:val="00D42762"/>
    <w:rsid w:val="00D429E0"/>
    <w:rsid w:val="00D42A38"/>
    <w:rsid w:val="00D42AAE"/>
    <w:rsid w:val="00D42ACA"/>
    <w:rsid w:val="00D42B41"/>
    <w:rsid w:val="00D42C31"/>
    <w:rsid w:val="00D42C55"/>
    <w:rsid w:val="00D42C7A"/>
    <w:rsid w:val="00D42D4F"/>
    <w:rsid w:val="00D42D9D"/>
    <w:rsid w:val="00D42E9D"/>
    <w:rsid w:val="00D42EB6"/>
    <w:rsid w:val="00D42ED6"/>
    <w:rsid w:val="00D4301A"/>
    <w:rsid w:val="00D433AD"/>
    <w:rsid w:val="00D434C9"/>
    <w:rsid w:val="00D43552"/>
    <w:rsid w:val="00D4355B"/>
    <w:rsid w:val="00D43769"/>
    <w:rsid w:val="00D43864"/>
    <w:rsid w:val="00D4386B"/>
    <w:rsid w:val="00D43983"/>
    <w:rsid w:val="00D43990"/>
    <w:rsid w:val="00D43C5D"/>
    <w:rsid w:val="00D43D6B"/>
    <w:rsid w:val="00D43D7E"/>
    <w:rsid w:val="00D43F13"/>
    <w:rsid w:val="00D43F1A"/>
    <w:rsid w:val="00D4418E"/>
    <w:rsid w:val="00D442C8"/>
    <w:rsid w:val="00D4436E"/>
    <w:rsid w:val="00D4466A"/>
    <w:rsid w:val="00D44695"/>
    <w:rsid w:val="00D447C0"/>
    <w:rsid w:val="00D44838"/>
    <w:rsid w:val="00D44A0F"/>
    <w:rsid w:val="00D44A2C"/>
    <w:rsid w:val="00D44AA7"/>
    <w:rsid w:val="00D44CB2"/>
    <w:rsid w:val="00D44D8F"/>
    <w:rsid w:val="00D44E08"/>
    <w:rsid w:val="00D44F6B"/>
    <w:rsid w:val="00D44F81"/>
    <w:rsid w:val="00D44FE9"/>
    <w:rsid w:val="00D45271"/>
    <w:rsid w:val="00D452C5"/>
    <w:rsid w:val="00D453D0"/>
    <w:rsid w:val="00D45481"/>
    <w:rsid w:val="00D454A6"/>
    <w:rsid w:val="00D457B6"/>
    <w:rsid w:val="00D4593C"/>
    <w:rsid w:val="00D4593D"/>
    <w:rsid w:val="00D459E8"/>
    <w:rsid w:val="00D459FF"/>
    <w:rsid w:val="00D45CBC"/>
    <w:rsid w:val="00D45D54"/>
    <w:rsid w:val="00D45D64"/>
    <w:rsid w:val="00D45DF6"/>
    <w:rsid w:val="00D45DFF"/>
    <w:rsid w:val="00D45F06"/>
    <w:rsid w:val="00D45F1A"/>
    <w:rsid w:val="00D45F81"/>
    <w:rsid w:val="00D4619E"/>
    <w:rsid w:val="00D461FC"/>
    <w:rsid w:val="00D4627C"/>
    <w:rsid w:val="00D4638F"/>
    <w:rsid w:val="00D466B6"/>
    <w:rsid w:val="00D4673E"/>
    <w:rsid w:val="00D467BB"/>
    <w:rsid w:val="00D46965"/>
    <w:rsid w:val="00D469AD"/>
    <w:rsid w:val="00D469C7"/>
    <w:rsid w:val="00D469E5"/>
    <w:rsid w:val="00D46ACC"/>
    <w:rsid w:val="00D46B6E"/>
    <w:rsid w:val="00D46C9C"/>
    <w:rsid w:val="00D46ECB"/>
    <w:rsid w:val="00D46FA2"/>
    <w:rsid w:val="00D46FD0"/>
    <w:rsid w:val="00D46FD9"/>
    <w:rsid w:val="00D470CD"/>
    <w:rsid w:val="00D47198"/>
    <w:rsid w:val="00D474B0"/>
    <w:rsid w:val="00D47511"/>
    <w:rsid w:val="00D475D3"/>
    <w:rsid w:val="00D476BE"/>
    <w:rsid w:val="00D4785E"/>
    <w:rsid w:val="00D478AA"/>
    <w:rsid w:val="00D478CF"/>
    <w:rsid w:val="00D478E3"/>
    <w:rsid w:val="00D47912"/>
    <w:rsid w:val="00D47A23"/>
    <w:rsid w:val="00D47B1F"/>
    <w:rsid w:val="00D47B7C"/>
    <w:rsid w:val="00D47B8F"/>
    <w:rsid w:val="00D47C65"/>
    <w:rsid w:val="00D47C6A"/>
    <w:rsid w:val="00D47DE8"/>
    <w:rsid w:val="00D47E14"/>
    <w:rsid w:val="00D47E3A"/>
    <w:rsid w:val="00D47EDD"/>
    <w:rsid w:val="00D5000D"/>
    <w:rsid w:val="00D5005A"/>
    <w:rsid w:val="00D500E1"/>
    <w:rsid w:val="00D50140"/>
    <w:rsid w:val="00D50349"/>
    <w:rsid w:val="00D50364"/>
    <w:rsid w:val="00D503A2"/>
    <w:rsid w:val="00D503FF"/>
    <w:rsid w:val="00D50444"/>
    <w:rsid w:val="00D5049E"/>
    <w:rsid w:val="00D504B0"/>
    <w:rsid w:val="00D5050F"/>
    <w:rsid w:val="00D50676"/>
    <w:rsid w:val="00D50695"/>
    <w:rsid w:val="00D506FF"/>
    <w:rsid w:val="00D50729"/>
    <w:rsid w:val="00D50941"/>
    <w:rsid w:val="00D509C7"/>
    <w:rsid w:val="00D50AFA"/>
    <w:rsid w:val="00D50B0C"/>
    <w:rsid w:val="00D50C03"/>
    <w:rsid w:val="00D50D9A"/>
    <w:rsid w:val="00D50DBF"/>
    <w:rsid w:val="00D50EDA"/>
    <w:rsid w:val="00D50F13"/>
    <w:rsid w:val="00D50FC4"/>
    <w:rsid w:val="00D50FCB"/>
    <w:rsid w:val="00D50FFF"/>
    <w:rsid w:val="00D51099"/>
    <w:rsid w:val="00D510AB"/>
    <w:rsid w:val="00D51126"/>
    <w:rsid w:val="00D5113F"/>
    <w:rsid w:val="00D513C3"/>
    <w:rsid w:val="00D514FF"/>
    <w:rsid w:val="00D51509"/>
    <w:rsid w:val="00D5154E"/>
    <w:rsid w:val="00D5159F"/>
    <w:rsid w:val="00D515E5"/>
    <w:rsid w:val="00D51671"/>
    <w:rsid w:val="00D516B6"/>
    <w:rsid w:val="00D516F3"/>
    <w:rsid w:val="00D51971"/>
    <w:rsid w:val="00D519ED"/>
    <w:rsid w:val="00D51B53"/>
    <w:rsid w:val="00D51B77"/>
    <w:rsid w:val="00D51C87"/>
    <w:rsid w:val="00D51CAE"/>
    <w:rsid w:val="00D51E13"/>
    <w:rsid w:val="00D52014"/>
    <w:rsid w:val="00D520E7"/>
    <w:rsid w:val="00D52200"/>
    <w:rsid w:val="00D5225F"/>
    <w:rsid w:val="00D5226A"/>
    <w:rsid w:val="00D52566"/>
    <w:rsid w:val="00D525CA"/>
    <w:rsid w:val="00D526A3"/>
    <w:rsid w:val="00D526BE"/>
    <w:rsid w:val="00D5270D"/>
    <w:rsid w:val="00D527E1"/>
    <w:rsid w:val="00D5283D"/>
    <w:rsid w:val="00D52A66"/>
    <w:rsid w:val="00D52B8A"/>
    <w:rsid w:val="00D52D89"/>
    <w:rsid w:val="00D52D90"/>
    <w:rsid w:val="00D53197"/>
    <w:rsid w:val="00D53279"/>
    <w:rsid w:val="00D5327C"/>
    <w:rsid w:val="00D532B0"/>
    <w:rsid w:val="00D5346C"/>
    <w:rsid w:val="00D53533"/>
    <w:rsid w:val="00D53539"/>
    <w:rsid w:val="00D535C2"/>
    <w:rsid w:val="00D53635"/>
    <w:rsid w:val="00D5365F"/>
    <w:rsid w:val="00D537BE"/>
    <w:rsid w:val="00D538AF"/>
    <w:rsid w:val="00D53C4A"/>
    <w:rsid w:val="00D53D65"/>
    <w:rsid w:val="00D53DCD"/>
    <w:rsid w:val="00D540DA"/>
    <w:rsid w:val="00D54310"/>
    <w:rsid w:val="00D5486C"/>
    <w:rsid w:val="00D54996"/>
    <w:rsid w:val="00D549C3"/>
    <w:rsid w:val="00D54B43"/>
    <w:rsid w:val="00D54F97"/>
    <w:rsid w:val="00D55196"/>
    <w:rsid w:val="00D55349"/>
    <w:rsid w:val="00D55441"/>
    <w:rsid w:val="00D55443"/>
    <w:rsid w:val="00D5555F"/>
    <w:rsid w:val="00D55703"/>
    <w:rsid w:val="00D55796"/>
    <w:rsid w:val="00D5580B"/>
    <w:rsid w:val="00D55870"/>
    <w:rsid w:val="00D55896"/>
    <w:rsid w:val="00D55AFA"/>
    <w:rsid w:val="00D55BB0"/>
    <w:rsid w:val="00D55E1B"/>
    <w:rsid w:val="00D55F6C"/>
    <w:rsid w:val="00D55FB7"/>
    <w:rsid w:val="00D55FF2"/>
    <w:rsid w:val="00D560D2"/>
    <w:rsid w:val="00D560E4"/>
    <w:rsid w:val="00D56129"/>
    <w:rsid w:val="00D561B6"/>
    <w:rsid w:val="00D56424"/>
    <w:rsid w:val="00D5665F"/>
    <w:rsid w:val="00D566A9"/>
    <w:rsid w:val="00D56718"/>
    <w:rsid w:val="00D56733"/>
    <w:rsid w:val="00D567BB"/>
    <w:rsid w:val="00D567D3"/>
    <w:rsid w:val="00D5685D"/>
    <w:rsid w:val="00D56891"/>
    <w:rsid w:val="00D56A26"/>
    <w:rsid w:val="00D56AEE"/>
    <w:rsid w:val="00D56D16"/>
    <w:rsid w:val="00D5701B"/>
    <w:rsid w:val="00D57163"/>
    <w:rsid w:val="00D5721F"/>
    <w:rsid w:val="00D57269"/>
    <w:rsid w:val="00D57320"/>
    <w:rsid w:val="00D5759C"/>
    <w:rsid w:val="00D575E6"/>
    <w:rsid w:val="00D57661"/>
    <w:rsid w:val="00D57796"/>
    <w:rsid w:val="00D57A52"/>
    <w:rsid w:val="00D57A71"/>
    <w:rsid w:val="00D57CA8"/>
    <w:rsid w:val="00D57CDA"/>
    <w:rsid w:val="00D57D8E"/>
    <w:rsid w:val="00D57DEE"/>
    <w:rsid w:val="00D57E9D"/>
    <w:rsid w:val="00D57F07"/>
    <w:rsid w:val="00D6000A"/>
    <w:rsid w:val="00D600BD"/>
    <w:rsid w:val="00D60156"/>
    <w:rsid w:val="00D602BE"/>
    <w:rsid w:val="00D60507"/>
    <w:rsid w:val="00D6060F"/>
    <w:rsid w:val="00D60649"/>
    <w:rsid w:val="00D606E5"/>
    <w:rsid w:val="00D60762"/>
    <w:rsid w:val="00D6079E"/>
    <w:rsid w:val="00D609E9"/>
    <w:rsid w:val="00D60CE3"/>
    <w:rsid w:val="00D60D0A"/>
    <w:rsid w:val="00D60D64"/>
    <w:rsid w:val="00D60D9D"/>
    <w:rsid w:val="00D60FD9"/>
    <w:rsid w:val="00D611BE"/>
    <w:rsid w:val="00D61264"/>
    <w:rsid w:val="00D612BC"/>
    <w:rsid w:val="00D61375"/>
    <w:rsid w:val="00D6149C"/>
    <w:rsid w:val="00D614D0"/>
    <w:rsid w:val="00D61553"/>
    <w:rsid w:val="00D61610"/>
    <w:rsid w:val="00D61804"/>
    <w:rsid w:val="00D61A76"/>
    <w:rsid w:val="00D61AFD"/>
    <w:rsid w:val="00D61C43"/>
    <w:rsid w:val="00D61C99"/>
    <w:rsid w:val="00D61CBE"/>
    <w:rsid w:val="00D61DEB"/>
    <w:rsid w:val="00D61E88"/>
    <w:rsid w:val="00D6206B"/>
    <w:rsid w:val="00D62132"/>
    <w:rsid w:val="00D621E3"/>
    <w:rsid w:val="00D62243"/>
    <w:rsid w:val="00D6230D"/>
    <w:rsid w:val="00D62375"/>
    <w:rsid w:val="00D6238B"/>
    <w:rsid w:val="00D624BB"/>
    <w:rsid w:val="00D6267C"/>
    <w:rsid w:val="00D6278C"/>
    <w:rsid w:val="00D6278D"/>
    <w:rsid w:val="00D6278E"/>
    <w:rsid w:val="00D62811"/>
    <w:rsid w:val="00D6294E"/>
    <w:rsid w:val="00D62A3B"/>
    <w:rsid w:val="00D62AE6"/>
    <w:rsid w:val="00D62B9F"/>
    <w:rsid w:val="00D62E44"/>
    <w:rsid w:val="00D62F44"/>
    <w:rsid w:val="00D6304A"/>
    <w:rsid w:val="00D63469"/>
    <w:rsid w:val="00D63581"/>
    <w:rsid w:val="00D635E2"/>
    <w:rsid w:val="00D63610"/>
    <w:rsid w:val="00D63636"/>
    <w:rsid w:val="00D6369B"/>
    <w:rsid w:val="00D636D1"/>
    <w:rsid w:val="00D63836"/>
    <w:rsid w:val="00D63859"/>
    <w:rsid w:val="00D638FC"/>
    <w:rsid w:val="00D63A9E"/>
    <w:rsid w:val="00D63AC7"/>
    <w:rsid w:val="00D63B1B"/>
    <w:rsid w:val="00D63C1D"/>
    <w:rsid w:val="00D63CD2"/>
    <w:rsid w:val="00D63D85"/>
    <w:rsid w:val="00D6409B"/>
    <w:rsid w:val="00D64450"/>
    <w:rsid w:val="00D644DB"/>
    <w:rsid w:val="00D64532"/>
    <w:rsid w:val="00D64537"/>
    <w:rsid w:val="00D64562"/>
    <w:rsid w:val="00D64590"/>
    <w:rsid w:val="00D64602"/>
    <w:rsid w:val="00D647E6"/>
    <w:rsid w:val="00D649A7"/>
    <w:rsid w:val="00D64A8B"/>
    <w:rsid w:val="00D64B21"/>
    <w:rsid w:val="00D64BE3"/>
    <w:rsid w:val="00D64C7E"/>
    <w:rsid w:val="00D64CE5"/>
    <w:rsid w:val="00D64D12"/>
    <w:rsid w:val="00D64D8E"/>
    <w:rsid w:val="00D64DE0"/>
    <w:rsid w:val="00D64F09"/>
    <w:rsid w:val="00D64F4E"/>
    <w:rsid w:val="00D65227"/>
    <w:rsid w:val="00D653F0"/>
    <w:rsid w:val="00D65542"/>
    <w:rsid w:val="00D65559"/>
    <w:rsid w:val="00D655F7"/>
    <w:rsid w:val="00D657BF"/>
    <w:rsid w:val="00D658B7"/>
    <w:rsid w:val="00D65965"/>
    <w:rsid w:val="00D6598B"/>
    <w:rsid w:val="00D65A16"/>
    <w:rsid w:val="00D65C3B"/>
    <w:rsid w:val="00D65DC2"/>
    <w:rsid w:val="00D65E67"/>
    <w:rsid w:val="00D65EDE"/>
    <w:rsid w:val="00D65F17"/>
    <w:rsid w:val="00D65F24"/>
    <w:rsid w:val="00D6609E"/>
    <w:rsid w:val="00D66120"/>
    <w:rsid w:val="00D6619F"/>
    <w:rsid w:val="00D666B2"/>
    <w:rsid w:val="00D6670C"/>
    <w:rsid w:val="00D667FB"/>
    <w:rsid w:val="00D66848"/>
    <w:rsid w:val="00D66896"/>
    <w:rsid w:val="00D6691F"/>
    <w:rsid w:val="00D66977"/>
    <w:rsid w:val="00D66A44"/>
    <w:rsid w:val="00D66BBF"/>
    <w:rsid w:val="00D66C39"/>
    <w:rsid w:val="00D66D4F"/>
    <w:rsid w:val="00D66FB2"/>
    <w:rsid w:val="00D670B2"/>
    <w:rsid w:val="00D670DF"/>
    <w:rsid w:val="00D6712C"/>
    <w:rsid w:val="00D67244"/>
    <w:rsid w:val="00D67662"/>
    <w:rsid w:val="00D678F2"/>
    <w:rsid w:val="00D67B33"/>
    <w:rsid w:val="00D67BB7"/>
    <w:rsid w:val="00D67BD5"/>
    <w:rsid w:val="00D67C20"/>
    <w:rsid w:val="00D67D0C"/>
    <w:rsid w:val="00D67DA5"/>
    <w:rsid w:val="00D67E02"/>
    <w:rsid w:val="00D67EB7"/>
    <w:rsid w:val="00D67FE3"/>
    <w:rsid w:val="00D70021"/>
    <w:rsid w:val="00D700FF"/>
    <w:rsid w:val="00D7016E"/>
    <w:rsid w:val="00D70198"/>
    <w:rsid w:val="00D701C7"/>
    <w:rsid w:val="00D701F4"/>
    <w:rsid w:val="00D702FF"/>
    <w:rsid w:val="00D703A7"/>
    <w:rsid w:val="00D703E2"/>
    <w:rsid w:val="00D704A5"/>
    <w:rsid w:val="00D704DB"/>
    <w:rsid w:val="00D705A8"/>
    <w:rsid w:val="00D705B6"/>
    <w:rsid w:val="00D706C0"/>
    <w:rsid w:val="00D706D4"/>
    <w:rsid w:val="00D707BE"/>
    <w:rsid w:val="00D70C1C"/>
    <w:rsid w:val="00D70C86"/>
    <w:rsid w:val="00D70D78"/>
    <w:rsid w:val="00D70E9E"/>
    <w:rsid w:val="00D70ED0"/>
    <w:rsid w:val="00D710B4"/>
    <w:rsid w:val="00D711A5"/>
    <w:rsid w:val="00D713E2"/>
    <w:rsid w:val="00D716D0"/>
    <w:rsid w:val="00D716E5"/>
    <w:rsid w:val="00D7193E"/>
    <w:rsid w:val="00D71969"/>
    <w:rsid w:val="00D71B95"/>
    <w:rsid w:val="00D71BF1"/>
    <w:rsid w:val="00D71C74"/>
    <w:rsid w:val="00D71D0B"/>
    <w:rsid w:val="00D71D0F"/>
    <w:rsid w:val="00D71EA8"/>
    <w:rsid w:val="00D71ECA"/>
    <w:rsid w:val="00D71F0C"/>
    <w:rsid w:val="00D71F2A"/>
    <w:rsid w:val="00D722AC"/>
    <w:rsid w:val="00D7262A"/>
    <w:rsid w:val="00D7280D"/>
    <w:rsid w:val="00D729B8"/>
    <w:rsid w:val="00D72AC8"/>
    <w:rsid w:val="00D72B54"/>
    <w:rsid w:val="00D72D7F"/>
    <w:rsid w:val="00D72D9B"/>
    <w:rsid w:val="00D72E23"/>
    <w:rsid w:val="00D72E79"/>
    <w:rsid w:val="00D72F0C"/>
    <w:rsid w:val="00D72F12"/>
    <w:rsid w:val="00D730B1"/>
    <w:rsid w:val="00D730D4"/>
    <w:rsid w:val="00D7320B"/>
    <w:rsid w:val="00D7328A"/>
    <w:rsid w:val="00D7350A"/>
    <w:rsid w:val="00D735CF"/>
    <w:rsid w:val="00D7367C"/>
    <w:rsid w:val="00D73750"/>
    <w:rsid w:val="00D7389A"/>
    <w:rsid w:val="00D7391B"/>
    <w:rsid w:val="00D73920"/>
    <w:rsid w:val="00D7398D"/>
    <w:rsid w:val="00D739CF"/>
    <w:rsid w:val="00D73AB7"/>
    <w:rsid w:val="00D73AFD"/>
    <w:rsid w:val="00D73C0B"/>
    <w:rsid w:val="00D73C24"/>
    <w:rsid w:val="00D73D6E"/>
    <w:rsid w:val="00D73ECC"/>
    <w:rsid w:val="00D73F4E"/>
    <w:rsid w:val="00D74076"/>
    <w:rsid w:val="00D742FC"/>
    <w:rsid w:val="00D7445B"/>
    <w:rsid w:val="00D74498"/>
    <w:rsid w:val="00D74586"/>
    <w:rsid w:val="00D7478F"/>
    <w:rsid w:val="00D74790"/>
    <w:rsid w:val="00D7499F"/>
    <w:rsid w:val="00D74AF3"/>
    <w:rsid w:val="00D74B23"/>
    <w:rsid w:val="00D74C7B"/>
    <w:rsid w:val="00D74D5C"/>
    <w:rsid w:val="00D74E05"/>
    <w:rsid w:val="00D74F45"/>
    <w:rsid w:val="00D7505D"/>
    <w:rsid w:val="00D7509B"/>
    <w:rsid w:val="00D753DD"/>
    <w:rsid w:val="00D7542B"/>
    <w:rsid w:val="00D754E6"/>
    <w:rsid w:val="00D75508"/>
    <w:rsid w:val="00D75648"/>
    <w:rsid w:val="00D75723"/>
    <w:rsid w:val="00D75779"/>
    <w:rsid w:val="00D757B4"/>
    <w:rsid w:val="00D757CD"/>
    <w:rsid w:val="00D757D5"/>
    <w:rsid w:val="00D75824"/>
    <w:rsid w:val="00D75A37"/>
    <w:rsid w:val="00D75C7C"/>
    <w:rsid w:val="00D75D44"/>
    <w:rsid w:val="00D75EDB"/>
    <w:rsid w:val="00D7610B"/>
    <w:rsid w:val="00D762B0"/>
    <w:rsid w:val="00D763D9"/>
    <w:rsid w:val="00D763E9"/>
    <w:rsid w:val="00D76434"/>
    <w:rsid w:val="00D766C7"/>
    <w:rsid w:val="00D767A5"/>
    <w:rsid w:val="00D767CF"/>
    <w:rsid w:val="00D768F4"/>
    <w:rsid w:val="00D7697A"/>
    <w:rsid w:val="00D76AA4"/>
    <w:rsid w:val="00D76B36"/>
    <w:rsid w:val="00D76B39"/>
    <w:rsid w:val="00D76BE5"/>
    <w:rsid w:val="00D76E76"/>
    <w:rsid w:val="00D76EA4"/>
    <w:rsid w:val="00D76FCA"/>
    <w:rsid w:val="00D7703E"/>
    <w:rsid w:val="00D772E8"/>
    <w:rsid w:val="00D77356"/>
    <w:rsid w:val="00D7735E"/>
    <w:rsid w:val="00D77375"/>
    <w:rsid w:val="00D77442"/>
    <w:rsid w:val="00D775A7"/>
    <w:rsid w:val="00D775B2"/>
    <w:rsid w:val="00D77604"/>
    <w:rsid w:val="00D77799"/>
    <w:rsid w:val="00D777EB"/>
    <w:rsid w:val="00D779A3"/>
    <w:rsid w:val="00D77B82"/>
    <w:rsid w:val="00D77BAF"/>
    <w:rsid w:val="00D77C41"/>
    <w:rsid w:val="00D77C5A"/>
    <w:rsid w:val="00D77C83"/>
    <w:rsid w:val="00D77F79"/>
    <w:rsid w:val="00D8009E"/>
    <w:rsid w:val="00D802C2"/>
    <w:rsid w:val="00D80312"/>
    <w:rsid w:val="00D803A6"/>
    <w:rsid w:val="00D804BA"/>
    <w:rsid w:val="00D80509"/>
    <w:rsid w:val="00D8054C"/>
    <w:rsid w:val="00D80791"/>
    <w:rsid w:val="00D8084C"/>
    <w:rsid w:val="00D808EC"/>
    <w:rsid w:val="00D80A4A"/>
    <w:rsid w:val="00D80AAB"/>
    <w:rsid w:val="00D80B26"/>
    <w:rsid w:val="00D80D39"/>
    <w:rsid w:val="00D80F7A"/>
    <w:rsid w:val="00D80FFF"/>
    <w:rsid w:val="00D81054"/>
    <w:rsid w:val="00D81170"/>
    <w:rsid w:val="00D811A1"/>
    <w:rsid w:val="00D81200"/>
    <w:rsid w:val="00D81392"/>
    <w:rsid w:val="00D813C3"/>
    <w:rsid w:val="00D81508"/>
    <w:rsid w:val="00D81549"/>
    <w:rsid w:val="00D8154B"/>
    <w:rsid w:val="00D815A3"/>
    <w:rsid w:val="00D815EF"/>
    <w:rsid w:val="00D816BB"/>
    <w:rsid w:val="00D819F1"/>
    <w:rsid w:val="00D81B98"/>
    <w:rsid w:val="00D81C15"/>
    <w:rsid w:val="00D81C75"/>
    <w:rsid w:val="00D81C9C"/>
    <w:rsid w:val="00D8216F"/>
    <w:rsid w:val="00D82444"/>
    <w:rsid w:val="00D827AA"/>
    <w:rsid w:val="00D8292B"/>
    <w:rsid w:val="00D8295D"/>
    <w:rsid w:val="00D82AD1"/>
    <w:rsid w:val="00D82B9B"/>
    <w:rsid w:val="00D82BA4"/>
    <w:rsid w:val="00D82CC0"/>
    <w:rsid w:val="00D82CF1"/>
    <w:rsid w:val="00D830E3"/>
    <w:rsid w:val="00D830FB"/>
    <w:rsid w:val="00D83412"/>
    <w:rsid w:val="00D8342B"/>
    <w:rsid w:val="00D83480"/>
    <w:rsid w:val="00D834A1"/>
    <w:rsid w:val="00D8354B"/>
    <w:rsid w:val="00D8367B"/>
    <w:rsid w:val="00D83688"/>
    <w:rsid w:val="00D836A0"/>
    <w:rsid w:val="00D8387B"/>
    <w:rsid w:val="00D8388B"/>
    <w:rsid w:val="00D8388E"/>
    <w:rsid w:val="00D83896"/>
    <w:rsid w:val="00D83923"/>
    <w:rsid w:val="00D839DD"/>
    <w:rsid w:val="00D83A68"/>
    <w:rsid w:val="00D83A88"/>
    <w:rsid w:val="00D83AAA"/>
    <w:rsid w:val="00D83B73"/>
    <w:rsid w:val="00D83BB9"/>
    <w:rsid w:val="00D83C20"/>
    <w:rsid w:val="00D83DE3"/>
    <w:rsid w:val="00D83E25"/>
    <w:rsid w:val="00D84190"/>
    <w:rsid w:val="00D8419E"/>
    <w:rsid w:val="00D841A7"/>
    <w:rsid w:val="00D8427D"/>
    <w:rsid w:val="00D843C1"/>
    <w:rsid w:val="00D84450"/>
    <w:rsid w:val="00D844D5"/>
    <w:rsid w:val="00D8450A"/>
    <w:rsid w:val="00D845A7"/>
    <w:rsid w:val="00D84652"/>
    <w:rsid w:val="00D846E1"/>
    <w:rsid w:val="00D84776"/>
    <w:rsid w:val="00D848F8"/>
    <w:rsid w:val="00D84ABE"/>
    <w:rsid w:val="00D84BF8"/>
    <w:rsid w:val="00D84C23"/>
    <w:rsid w:val="00D84DB2"/>
    <w:rsid w:val="00D84E93"/>
    <w:rsid w:val="00D84E98"/>
    <w:rsid w:val="00D85025"/>
    <w:rsid w:val="00D8507E"/>
    <w:rsid w:val="00D8518E"/>
    <w:rsid w:val="00D851AC"/>
    <w:rsid w:val="00D85204"/>
    <w:rsid w:val="00D8532A"/>
    <w:rsid w:val="00D8555F"/>
    <w:rsid w:val="00D855F1"/>
    <w:rsid w:val="00D8584F"/>
    <w:rsid w:val="00D858F1"/>
    <w:rsid w:val="00D859E7"/>
    <w:rsid w:val="00D85A5F"/>
    <w:rsid w:val="00D85CC0"/>
    <w:rsid w:val="00D85D47"/>
    <w:rsid w:val="00D85D70"/>
    <w:rsid w:val="00D85E07"/>
    <w:rsid w:val="00D85E45"/>
    <w:rsid w:val="00D8603F"/>
    <w:rsid w:val="00D8604B"/>
    <w:rsid w:val="00D8608C"/>
    <w:rsid w:val="00D861A3"/>
    <w:rsid w:val="00D86257"/>
    <w:rsid w:val="00D8625A"/>
    <w:rsid w:val="00D86332"/>
    <w:rsid w:val="00D863CD"/>
    <w:rsid w:val="00D8667F"/>
    <w:rsid w:val="00D86680"/>
    <w:rsid w:val="00D866AC"/>
    <w:rsid w:val="00D866CC"/>
    <w:rsid w:val="00D866FE"/>
    <w:rsid w:val="00D867B5"/>
    <w:rsid w:val="00D86874"/>
    <w:rsid w:val="00D86A37"/>
    <w:rsid w:val="00D86A85"/>
    <w:rsid w:val="00D86B8B"/>
    <w:rsid w:val="00D86B9C"/>
    <w:rsid w:val="00D86E52"/>
    <w:rsid w:val="00D86EF2"/>
    <w:rsid w:val="00D86FCD"/>
    <w:rsid w:val="00D870C4"/>
    <w:rsid w:val="00D8713F"/>
    <w:rsid w:val="00D87141"/>
    <w:rsid w:val="00D8734C"/>
    <w:rsid w:val="00D87462"/>
    <w:rsid w:val="00D87475"/>
    <w:rsid w:val="00D87532"/>
    <w:rsid w:val="00D87693"/>
    <w:rsid w:val="00D876D5"/>
    <w:rsid w:val="00D87718"/>
    <w:rsid w:val="00D87736"/>
    <w:rsid w:val="00D87924"/>
    <w:rsid w:val="00D879EA"/>
    <w:rsid w:val="00D87A42"/>
    <w:rsid w:val="00D87C2A"/>
    <w:rsid w:val="00D87CEE"/>
    <w:rsid w:val="00D87D7F"/>
    <w:rsid w:val="00D87E2B"/>
    <w:rsid w:val="00D90162"/>
    <w:rsid w:val="00D90382"/>
    <w:rsid w:val="00D9042F"/>
    <w:rsid w:val="00D904F9"/>
    <w:rsid w:val="00D9050D"/>
    <w:rsid w:val="00D905AF"/>
    <w:rsid w:val="00D9074E"/>
    <w:rsid w:val="00D907B5"/>
    <w:rsid w:val="00D907DA"/>
    <w:rsid w:val="00D90829"/>
    <w:rsid w:val="00D90D20"/>
    <w:rsid w:val="00D90DE7"/>
    <w:rsid w:val="00D90E39"/>
    <w:rsid w:val="00D90F16"/>
    <w:rsid w:val="00D90FCF"/>
    <w:rsid w:val="00D91080"/>
    <w:rsid w:val="00D91147"/>
    <w:rsid w:val="00D911A5"/>
    <w:rsid w:val="00D91225"/>
    <w:rsid w:val="00D91246"/>
    <w:rsid w:val="00D912AE"/>
    <w:rsid w:val="00D9151F"/>
    <w:rsid w:val="00D91581"/>
    <w:rsid w:val="00D915C9"/>
    <w:rsid w:val="00D9160C"/>
    <w:rsid w:val="00D9172E"/>
    <w:rsid w:val="00D91742"/>
    <w:rsid w:val="00D9176B"/>
    <w:rsid w:val="00D917F9"/>
    <w:rsid w:val="00D91828"/>
    <w:rsid w:val="00D91A52"/>
    <w:rsid w:val="00D91A62"/>
    <w:rsid w:val="00D91EF8"/>
    <w:rsid w:val="00D91FEE"/>
    <w:rsid w:val="00D920A0"/>
    <w:rsid w:val="00D920A6"/>
    <w:rsid w:val="00D920B8"/>
    <w:rsid w:val="00D920D0"/>
    <w:rsid w:val="00D92123"/>
    <w:rsid w:val="00D9212A"/>
    <w:rsid w:val="00D92355"/>
    <w:rsid w:val="00D92575"/>
    <w:rsid w:val="00D9258F"/>
    <w:rsid w:val="00D92837"/>
    <w:rsid w:val="00D928BE"/>
    <w:rsid w:val="00D929BF"/>
    <w:rsid w:val="00D92B60"/>
    <w:rsid w:val="00D92C25"/>
    <w:rsid w:val="00D92D53"/>
    <w:rsid w:val="00D92D6F"/>
    <w:rsid w:val="00D92D78"/>
    <w:rsid w:val="00D92DA4"/>
    <w:rsid w:val="00D92F6B"/>
    <w:rsid w:val="00D9324A"/>
    <w:rsid w:val="00D93858"/>
    <w:rsid w:val="00D93892"/>
    <w:rsid w:val="00D93939"/>
    <w:rsid w:val="00D93953"/>
    <w:rsid w:val="00D939A1"/>
    <w:rsid w:val="00D93B15"/>
    <w:rsid w:val="00D93E07"/>
    <w:rsid w:val="00D93EA6"/>
    <w:rsid w:val="00D93F7A"/>
    <w:rsid w:val="00D94025"/>
    <w:rsid w:val="00D9404B"/>
    <w:rsid w:val="00D940C3"/>
    <w:rsid w:val="00D9419D"/>
    <w:rsid w:val="00D9425A"/>
    <w:rsid w:val="00D942D6"/>
    <w:rsid w:val="00D942E0"/>
    <w:rsid w:val="00D94327"/>
    <w:rsid w:val="00D94389"/>
    <w:rsid w:val="00D94449"/>
    <w:rsid w:val="00D944B2"/>
    <w:rsid w:val="00D94890"/>
    <w:rsid w:val="00D94A4D"/>
    <w:rsid w:val="00D94A76"/>
    <w:rsid w:val="00D94ADF"/>
    <w:rsid w:val="00D94C54"/>
    <w:rsid w:val="00D94C92"/>
    <w:rsid w:val="00D94CA1"/>
    <w:rsid w:val="00D94D51"/>
    <w:rsid w:val="00D94EF2"/>
    <w:rsid w:val="00D9503A"/>
    <w:rsid w:val="00D950E4"/>
    <w:rsid w:val="00D951E9"/>
    <w:rsid w:val="00D952EB"/>
    <w:rsid w:val="00D953C6"/>
    <w:rsid w:val="00D954D2"/>
    <w:rsid w:val="00D954EB"/>
    <w:rsid w:val="00D95553"/>
    <w:rsid w:val="00D955F0"/>
    <w:rsid w:val="00D95667"/>
    <w:rsid w:val="00D9566E"/>
    <w:rsid w:val="00D956F2"/>
    <w:rsid w:val="00D957A1"/>
    <w:rsid w:val="00D95915"/>
    <w:rsid w:val="00D95921"/>
    <w:rsid w:val="00D9599E"/>
    <w:rsid w:val="00D959B1"/>
    <w:rsid w:val="00D959C5"/>
    <w:rsid w:val="00D95A94"/>
    <w:rsid w:val="00D95B77"/>
    <w:rsid w:val="00D95CFA"/>
    <w:rsid w:val="00D95EAE"/>
    <w:rsid w:val="00D95EEA"/>
    <w:rsid w:val="00D95FE0"/>
    <w:rsid w:val="00D9601B"/>
    <w:rsid w:val="00D96057"/>
    <w:rsid w:val="00D96107"/>
    <w:rsid w:val="00D9626A"/>
    <w:rsid w:val="00D9636A"/>
    <w:rsid w:val="00D964B6"/>
    <w:rsid w:val="00D96501"/>
    <w:rsid w:val="00D965D4"/>
    <w:rsid w:val="00D96650"/>
    <w:rsid w:val="00D967AD"/>
    <w:rsid w:val="00D96879"/>
    <w:rsid w:val="00D96B06"/>
    <w:rsid w:val="00D96C49"/>
    <w:rsid w:val="00D96D9E"/>
    <w:rsid w:val="00D96EC7"/>
    <w:rsid w:val="00D96F65"/>
    <w:rsid w:val="00D97084"/>
    <w:rsid w:val="00D970B8"/>
    <w:rsid w:val="00D97132"/>
    <w:rsid w:val="00D9723A"/>
    <w:rsid w:val="00D972D2"/>
    <w:rsid w:val="00D9732B"/>
    <w:rsid w:val="00D973C4"/>
    <w:rsid w:val="00D973F7"/>
    <w:rsid w:val="00D97424"/>
    <w:rsid w:val="00D97490"/>
    <w:rsid w:val="00D974E4"/>
    <w:rsid w:val="00D974EC"/>
    <w:rsid w:val="00D97545"/>
    <w:rsid w:val="00D97646"/>
    <w:rsid w:val="00D97670"/>
    <w:rsid w:val="00D97677"/>
    <w:rsid w:val="00D976BA"/>
    <w:rsid w:val="00D97901"/>
    <w:rsid w:val="00D97938"/>
    <w:rsid w:val="00D97950"/>
    <w:rsid w:val="00D97A31"/>
    <w:rsid w:val="00D97C26"/>
    <w:rsid w:val="00D97CAE"/>
    <w:rsid w:val="00D97D7D"/>
    <w:rsid w:val="00D97F09"/>
    <w:rsid w:val="00DA00DA"/>
    <w:rsid w:val="00DA02FD"/>
    <w:rsid w:val="00DA035E"/>
    <w:rsid w:val="00DA039A"/>
    <w:rsid w:val="00DA0606"/>
    <w:rsid w:val="00DA063D"/>
    <w:rsid w:val="00DA071D"/>
    <w:rsid w:val="00DA074E"/>
    <w:rsid w:val="00DA07D2"/>
    <w:rsid w:val="00DA0912"/>
    <w:rsid w:val="00DA0D55"/>
    <w:rsid w:val="00DA0D61"/>
    <w:rsid w:val="00DA0DBC"/>
    <w:rsid w:val="00DA0E68"/>
    <w:rsid w:val="00DA0E99"/>
    <w:rsid w:val="00DA0FBF"/>
    <w:rsid w:val="00DA122B"/>
    <w:rsid w:val="00DA136C"/>
    <w:rsid w:val="00DA1392"/>
    <w:rsid w:val="00DA14C3"/>
    <w:rsid w:val="00DA151F"/>
    <w:rsid w:val="00DA15C2"/>
    <w:rsid w:val="00DA16D7"/>
    <w:rsid w:val="00DA1BED"/>
    <w:rsid w:val="00DA1CEA"/>
    <w:rsid w:val="00DA1D74"/>
    <w:rsid w:val="00DA1DB1"/>
    <w:rsid w:val="00DA1E3D"/>
    <w:rsid w:val="00DA1E93"/>
    <w:rsid w:val="00DA1FBC"/>
    <w:rsid w:val="00DA2060"/>
    <w:rsid w:val="00DA207C"/>
    <w:rsid w:val="00DA20F9"/>
    <w:rsid w:val="00DA2135"/>
    <w:rsid w:val="00DA2201"/>
    <w:rsid w:val="00DA2213"/>
    <w:rsid w:val="00DA230C"/>
    <w:rsid w:val="00DA23A1"/>
    <w:rsid w:val="00DA23BA"/>
    <w:rsid w:val="00DA246F"/>
    <w:rsid w:val="00DA24C4"/>
    <w:rsid w:val="00DA2537"/>
    <w:rsid w:val="00DA274B"/>
    <w:rsid w:val="00DA294A"/>
    <w:rsid w:val="00DA2974"/>
    <w:rsid w:val="00DA29A5"/>
    <w:rsid w:val="00DA29CF"/>
    <w:rsid w:val="00DA2C5F"/>
    <w:rsid w:val="00DA2C95"/>
    <w:rsid w:val="00DA2D0F"/>
    <w:rsid w:val="00DA2F5B"/>
    <w:rsid w:val="00DA3017"/>
    <w:rsid w:val="00DA3053"/>
    <w:rsid w:val="00DA307D"/>
    <w:rsid w:val="00DA335F"/>
    <w:rsid w:val="00DA33CC"/>
    <w:rsid w:val="00DA352A"/>
    <w:rsid w:val="00DA36C3"/>
    <w:rsid w:val="00DA3794"/>
    <w:rsid w:val="00DA38FC"/>
    <w:rsid w:val="00DA39A3"/>
    <w:rsid w:val="00DA3A02"/>
    <w:rsid w:val="00DA3A22"/>
    <w:rsid w:val="00DA3A58"/>
    <w:rsid w:val="00DA3AEF"/>
    <w:rsid w:val="00DA3B02"/>
    <w:rsid w:val="00DA3B30"/>
    <w:rsid w:val="00DA3C09"/>
    <w:rsid w:val="00DA41ED"/>
    <w:rsid w:val="00DA41F9"/>
    <w:rsid w:val="00DA4326"/>
    <w:rsid w:val="00DA44AE"/>
    <w:rsid w:val="00DA44E3"/>
    <w:rsid w:val="00DA474F"/>
    <w:rsid w:val="00DA4750"/>
    <w:rsid w:val="00DA4788"/>
    <w:rsid w:val="00DA47B8"/>
    <w:rsid w:val="00DA47F6"/>
    <w:rsid w:val="00DA487F"/>
    <w:rsid w:val="00DA491B"/>
    <w:rsid w:val="00DA4ACA"/>
    <w:rsid w:val="00DA4CE3"/>
    <w:rsid w:val="00DA4D6B"/>
    <w:rsid w:val="00DA4D76"/>
    <w:rsid w:val="00DA4E35"/>
    <w:rsid w:val="00DA4F05"/>
    <w:rsid w:val="00DA502E"/>
    <w:rsid w:val="00DA5089"/>
    <w:rsid w:val="00DA52AD"/>
    <w:rsid w:val="00DA52D0"/>
    <w:rsid w:val="00DA5484"/>
    <w:rsid w:val="00DA5775"/>
    <w:rsid w:val="00DA5811"/>
    <w:rsid w:val="00DA5908"/>
    <w:rsid w:val="00DA5930"/>
    <w:rsid w:val="00DA5A31"/>
    <w:rsid w:val="00DA5B09"/>
    <w:rsid w:val="00DA5BE7"/>
    <w:rsid w:val="00DA5BFA"/>
    <w:rsid w:val="00DA5ED3"/>
    <w:rsid w:val="00DA5F00"/>
    <w:rsid w:val="00DA605A"/>
    <w:rsid w:val="00DA606B"/>
    <w:rsid w:val="00DA60CE"/>
    <w:rsid w:val="00DA60DF"/>
    <w:rsid w:val="00DA6276"/>
    <w:rsid w:val="00DA6316"/>
    <w:rsid w:val="00DA6597"/>
    <w:rsid w:val="00DA6618"/>
    <w:rsid w:val="00DA667A"/>
    <w:rsid w:val="00DA6692"/>
    <w:rsid w:val="00DA6769"/>
    <w:rsid w:val="00DA67A5"/>
    <w:rsid w:val="00DA6812"/>
    <w:rsid w:val="00DA69BD"/>
    <w:rsid w:val="00DA6A7D"/>
    <w:rsid w:val="00DA6AE6"/>
    <w:rsid w:val="00DA6DFA"/>
    <w:rsid w:val="00DA6EB0"/>
    <w:rsid w:val="00DA6F07"/>
    <w:rsid w:val="00DA6F58"/>
    <w:rsid w:val="00DA6F97"/>
    <w:rsid w:val="00DA7134"/>
    <w:rsid w:val="00DA74E1"/>
    <w:rsid w:val="00DA768C"/>
    <w:rsid w:val="00DA7711"/>
    <w:rsid w:val="00DA773B"/>
    <w:rsid w:val="00DA7773"/>
    <w:rsid w:val="00DA77B1"/>
    <w:rsid w:val="00DA77CE"/>
    <w:rsid w:val="00DA7AC2"/>
    <w:rsid w:val="00DA7AE4"/>
    <w:rsid w:val="00DA7B4B"/>
    <w:rsid w:val="00DA7C3A"/>
    <w:rsid w:val="00DA7C3F"/>
    <w:rsid w:val="00DA7C67"/>
    <w:rsid w:val="00DA7CE1"/>
    <w:rsid w:val="00DA7CFA"/>
    <w:rsid w:val="00DB00DE"/>
    <w:rsid w:val="00DB01F7"/>
    <w:rsid w:val="00DB0611"/>
    <w:rsid w:val="00DB0703"/>
    <w:rsid w:val="00DB085C"/>
    <w:rsid w:val="00DB098E"/>
    <w:rsid w:val="00DB0B27"/>
    <w:rsid w:val="00DB0BB7"/>
    <w:rsid w:val="00DB0CA5"/>
    <w:rsid w:val="00DB0DC1"/>
    <w:rsid w:val="00DB10AD"/>
    <w:rsid w:val="00DB1105"/>
    <w:rsid w:val="00DB1173"/>
    <w:rsid w:val="00DB1338"/>
    <w:rsid w:val="00DB14ED"/>
    <w:rsid w:val="00DB1641"/>
    <w:rsid w:val="00DB1710"/>
    <w:rsid w:val="00DB183F"/>
    <w:rsid w:val="00DB1967"/>
    <w:rsid w:val="00DB1B32"/>
    <w:rsid w:val="00DB1B49"/>
    <w:rsid w:val="00DB1DBC"/>
    <w:rsid w:val="00DB1F92"/>
    <w:rsid w:val="00DB2000"/>
    <w:rsid w:val="00DB20CB"/>
    <w:rsid w:val="00DB21B2"/>
    <w:rsid w:val="00DB22AE"/>
    <w:rsid w:val="00DB230A"/>
    <w:rsid w:val="00DB2389"/>
    <w:rsid w:val="00DB262E"/>
    <w:rsid w:val="00DB268D"/>
    <w:rsid w:val="00DB29E5"/>
    <w:rsid w:val="00DB2A7C"/>
    <w:rsid w:val="00DB2AEE"/>
    <w:rsid w:val="00DB2C4A"/>
    <w:rsid w:val="00DB2D07"/>
    <w:rsid w:val="00DB2D86"/>
    <w:rsid w:val="00DB2FCA"/>
    <w:rsid w:val="00DB30FB"/>
    <w:rsid w:val="00DB3125"/>
    <w:rsid w:val="00DB3178"/>
    <w:rsid w:val="00DB34D4"/>
    <w:rsid w:val="00DB351D"/>
    <w:rsid w:val="00DB3569"/>
    <w:rsid w:val="00DB3698"/>
    <w:rsid w:val="00DB374E"/>
    <w:rsid w:val="00DB3761"/>
    <w:rsid w:val="00DB37A5"/>
    <w:rsid w:val="00DB393D"/>
    <w:rsid w:val="00DB3A54"/>
    <w:rsid w:val="00DB3CE1"/>
    <w:rsid w:val="00DB3D8A"/>
    <w:rsid w:val="00DB3DC5"/>
    <w:rsid w:val="00DB3E2B"/>
    <w:rsid w:val="00DB3E64"/>
    <w:rsid w:val="00DB4043"/>
    <w:rsid w:val="00DB41CD"/>
    <w:rsid w:val="00DB42B8"/>
    <w:rsid w:val="00DB4310"/>
    <w:rsid w:val="00DB4501"/>
    <w:rsid w:val="00DB45CF"/>
    <w:rsid w:val="00DB4645"/>
    <w:rsid w:val="00DB4686"/>
    <w:rsid w:val="00DB4700"/>
    <w:rsid w:val="00DB496E"/>
    <w:rsid w:val="00DB4B2E"/>
    <w:rsid w:val="00DB4C81"/>
    <w:rsid w:val="00DB4CF0"/>
    <w:rsid w:val="00DB4DA0"/>
    <w:rsid w:val="00DB5005"/>
    <w:rsid w:val="00DB50C8"/>
    <w:rsid w:val="00DB5136"/>
    <w:rsid w:val="00DB5271"/>
    <w:rsid w:val="00DB5318"/>
    <w:rsid w:val="00DB5334"/>
    <w:rsid w:val="00DB5409"/>
    <w:rsid w:val="00DB54F7"/>
    <w:rsid w:val="00DB5507"/>
    <w:rsid w:val="00DB569A"/>
    <w:rsid w:val="00DB5A16"/>
    <w:rsid w:val="00DB5BF7"/>
    <w:rsid w:val="00DB5D82"/>
    <w:rsid w:val="00DB6133"/>
    <w:rsid w:val="00DB61BF"/>
    <w:rsid w:val="00DB6209"/>
    <w:rsid w:val="00DB63AA"/>
    <w:rsid w:val="00DB63BD"/>
    <w:rsid w:val="00DB643E"/>
    <w:rsid w:val="00DB65EC"/>
    <w:rsid w:val="00DB6637"/>
    <w:rsid w:val="00DB67F3"/>
    <w:rsid w:val="00DB6808"/>
    <w:rsid w:val="00DB683B"/>
    <w:rsid w:val="00DB6ADE"/>
    <w:rsid w:val="00DB6B5D"/>
    <w:rsid w:val="00DB6BEE"/>
    <w:rsid w:val="00DB6C0F"/>
    <w:rsid w:val="00DB6CD8"/>
    <w:rsid w:val="00DB6DB9"/>
    <w:rsid w:val="00DB6E8C"/>
    <w:rsid w:val="00DB6F1B"/>
    <w:rsid w:val="00DB6F3F"/>
    <w:rsid w:val="00DB72D3"/>
    <w:rsid w:val="00DB74AF"/>
    <w:rsid w:val="00DB74D8"/>
    <w:rsid w:val="00DB76B6"/>
    <w:rsid w:val="00DB7799"/>
    <w:rsid w:val="00DB7858"/>
    <w:rsid w:val="00DB7879"/>
    <w:rsid w:val="00DB78FA"/>
    <w:rsid w:val="00DB7936"/>
    <w:rsid w:val="00DB7959"/>
    <w:rsid w:val="00DB7B7B"/>
    <w:rsid w:val="00DB7BBC"/>
    <w:rsid w:val="00DB7CEC"/>
    <w:rsid w:val="00DB7E43"/>
    <w:rsid w:val="00DB7E8D"/>
    <w:rsid w:val="00DB7E9A"/>
    <w:rsid w:val="00DB7EA8"/>
    <w:rsid w:val="00DB7EAB"/>
    <w:rsid w:val="00DC03E4"/>
    <w:rsid w:val="00DC0523"/>
    <w:rsid w:val="00DC0545"/>
    <w:rsid w:val="00DC05C2"/>
    <w:rsid w:val="00DC05C7"/>
    <w:rsid w:val="00DC074C"/>
    <w:rsid w:val="00DC084F"/>
    <w:rsid w:val="00DC094C"/>
    <w:rsid w:val="00DC0956"/>
    <w:rsid w:val="00DC095D"/>
    <w:rsid w:val="00DC097F"/>
    <w:rsid w:val="00DC0A76"/>
    <w:rsid w:val="00DC0BDB"/>
    <w:rsid w:val="00DC0C3F"/>
    <w:rsid w:val="00DC0CEA"/>
    <w:rsid w:val="00DC0D28"/>
    <w:rsid w:val="00DC0E93"/>
    <w:rsid w:val="00DC0FB6"/>
    <w:rsid w:val="00DC1012"/>
    <w:rsid w:val="00DC1052"/>
    <w:rsid w:val="00DC123D"/>
    <w:rsid w:val="00DC132E"/>
    <w:rsid w:val="00DC148C"/>
    <w:rsid w:val="00DC149B"/>
    <w:rsid w:val="00DC149F"/>
    <w:rsid w:val="00DC15AC"/>
    <w:rsid w:val="00DC15F5"/>
    <w:rsid w:val="00DC168A"/>
    <w:rsid w:val="00DC16B6"/>
    <w:rsid w:val="00DC16DF"/>
    <w:rsid w:val="00DC17C3"/>
    <w:rsid w:val="00DC17C4"/>
    <w:rsid w:val="00DC17F5"/>
    <w:rsid w:val="00DC1873"/>
    <w:rsid w:val="00DC18D2"/>
    <w:rsid w:val="00DC18D8"/>
    <w:rsid w:val="00DC1A8F"/>
    <w:rsid w:val="00DC1AA4"/>
    <w:rsid w:val="00DC1B37"/>
    <w:rsid w:val="00DC1CEC"/>
    <w:rsid w:val="00DC2033"/>
    <w:rsid w:val="00DC206C"/>
    <w:rsid w:val="00DC2085"/>
    <w:rsid w:val="00DC2098"/>
    <w:rsid w:val="00DC21A8"/>
    <w:rsid w:val="00DC2217"/>
    <w:rsid w:val="00DC22AE"/>
    <w:rsid w:val="00DC22F6"/>
    <w:rsid w:val="00DC2475"/>
    <w:rsid w:val="00DC2539"/>
    <w:rsid w:val="00DC25C3"/>
    <w:rsid w:val="00DC2747"/>
    <w:rsid w:val="00DC2912"/>
    <w:rsid w:val="00DC29A7"/>
    <w:rsid w:val="00DC2B6E"/>
    <w:rsid w:val="00DC2DC6"/>
    <w:rsid w:val="00DC2E15"/>
    <w:rsid w:val="00DC2ED2"/>
    <w:rsid w:val="00DC2FD7"/>
    <w:rsid w:val="00DC2FE6"/>
    <w:rsid w:val="00DC340C"/>
    <w:rsid w:val="00DC342E"/>
    <w:rsid w:val="00DC34B1"/>
    <w:rsid w:val="00DC359C"/>
    <w:rsid w:val="00DC3604"/>
    <w:rsid w:val="00DC38C0"/>
    <w:rsid w:val="00DC38C1"/>
    <w:rsid w:val="00DC39EB"/>
    <w:rsid w:val="00DC3C33"/>
    <w:rsid w:val="00DC3C98"/>
    <w:rsid w:val="00DC3DC3"/>
    <w:rsid w:val="00DC3E34"/>
    <w:rsid w:val="00DC3EFD"/>
    <w:rsid w:val="00DC3FB5"/>
    <w:rsid w:val="00DC4012"/>
    <w:rsid w:val="00DC4283"/>
    <w:rsid w:val="00DC434C"/>
    <w:rsid w:val="00DC4351"/>
    <w:rsid w:val="00DC437B"/>
    <w:rsid w:val="00DC45DC"/>
    <w:rsid w:val="00DC4702"/>
    <w:rsid w:val="00DC49A7"/>
    <w:rsid w:val="00DC49C8"/>
    <w:rsid w:val="00DC4A53"/>
    <w:rsid w:val="00DC4A8F"/>
    <w:rsid w:val="00DC4BB2"/>
    <w:rsid w:val="00DC4CB2"/>
    <w:rsid w:val="00DC4E56"/>
    <w:rsid w:val="00DC4E8B"/>
    <w:rsid w:val="00DC5068"/>
    <w:rsid w:val="00DC50A0"/>
    <w:rsid w:val="00DC5391"/>
    <w:rsid w:val="00DC540A"/>
    <w:rsid w:val="00DC540F"/>
    <w:rsid w:val="00DC5468"/>
    <w:rsid w:val="00DC56D9"/>
    <w:rsid w:val="00DC576E"/>
    <w:rsid w:val="00DC5837"/>
    <w:rsid w:val="00DC587C"/>
    <w:rsid w:val="00DC5A10"/>
    <w:rsid w:val="00DC5BA1"/>
    <w:rsid w:val="00DC5BAF"/>
    <w:rsid w:val="00DC5C1A"/>
    <w:rsid w:val="00DC5C9B"/>
    <w:rsid w:val="00DC5DF9"/>
    <w:rsid w:val="00DC5DFF"/>
    <w:rsid w:val="00DC5E39"/>
    <w:rsid w:val="00DC5EA0"/>
    <w:rsid w:val="00DC6257"/>
    <w:rsid w:val="00DC62ED"/>
    <w:rsid w:val="00DC647C"/>
    <w:rsid w:val="00DC64BC"/>
    <w:rsid w:val="00DC6589"/>
    <w:rsid w:val="00DC66AA"/>
    <w:rsid w:val="00DC6733"/>
    <w:rsid w:val="00DC676D"/>
    <w:rsid w:val="00DC683B"/>
    <w:rsid w:val="00DC6879"/>
    <w:rsid w:val="00DC69C6"/>
    <w:rsid w:val="00DC69F9"/>
    <w:rsid w:val="00DC6B46"/>
    <w:rsid w:val="00DC6BA1"/>
    <w:rsid w:val="00DC6BAA"/>
    <w:rsid w:val="00DC6D68"/>
    <w:rsid w:val="00DC6D9B"/>
    <w:rsid w:val="00DC6DAB"/>
    <w:rsid w:val="00DC6DBC"/>
    <w:rsid w:val="00DC6F43"/>
    <w:rsid w:val="00DC6FAE"/>
    <w:rsid w:val="00DC7128"/>
    <w:rsid w:val="00DC716B"/>
    <w:rsid w:val="00DC71D0"/>
    <w:rsid w:val="00DC72F7"/>
    <w:rsid w:val="00DC73C9"/>
    <w:rsid w:val="00DC74CB"/>
    <w:rsid w:val="00DC7662"/>
    <w:rsid w:val="00DC77C2"/>
    <w:rsid w:val="00DC7800"/>
    <w:rsid w:val="00DC7801"/>
    <w:rsid w:val="00DC781E"/>
    <w:rsid w:val="00DC78A1"/>
    <w:rsid w:val="00DC79E1"/>
    <w:rsid w:val="00DC7A86"/>
    <w:rsid w:val="00DC7D2C"/>
    <w:rsid w:val="00DC7D71"/>
    <w:rsid w:val="00DD00BB"/>
    <w:rsid w:val="00DD00FA"/>
    <w:rsid w:val="00DD03E0"/>
    <w:rsid w:val="00DD0963"/>
    <w:rsid w:val="00DD09A1"/>
    <w:rsid w:val="00DD0B38"/>
    <w:rsid w:val="00DD0B5D"/>
    <w:rsid w:val="00DD0F0E"/>
    <w:rsid w:val="00DD0F13"/>
    <w:rsid w:val="00DD10D5"/>
    <w:rsid w:val="00DD1159"/>
    <w:rsid w:val="00DD12AB"/>
    <w:rsid w:val="00DD134A"/>
    <w:rsid w:val="00DD138F"/>
    <w:rsid w:val="00DD13D4"/>
    <w:rsid w:val="00DD1411"/>
    <w:rsid w:val="00DD1418"/>
    <w:rsid w:val="00DD1456"/>
    <w:rsid w:val="00DD17C1"/>
    <w:rsid w:val="00DD17C9"/>
    <w:rsid w:val="00DD1885"/>
    <w:rsid w:val="00DD18A3"/>
    <w:rsid w:val="00DD1A62"/>
    <w:rsid w:val="00DD1ACC"/>
    <w:rsid w:val="00DD1B81"/>
    <w:rsid w:val="00DD1BDE"/>
    <w:rsid w:val="00DD1C64"/>
    <w:rsid w:val="00DD1CB8"/>
    <w:rsid w:val="00DD1ED7"/>
    <w:rsid w:val="00DD1F32"/>
    <w:rsid w:val="00DD1FF0"/>
    <w:rsid w:val="00DD204B"/>
    <w:rsid w:val="00DD205B"/>
    <w:rsid w:val="00DD20AF"/>
    <w:rsid w:val="00DD2176"/>
    <w:rsid w:val="00DD21CA"/>
    <w:rsid w:val="00DD21EC"/>
    <w:rsid w:val="00DD239E"/>
    <w:rsid w:val="00DD24F3"/>
    <w:rsid w:val="00DD26BD"/>
    <w:rsid w:val="00DD287C"/>
    <w:rsid w:val="00DD28CF"/>
    <w:rsid w:val="00DD29C0"/>
    <w:rsid w:val="00DD29CC"/>
    <w:rsid w:val="00DD2AAF"/>
    <w:rsid w:val="00DD2C4F"/>
    <w:rsid w:val="00DD2DE3"/>
    <w:rsid w:val="00DD323C"/>
    <w:rsid w:val="00DD3246"/>
    <w:rsid w:val="00DD3267"/>
    <w:rsid w:val="00DD3272"/>
    <w:rsid w:val="00DD32D0"/>
    <w:rsid w:val="00DD3364"/>
    <w:rsid w:val="00DD3639"/>
    <w:rsid w:val="00DD3692"/>
    <w:rsid w:val="00DD36FB"/>
    <w:rsid w:val="00DD3732"/>
    <w:rsid w:val="00DD374B"/>
    <w:rsid w:val="00DD3751"/>
    <w:rsid w:val="00DD37B1"/>
    <w:rsid w:val="00DD39DE"/>
    <w:rsid w:val="00DD3A87"/>
    <w:rsid w:val="00DD3D3B"/>
    <w:rsid w:val="00DD3E4F"/>
    <w:rsid w:val="00DD3E73"/>
    <w:rsid w:val="00DD4004"/>
    <w:rsid w:val="00DD4179"/>
    <w:rsid w:val="00DD417E"/>
    <w:rsid w:val="00DD4281"/>
    <w:rsid w:val="00DD4464"/>
    <w:rsid w:val="00DD4514"/>
    <w:rsid w:val="00DD4637"/>
    <w:rsid w:val="00DD46E5"/>
    <w:rsid w:val="00DD470C"/>
    <w:rsid w:val="00DD470F"/>
    <w:rsid w:val="00DD474B"/>
    <w:rsid w:val="00DD478B"/>
    <w:rsid w:val="00DD4B59"/>
    <w:rsid w:val="00DD4BC9"/>
    <w:rsid w:val="00DD4C18"/>
    <w:rsid w:val="00DD4CE1"/>
    <w:rsid w:val="00DD4E10"/>
    <w:rsid w:val="00DD4F01"/>
    <w:rsid w:val="00DD4F16"/>
    <w:rsid w:val="00DD4F40"/>
    <w:rsid w:val="00DD4F93"/>
    <w:rsid w:val="00DD51BD"/>
    <w:rsid w:val="00DD52BA"/>
    <w:rsid w:val="00DD53AA"/>
    <w:rsid w:val="00DD53B5"/>
    <w:rsid w:val="00DD5458"/>
    <w:rsid w:val="00DD5594"/>
    <w:rsid w:val="00DD56D7"/>
    <w:rsid w:val="00DD58B7"/>
    <w:rsid w:val="00DD59E2"/>
    <w:rsid w:val="00DD5AFC"/>
    <w:rsid w:val="00DD5B4F"/>
    <w:rsid w:val="00DD5BDF"/>
    <w:rsid w:val="00DD5D04"/>
    <w:rsid w:val="00DD5D69"/>
    <w:rsid w:val="00DD5E6D"/>
    <w:rsid w:val="00DD6218"/>
    <w:rsid w:val="00DD6450"/>
    <w:rsid w:val="00DD6473"/>
    <w:rsid w:val="00DD65B2"/>
    <w:rsid w:val="00DD65D5"/>
    <w:rsid w:val="00DD6683"/>
    <w:rsid w:val="00DD6762"/>
    <w:rsid w:val="00DD67F5"/>
    <w:rsid w:val="00DD690F"/>
    <w:rsid w:val="00DD697E"/>
    <w:rsid w:val="00DD6A33"/>
    <w:rsid w:val="00DD6A9F"/>
    <w:rsid w:val="00DD6B6B"/>
    <w:rsid w:val="00DD6C39"/>
    <w:rsid w:val="00DD6E9B"/>
    <w:rsid w:val="00DD6F19"/>
    <w:rsid w:val="00DD6FF0"/>
    <w:rsid w:val="00DD7110"/>
    <w:rsid w:val="00DD711B"/>
    <w:rsid w:val="00DD740D"/>
    <w:rsid w:val="00DD752A"/>
    <w:rsid w:val="00DD7574"/>
    <w:rsid w:val="00DD7657"/>
    <w:rsid w:val="00DD7724"/>
    <w:rsid w:val="00DD777F"/>
    <w:rsid w:val="00DD7787"/>
    <w:rsid w:val="00DD77A6"/>
    <w:rsid w:val="00DD784F"/>
    <w:rsid w:val="00DD786D"/>
    <w:rsid w:val="00DD79C4"/>
    <w:rsid w:val="00DD7CB4"/>
    <w:rsid w:val="00DD7EFA"/>
    <w:rsid w:val="00DD7EFE"/>
    <w:rsid w:val="00DE0065"/>
    <w:rsid w:val="00DE02BA"/>
    <w:rsid w:val="00DE0334"/>
    <w:rsid w:val="00DE0374"/>
    <w:rsid w:val="00DE04AB"/>
    <w:rsid w:val="00DE059C"/>
    <w:rsid w:val="00DE0B4F"/>
    <w:rsid w:val="00DE0CA7"/>
    <w:rsid w:val="00DE0D7E"/>
    <w:rsid w:val="00DE0ED0"/>
    <w:rsid w:val="00DE0F34"/>
    <w:rsid w:val="00DE100A"/>
    <w:rsid w:val="00DE13DD"/>
    <w:rsid w:val="00DE144B"/>
    <w:rsid w:val="00DE145F"/>
    <w:rsid w:val="00DE1A00"/>
    <w:rsid w:val="00DE1A3E"/>
    <w:rsid w:val="00DE1C3A"/>
    <w:rsid w:val="00DE1CDF"/>
    <w:rsid w:val="00DE1CEB"/>
    <w:rsid w:val="00DE1D3E"/>
    <w:rsid w:val="00DE1DAA"/>
    <w:rsid w:val="00DE1DE5"/>
    <w:rsid w:val="00DE21EC"/>
    <w:rsid w:val="00DE2525"/>
    <w:rsid w:val="00DE26F1"/>
    <w:rsid w:val="00DE2725"/>
    <w:rsid w:val="00DE2742"/>
    <w:rsid w:val="00DE27E8"/>
    <w:rsid w:val="00DE2A74"/>
    <w:rsid w:val="00DE2B9B"/>
    <w:rsid w:val="00DE2BDB"/>
    <w:rsid w:val="00DE2D1E"/>
    <w:rsid w:val="00DE2E38"/>
    <w:rsid w:val="00DE2F10"/>
    <w:rsid w:val="00DE2F93"/>
    <w:rsid w:val="00DE30BB"/>
    <w:rsid w:val="00DE3154"/>
    <w:rsid w:val="00DE3165"/>
    <w:rsid w:val="00DE3204"/>
    <w:rsid w:val="00DE3337"/>
    <w:rsid w:val="00DE3420"/>
    <w:rsid w:val="00DE35D6"/>
    <w:rsid w:val="00DE3820"/>
    <w:rsid w:val="00DE387A"/>
    <w:rsid w:val="00DE39CE"/>
    <w:rsid w:val="00DE3AEE"/>
    <w:rsid w:val="00DE3BEE"/>
    <w:rsid w:val="00DE3C79"/>
    <w:rsid w:val="00DE3D19"/>
    <w:rsid w:val="00DE3F53"/>
    <w:rsid w:val="00DE419C"/>
    <w:rsid w:val="00DE41B2"/>
    <w:rsid w:val="00DE4239"/>
    <w:rsid w:val="00DE4304"/>
    <w:rsid w:val="00DE4437"/>
    <w:rsid w:val="00DE456E"/>
    <w:rsid w:val="00DE45EA"/>
    <w:rsid w:val="00DE4737"/>
    <w:rsid w:val="00DE474B"/>
    <w:rsid w:val="00DE4BE3"/>
    <w:rsid w:val="00DE4C0F"/>
    <w:rsid w:val="00DE4C43"/>
    <w:rsid w:val="00DE4CF9"/>
    <w:rsid w:val="00DE4D3F"/>
    <w:rsid w:val="00DE4DC5"/>
    <w:rsid w:val="00DE4DF3"/>
    <w:rsid w:val="00DE4F2A"/>
    <w:rsid w:val="00DE4F78"/>
    <w:rsid w:val="00DE4F96"/>
    <w:rsid w:val="00DE5258"/>
    <w:rsid w:val="00DE54FF"/>
    <w:rsid w:val="00DE56BC"/>
    <w:rsid w:val="00DE56ED"/>
    <w:rsid w:val="00DE5816"/>
    <w:rsid w:val="00DE59D5"/>
    <w:rsid w:val="00DE5A5D"/>
    <w:rsid w:val="00DE5BC8"/>
    <w:rsid w:val="00DE5CB4"/>
    <w:rsid w:val="00DE5D4D"/>
    <w:rsid w:val="00DE5E2E"/>
    <w:rsid w:val="00DE5E7A"/>
    <w:rsid w:val="00DE6077"/>
    <w:rsid w:val="00DE6093"/>
    <w:rsid w:val="00DE617B"/>
    <w:rsid w:val="00DE61C0"/>
    <w:rsid w:val="00DE6216"/>
    <w:rsid w:val="00DE6364"/>
    <w:rsid w:val="00DE63F6"/>
    <w:rsid w:val="00DE6620"/>
    <w:rsid w:val="00DE6645"/>
    <w:rsid w:val="00DE6C3F"/>
    <w:rsid w:val="00DE6D22"/>
    <w:rsid w:val="00DE6E6F"/>
    <w:rsid w:val="00DE6F1B"/>
    <w:rsid w:val="00DE6F4F"/>
    <w:rsid w:val="00DE7029"/>
    <w:rsid w:val="00DE7080"/>
    <w:rsid w:val="00DE7188"/>
    <w:rsid w:val="00DE71EE"/>
    <w:rsid w:val="00DE7236"/>
    <w:rsid w:val="00DE723C"/>
    <w:rsid w:val="00DE732F"/>
    <w:rsid w:val="00DE73A9"/>
    <w:rsid w:val="00DE74BC"/>
    <w:rsid w:val="00DE74E8"/>
    <w:rsid w:val="00DE7531"/>
    <w:rsid w:val="00DE7553"/>
    <w:rsid w:val="00DE7579"/>
    <w:rsid w:val="00DE7634"/>
    <w:rsid w:val="00DE7897"/>
    <w:rsid w:val="00DE7D2E"/>
    <w:rsid w:val="00DE7DCF"/>
    <w:rsid w:val="00DE7DF3"/>
    <w:rsid w:val="00DE7DFF"/>
    <w:rsid w:val="00DE7F98"/>
    <w:rsid w:val="00DF003A"/>
    <w:rsid w:val="00DF0252"/>
    <w:rsid w:val="00DF035E"/>
    <w:rsid w:val="00DF06A9"/>
    <w:rsid w:val="00DF06AA"/>
    <w:rsid w:val="00DF0710"/>
    <w:rsid w:val="00DF0712"/>
    <w:rsid w:val="00DF0A35"/>
    <w:rsid w:val="00DF0AB9"/>
    <w:rsid w:val="00DF0AF9"/>
    <w:rsid w:val="00DF0BE3"/>
    <w:rsid w:val="00DF0BF0"/>
    <w:rsid w:val="00DF0C65"/>
    <w:rsid w:val="00DF0EC2"/>
    <w:rsid w:val="00DF0EFA"/>
    <w:rsid w:val="00DF10B7"/>
    <w:rsid w:val="00DF13FA"/>
    <w:rsid w:val="00DF14AA"/>
    <w:rsid w:val="00DF157F"/>
    <w:rsid w:val="00DF1723"/>
    <w:rsid w:val="00DF177F"/>
    <w:rsid w:val="00DF1794"/>
    <w:rsid w:val="00DF17BD"/>
    <w:rsid w:val="00DF1946"/>
    <w:rsid w:val="00DF19D9"/>
    <w:rsid w:val="00DF1AD2"/>
    <w:rsid w:val="00DF1C06"/>
    <w:rsid w:val="00DF1C8C"/>
    <w:rsid w:val="00DF1DDB"/>
    <w:rsid w:val="00DF1FE7"/>
    <w:rsid w:val="00DF225D"/>
    <w:rsid w:val="00DF228B"/>
    <w:rsid w:val="00DF2451"/>
    <w:rsid w:val="00DF2541"/>
    <w:rsid w:val="00DF2874"/>
    <w:rsid w:val="00DF28ED"/>
    <w:rsid w:val="00DF2A96"/>
    <w:rsid w:val="00DF2AEE"/>
    <w:rsid w:val="00DF2AF1"/>
    <w:rsid w:val="00DF2BA6"/>
    <w:rsid w:val="00DF2CE3"/>
    <w:rsid w:val="00DF2D8E"/>
    <w:rsid w:val="00DF2F2D"/>
    <w:rsid w:val="00DF300A"/>
    <w:rsid w:val="00DF3077"/>
    <w:rsid w:val="00DF3140"/>
    <w:rsid w:val="00DF31BD"/>
    <w:rsid w:val="00DF322F"/>
    <w:rsid w:val="00DF3336"/>
    <w:rsid w:val="00DF336F"/>
    <w:rsid w:val="00DF3411"/>
    <w:rsid w:val="00DF36AD"/>
    <w:rsid w:val="00DF376F"/>
    <w:rsid w:val="00DF38E7"/>
    <w:rsid w:val="00DF3CB9"/>
    <w:rsid w:val="00DF3CEB"/>
    <w:rsid w:val="00DF42F2"/>
    <w:rsid w:val="00DF4420"/>
    <w:rsid w:val="00DF4463"/>
    <w:rsid w:val="00DF4498"/>
    <w:rsid w:val="00DF4768"/>
    <w:rsid w:val="00DF478B"/>
    <w:rsid w:val="00DF4A3B"/>
    <w:rsid w:val="00DF4A79"/>
    <w:rsid w:val="00DF4AB2"/>
    <w:rsid w:val="00DF4D49"/>
    <w:rsid w:val="00DF4E3E"/>
    <w:rsid w:val="00DF4F7A"/>
    <w:rsid w:val="00DF5050"/>
    <w:rsid w:val="00DF5097"/>
    <w:rsid w:val="00DF52CC"/>
    <w:rsid w:val="00DF54A8"/>
    <w:rsid w:val="00DF54F6"/>
    <w:rsid w:val="00DF5572"/>
    <w:rsid w:val="00DF55C6"/>
    <w:rsid w:val="00DF55C9"/>
    <w:rsid w:val="00DF5600"/>
    <w:rsid w:val="00DF57D9"/>
    <w:rsid w:val="00DF586E"/>
    <w:rsid w:val="00DF589A"/>
    <w:rsid w:val="00DF58F9"/>
    <w:rsid w:val="00DF591B"/>
    <w:rsid w:val="00DF5B8D"/>
    <w:rsid w:val="00DF5C69"/>
    <w:rsid w:val="00DF5E7A"/>
    <w:rsid w:val="00DF5EB4"/>
    <w:rsid w:val="00DF5F2C"/>
    <w:rsid w:val="00DF609F"/>
    <w:rsid w:val="00DF60B9"/>
    <w:rsid w:val="00DF60E1"/>
    <w:rsid w:val="00DF6168"/>
    <w:rsid w:val="00DF63B7"/>
    <w:rsid w:val="00DF63D6"/>
    <w:rsid w:val="00DF64CC"/>
    <w:rsid w:val="00DF6538"/>
    <w:rsid w:val="00DF664B"/>
    <w:rsid w:val="00DF667D"/>
    <w:rsid w:val="00DF66E8"/>
    <w:rsid w:val="00DF68C1"/>
    <w:rsid w:val="00DF6931"/>
    <w:rsid w:val="00DF6982"/>
    <w:rsid w:val="00DF6B60"/>
    <w:rsid w:val="00DF6D3A"/>
    <w:rsid w:val="00DF6D90"/>
    <w:rsid w:val="00DF6DA0"/>
    <w:rsid w:val="00DF6F40"/>
    <w:rsid w:val="00DF7016"/>
    <w:rsid w:val="00DF704E"/>
    <w:rsid w:val="00DF73D9"/>
    <w:rsid w:val="00DF74DD"/>
    <w:rsid w:val="00DF756C"/>
    <w:rsid w:val="00DF7580"/>
    <w:rsid w:val="00DF77B3"/>
    <w:rsid w:val="00DF7ACC"/>
    <w:rsid w:val="00DF7C2D"/>
    <w:rsid w:val="00DF7CE7"/>
    <w:rsid w:val="00DF7F1B"/>
    <w:rsid w:val="00DF7F68"/>
    <w:rsid w:val="00E0007D"/>
    <w:rsid w:val="00E000EA"/>
    <w:rsid w:val="00E002FB"/>
    <w:rsid w:val="00E00338"/>
    <w:rsid w:val="00E003CD"/>
    <w:rsid w:val="00E004AF"/>
    <w:rsid w:val="00E00564"/>
    <w:rsid w:val="00E00688"/>
    <w:rsid w:val="00E00887"/>
    <w:rsid w:val="00E0089C"/>
    <w:rsid w:val="00E008C3"/>
    <w:rsid w:val="00E009B1"/>
    <w:rsid w:val="00E00A25"/>
    <w:rsid w:val="00E00A76"/>
    <w:rsid w:val="00E00C64"/>
    <w:rsid w:val="00E00CBC"/>
    <w:rsid w:val="00E00DC8"/>
    <w:rsid w:val="00E00E34"/>
    <w:rsid w:val="00E0100B"/>
    <w:rsid w:val="00E010CD"/>
    <w:rsid w:val="00E014CA"/>
    <w:rsid w:val="00E014E1"/>
    <w:rsid w:val="00E0161E"/>
    <w:rsid w:val="00E01631"/>
    <w:rsid w:val="00E01CBA"/>
    <w:rsid w:val="00E01D26"/>
    <w:rsid w:val="00E01EED"/>
    <w:rsid w:val="00E01F56"/>
    <w:rsid w:val="00E02042"/>
    <w:rsid w:val="00E022D3"/>
    <w:rsid w:val="00E023DF"/>
    <w:rsid w:val="00E02434"/>
    <w:rsid w:val="00E024EB"/>
    <w:rsid w:val="00E02540"/>
    <w:rsid w:val="00E02636"/>
    <w:rsid w:val="00E028CB"/>
    <w:rsid w:val="00E029DE"/>
    <w:rsid w:val="00E02A3C"/>
    <w:rsid w:val="00E02CC0"/>
    <w:rsid w:val="00E02D5C"/>
    <w:rsid w:val="00E02D6B"/>
    <w:rsid w:val="00E02F80"/>
    <w:rsid w:val="00E02F8D"/>
    <w:rsid w:val="00E02FEF"/>
    <w:rsid w:val="00E0305C"/>
    <w:rsid w:val="00E0307E"/>
    <w:rsid w:val="00E03283"/>
    <w:rsid w:val="00E033DB"/>
    <w:rsid w:val="00E034B2"/>
    <w:rsid w:val="00E0364C"/>
    <w:rsid w:val="00E03934"/>
    <w:rsid w:val="00E0395E"/>
    <w:rsid w:val="00E03980"/>
    <w:rsid w:val="00E03AAD"/>
    <w:rsid w:val="00E03B4D"/>
    <w:rsid w:val="00E03B85"/>
    <w:rsid w:val="00E03BDA"/>
    <w:rsid w:val="00E03C63"/>
    <w:rsid w:val="00E03CB5"/>
    <w:rsid w:val="00E03CCC"/>
    <w:rsid w:val="00E03E35"/>
    <w:rsid w:val="00E03E5D"/>
    <w:rsid w:val="00E03E9E"/>
    <w:rsid w:val="00E03EE7"/>
    <w:rsid w:val="00E03F36"/>
    <w:rsid w:val="00E0404C"/>
    <w:rsid w:val="00E040C5"/>
    <w:rsid w:val="00E040E8"/>
    <w:rsid w:val="00E041F8"/>
    <w:rsid w:val="00E042A1"/>
    <w:rsid w:val="00E04488"/>
    <w:rsid w:val="00E0453D"/>
    <w:rsid w:val="00E0481D"/>
    <w:rsid w:val="00E0484A"/>
    <w:rsid w:val="00E0488F"/>
    <w:rsid w:val="00E04904"/>
    <w:rsid w:val="00E04A27"/>
    <w:rsid w:val="00E04AB1"/>
    <w:rsid w:val="00E04C06"/>
    <w:rsid w:val="00E04DED"/>
    <w:rsid w:val="00E04EDF"/>
    <w:rsid w:val="00E04FD0"/>
    <w:rsid w:val="00E050B5"/>
    <w:rsid w:val="00E0513F"/>
    <w:rsid w:val="00E056AA"/>
    <w:rsid w:val="00E05912"/>
    <w:rsid w:val="00E059D8"/>
    <w:rsid w:val="00E059E5"/>
    <w:rsid w:val="00E05A01"/>
    <w:rsid w:val="00E05C43"/>
    <w:rsid w:val="00E05C56"/>
    <w:rsid w:val="00E05D97"/>
    <w:rsid w:val="00E05F24"/>
    <w:rsid w:val="00E05FA6"/>
    <w:rsid w:val="00E060AF"/>
    <w:rsid w:val="00E060D0"/>
    <w:rsid w:val="00E0656B"/>
    <w:rsid w:val="00E0661E"/>
    <w:rsid w:val="00E066AB"/>
    <w:rsid w:val="00E066BB"/>
    <w:rsid w:val="00E068A9"/>
    <w:rsid w:val="00E068DE"/>
    <w:rsid w:val="00E06973"/>
    <w:rsid w:val="00E069F1"/>
    <w:rsid w:val="00E06CFE"/>
    <w:rsid w:val="00E06D7D"/>
    <w:rsid w:val="00E06DDA"/>
    <w:rsid w:val="00E06DDD"/>
    <w:rsid w:val="00E07198"/>
    <w:rsid w:val="00E0762C"/>
    <w:rsid w:val="00E07672"/>
    <w:rsid w:val="00E07908"/>
    <w:rsid w:val="00E07FC3"/>
    <w:rsid w:val="00E07FCB"/>
    <w:rsid w:val="00E07FFC"/>
    <w:rsid w:val="00E10004"/>
    <w:rsid w:val="00E10059"/>
    <w:rsid w:val="00E10180"/>
    <w:rsid w:val="00E1048C"/>
    <w:rsid w:val="00E105E3"/>
    <w:rsid w:val="00E10691"/>
    <w:rsid w:val="00E10718"/>
    <w:rsid w:val="00E10A4F"/>
    <w:rsid w:val="00E10ADE"/>
    <w:rsid w:val="00E10C25"/>
    <w:rsid w:val="00E10E9B"/>
    <w:rsid w:val="00E10EA5"/>
    <w:rsid w:val="00E10F8B"/>
    <w:rsid w:val="00E110D1"/>
    <w:rsid w:val="00E1115D"/>
    <w:rsid w:val="00E11182"/>
    <w:rsid w:val="00E11186"/>
    <w:rsid w:val="00E113F5"/>
    <w:rsid w:val="00E1149F"/>
    <w:rsid w:val="00E11569"/>
    <w:rsid w:val="00E11625"/>
    <w:rsid w:val="00E1191D"/>
    <w:rsid w:val="00E11C97"/>
    <w:rsid w:val="00E11DB8"/>
    <w:rsid w:val="00E12381"/>
    <w:rsid w:val="00E125C3"/>
    <w:rsid w:val="00E12723"/>
    <w:rsid w:val="00E127A3"/>
    <w:rsid w:val="00E12805"/>
    <w:rsid w:val="00E1298A"/>
    <w:rsid w:val="00E129F6"/>
    <w:rsid w:val="00E12A07"/>
    <w:rsid w:val="00E12A2B"/>
    <w:rsid w:val="00E12AC0"/>
    <w:rsid w:val="00E12ADC"/>
    <w:rsid w:val="00E12BA6"/>
    <w:rsid w:val="00E12C25"/>
    <w:rsid w:val="00E12CE6"/>
    <w:rsid w:val="00E12CF5"/>
    <w:rsid w:val="00E12EF3"/>
    <w:rsid w:val="00E12F7C"/>
    <w:rsid w:val="00E13238"/>
    <w:rsid w:val="00E134E4"/>
    <w:rsid w:val="00E137F4"/>
    <w:rsid w:val="00E13810"/>
    <w:rsid w:val="00E13827"/>
    <w:rsid w:val="00E13850"/>
    <w:rsid w:val="00E138AD"/>
    <w:rsid w:val="00E138F9"/>
    <w:rsid w:val="00E139B4"/>
    <w:rsid w:val="00E13C0E"/>
    <w:rsid w:val="00E13C9D"/>
    <w:rsid w:val="00E13CC3"/>
    <w:rsid w:val="00E13D63"/>
    <w:rsid w:val="00E13FF0"/>
    <w:rsid w:val="00E14233"/>
    <w:rsid w:val="00E1426C"/>
    <w:rsid w:val="00E142F8"/>
    <w:rsid w:val="00E1439E"/>
    <w:rsid w:val="00E143D5"/>
    <w:rsid w:val="00E14497"/>
    <w:rsid w:val="00E144F9"/>
    <w:rsid w:val="00E145F9"/>
    <w:rsid w:val="00E1465C"/>
    <w:rsid w:val="00E14768"/>
    <w:rsid w:val="00E147FB"/>
    <w:rsid w:val="00E1483F"/>
    <w:rsid w:val="00E14A1A"/>
    <w:rsid w:val="00E14A74"/>
    <w:rsid w:val="00E14ADA"/>
    <w:rsid w:val="00E14E12"/>
    <w:rsid w:val="00E14E4C"/>
    <w:rsid w:val="00E14F2C"/>
    <w:rsid w:val="00E14FF7"/>
    <w:rsid w:val="00E150B3"/>
    <w:rsid w:val="00E150D3"/>
    <w:rsid w:val="00E150E5"/>
    <w:rsid w:val="00E15101"/>
    <w:rsid w:val="00E15112"/>
    <w:rsid w:val="00E15425"/>
    <w:rsid w:val="00E1544D"/>
    <w:rsid w:val="00E1556A"/>
    <w:rsid w:val="00E155D3"/>
    <w:rsid w:val="00E15842"/>
    <w:rsid w:val="00E15888"/>
    <w:rsid w:val="00E158C6"/>
    <w:rsid w:val="00E15A2F"/>
    <w:rsid w:val="00E15FCF"/>
    <w:rsid w:val="00E163F9"/>
    <w:rsid w:val="00E16408"/>
    <w:rsid w:val="00E16591"/>
    <w:rsid w:val="00E16596"/>
    <w:rsid w:val="00E166BB"/>
    <w:rsid w:val="00E1673F"/>
    <w:rsid w:val="00E167B7"/>
    <w:rsid w:val="00E16A1E"/>
    <w:rsid w:val="00E16DE5"/>
    <w:rsid w:val="00E16F79"/>
    <w:rsid w:val="00E16FFA"/>
    <w:rsid w:val="00E17000"/>
    <w:rsid w:val="00E1702C"/>
    <w:rsid w:val="00E1721F"/>
    <w:rsid w:val="00E17604"/>
    <w:rsid w:val="00E17638"/>
    <w:rsid w:val="00E17649"/>
    <w:rsid w:val="00E176FD"/>
    <w:rsid w:val="00E17890"/>
    <w:rsid w:val="00E179C4"/>
    <w:rsid w:val="00E179EF"/>
    <w:rsid w:val="00E17A37"/>
    <w:rsid w:val="00E17BE0"/>
    <w:rsid w:val="00E17C5E"/>
    <w:rsid w:val="00E20073"/>
    <w:rsid w:val="00E20092"/>
    <w:rsid w:val="00E2013C"/>
    <w:rsid w:val="00E20250"/>
    <w:rsid w:val="00E20339"/>
    <w:rsid w:val="00E20364"/>
    <w:rsid w:val="00E203CD"/>
    <w:rsid w:val="00E2044B"/>
    <w:rsid w:val="00E20547"/>
    <w:rsid w:val="00E208A8"/>
    <w:rsid w:val="00E20A36"/>
    <w:rsid w:val="00E20DEC"/>
    <w:rsid w:val="00E20E57"/>
    <w:rsid w:val="00E20E62"/>
    <w:rsid w:val="00E20EB8"/>
    <w:rsid w:val="00E20ED2"/>
    <w:rsid w:val="00E211E2"/>
    <w:rsid w:val="00E215A4"/>
    <w:rsid w:val="00E2173C"/>
    <w:rsid w:val="00E2182D"/>
    <w:rsid w:val="00E21943"/>
    <w:rsid w:val="00E21B67"/>
    <w:rsid w:val="00E21BFB"/>
    <w:rsid w:val="00E21EF1"/>
    <w:rsid w:val="00E21F0E"/>
    <w:rsid w:val="00E21F2D"/>
    <w:rsid w:val="00E2223D"/>
    <w:rsid w:val="00E223CF"/>
    <w:rsid w:val="00E2249D"/>
    <w:rsid w:val="00E22521"/>
    <w:rsid w:val="00E225C7"/>
    <w:rsid w:val="00E225EF"/>
    <w:rsid w:val="00E2262E"/>
    <w:rsid w:val="00E228E9"/>
    <w:rsid w:val="00E22921"/>
    <w:rsid w:val="00E22983"/>
    <w:rsid w:val="00E22B0C"/>
    <w:rsid w:val="00E22B0F"/>
    <w:rsid w:val="00E22E03"/>
    <w:rsid w:val="00E22E84"/>
    <w:rsid w:val="00E22FF7"/>
    <w:rsid w:val="00E23058"/>
    <w:rsid w:val="00E230A9"/>
    <w:rsid w:val="00E231EA"/>
    <w:rsid w:val="00E232CC"/>
    <w:rsid w:val="00E233C3"/>
    <w:rsid w:val="00E23432"/>
    <w:rsid w:val="00E234AD"/>
    <w:rsid w:val="00E2356C"/>
    <w:rsid w:val="00E2375E"/>
    <w:rsid w:val="00E237E9"/>
    <w:rsid w:val="00E238B3"/>
    <w:rsid w:val="00E23A20"/>
    <w:rsid w:val="00E23ABD"/>
    <w:rsid w:val="00E23B8D"/>
    <w:rsid w:val="00E23D72"/>
    <w:rsid w:val="00E23E5F"/>
    <w:rsid w:val="00E23EC5"/>
    <w:rsid w:val="00E23FC8"/>
    <w:rsid w:val="00E240C5"/>
    <w:rsid w:val="00E24147"/>
    <w:rsid w:val="00E241F8"/>
    <w:rsid w:val="00E2432A"/>
    <w:rsid w:val="00E243CB"/>
    <w:rsid w:val="00E2444D"/>
    <w:rsid w:val="00E24457"/>
    <w:rsid w:val="00E2447D"/>
    <w:rsid w:val="00E24634"/>
    <w:rsid w:val="00E24640"/>
    <w:rsid w:val="00E247D5"/>
    <w:rsid w:val="00E24827"/>
    <w:rsid w:val="00E24851"/>
    <w:rsid w:val="00E24922"/>
    <w:rsid w:val="00E24927"/>
    <w:rsid w:val="00E24B0F"/>
    <w:rsid w:val="00E24B41"/>
    <w:rsid w:val="00E24B70"/>
    <w:rsid w:val="00E24BF9"/>
    <w:rsid w:val="00E24E28"/>
    <w:rsid w:val="00E24E73"/>
    <w:rsid w:val="00E24F99"/>
    <w:rsid w:val="00E24F9A"/>
    <w:rsid w:val="00E25120"/>
    <w:rsid w:val="00E2514F"/>
    <w:rsid w:val="00E25249"/>
    <w:rsid w:val="00E25474"/>
    <w:rsid w:val="00E2553C"/>
    <w:rsid w:val="00E2553F"/>
    <w:rsid w:val="00E25617"/>
    <w:rsid w:val="00E256F7"/>
    <w:rsid w:val="00E25732"/>
    <w:rsid w:val="00E257EA"/>
    <w:rsid w:val="00E257EC"/>
    <w:rsid w:val="00E2586D"/>
    <w:rsid w:val="00E258D3"/>
    <w:rsid w:val="00E25976"/>
    <w:rsid w:val="00E25AC5"/>
    <w:rsid w:val="00E25B7A"/>
    <w:rsid w:val="00E25C20"/>
    <w:rsid w:val="00E25C51"/>
    <w:rsid w:val="00E2607F"/>
    <w:rsid w:val="00E260C5"/>
    <w:rsid w:val="00E26110"/>
    <w:rsid w:val="00E261D1"/>
    <w:rsid w:val="00E261E0"/>
    <w:rsid w:val="00E2623E"/>
    <w:rsid w:val="00E26243"/>
    <w:rsid w:val="00E262C5"/>
    <w:rsid w:val="00E262DA"/>
    <w:rsid w:val="00E26479"/>
    <w:rsid w:val="00E26794"/>
    <w:rsid w:val="00E26921"/>
    <w:rsid w:val="00E26B4B"/>
    <w:rsid w:val="00E26C6F"/>
    <w:rsid w:val="00E26D09"/>
    <w:rsid w:val="00E26ECE"/>
    <w:rsid w:val="00E2701E"/>
    <w:rsid w:val="00E27038"/>
    <w:rsid w:val="00E27215"/>
    <w:rsid w:val="00E272C8"/>
    <w:rsid w:val="00E27457"/>
    <w:rsid w:val="00E27607"/>
    <w:rsid w:val="00E277DE"/>
    <w:rsid w:val="00E278C3"/>
    <w:rsid w:val="00E279CC"/>
    <w:rsid w:val="00E27A74"/>
    <w:rsid w:val="00E27AF8"/>
    <w:rsid w:val="00E27B1E"/>
    <w:rsid w:val="00E27D03"/>
    <w:rsid w:val="00E300BD"/>
    <w:rsid w:val="00E30195"/>
    <w:rsid w:val="00E302D9"/>
    <w:rsid w:val="00E302F9"/>
    <w:rsid w:val="00E30356"/>
    <w:rsid w:val="00E30388"/>
    <w:rsid w:val="00E303C3"/>
    <w:rsid w:val="00E304D3"/>
    <w:rsid w:val="00E3051B"/>
    <w:rsid w:val="00E307AF"/>
    <w:rsid w:val="00E30825"/>
    <w:rsid w:val="00E30850"/>
    <w:rsid w:val="00E30989"/>
    <w:rsid w:val="00E309E8"/>
    <w:rsid w:val="00E30A89"/>
    <w:rsid w:val="00E30A93"/>
    <w:rsid w:val="00E30B3A"/>
    <w:rsid w:val="00E30DF4"/>
    <w:rsid w:val="00E30F0A"/>
    <w:rsid w:val="00E310C2"/>
    <w:rsid w:val="00E31211"/>
    <w:rsid w:val="00E31741"/>
    <w:rsid w:val="00E3179C"/>
    <w:rsid w:val="00E317F8"/>
    <w:rsid w:val="00E3180A"/>
    <w:rsid w:val="00E31A11"/>
    <w:rsid w:val="00E31C73"/>
    <w:rsid w:val="00E31E02"/>
    <w:rsid w:val="00E31E6F"/>
    <w:rsid w:val="00E31F31"/>
    <w:rsid w:val="00E32100"/>
    <w:rsid w:val="00E321B1"/>
    <w:rsid w:val="00E321D5"/>
    <w:rsid w:val="00E322B5"/>
    <w:rsid w:val="00E323F7"/>
    <w:rsid w:val="00E3243E"/>
    <w:rsid w:val="00E324D4"/>
    <w:rsid w:val="00E3261C"/>
    <w:rsid w:val="00E326B5"/>
    <w:rsid w:val="00E327F0"/>
    <w:rsid w:val="00E32830"/>
    <w:rsid w:val="00E32A1E"/>
    <w:rsid w:val="00E32B42"/>
    <w:rsid w:val="00E32B4F"/>
    <w:rsid w:val="00E32C67"/>
    <w:rsid w:val="00E32CC5"/>
    <w:rsid w:val="00E32D9E"/>
    <w:rsid w:val="00E32E3B"/>
    <w:rsid w:val="00E32EE5"/>
    <w:rsid w:val="00E32F61"/>
    <w:rsid w:val="00E32F93"/>
    <w:rsid w:val="00E330E9"/>
    <w:rsid w:val="00E3319C"/>
    <w:rsid w:val="00E3340B"/>
    <w:rsid w:val="00E33534"/>
    <w:rsid w:val="00E33604"/>
    <w:rsid w:val="00E336D5"/>
    <w:rsid w:val="00E33AE2"/>
    <w:rsid w:val="00E33B00"/>
    <w:rsid w:val="00E33BB5"/>
    <w:rsid w:val="00E33C5E"/>
    <w:rsid w:val="00E33CC1"/>
    <w:rsid w:val="00E33D4A"/>
    <w:rsid w:val="00E33EE3"/>
    <w:rsid w:val="00E33FA1"/>
    <w:rsid w:val="00E3411C"/>
    <w:rsid w:val="00E34158"/>
    <w:rsid w:val="00E34263"/>
    <w:rsid w:val="00E342CF"/>
    <w:rsid w:val="00E34580"/>
    <w:rsid w:val="00E345A4"/>
    <w:rsid w:val="00E34699"/>
    <w:rsid w:val="00E34955"/>
    <w:rsid w:val="00E34AA1"/>
    <w:rsid w:val="00E34BA5"/>
    <w:rsid w:val="00E34D45"/>
    <w:rsid w:val="00E34DBF"/>
    <w:rsid w:val="00E34EC6"/>
    <w:rsid w:val="00E34FBA"/>
    <w:rsid w:val="00E351B0"/>
    <w:rsid w:val="00E35216"/>
    <w:rsid w:val="00E35294"/>
    <w:rsid w:val="00E35453"/>
    <w:rsid w:val="00E35571"/>
    <w:rsid w:val="00E35683"/>
    <w:rsid w:val="00E356D5"/>
    <w:rsid w:val="00E3582E"/>
    <w:rsid w:val="00E3585C"/>
    <w:rsid w:val="00E358A7"/>
    <w:rsid w:val="00E359BE"/>
    <w:rsid w:val="00E35C22"/>
    <w:rsid w:val="00E35C66"/>
    <w:rsid w:val="00E35DBD"/>
    <w:rsid w:val="00E35FDD"/>
    <w:rsid w:val="00E3619D"/>
    <w:rsid w:val="00E362D0"/>
    <w:rsid w:val="00E36496"/>
    <w:rsid w:val="00E36874"/>
    <w:rsid w:val="00E368B1"/>
    <w:rsid w:val="00E368BA"/>
    <w:rsid w:val="00E36973"/>
    <w:rsid w:val="00E36A34"/>
    <w:rsid w:val="00E36C81"/>
    <w:rsid w:val="00E36CF1"/>
    <w:rsid w:val="00E36DCE"/>
    <w:rsid w:val="00E36EDB"/>
    <w:rsid w:val="00E370A5"/>
    <w:rsid w:val="00E371A4"/>
    <w:rsid w:val="00E3732F"/>
    <w:rsid w:val="00E3744F"/>
    <w:rsid w:val="00E374D8"/>
    <w:rsid w:val="00E37607"/>
    <w:rsid w:val="00E3792E"/>
    <w:rsid w:val="00E37973"/>
    <w:rsid w:val="00E379F7"/>
    <w:rsid w:val="00E37B22"/>
    <w:rsid w:val="00E37C82"/>
    <w:rsid w:val="00E37C9B"/>
    <w:rsid w:val="00E37D66"/>
    <w:rsid w:val="00E37EB1"/>
    <w:rsid w:val="00E37EFC"/>
    <w:rsid w:val="00E37F67"/>
    <w:rsid w:val="00E37FDA"/>
    <w:rsid w:val="00E40007"/>
    <w:rsid w:val="00E40041"/>
    <w:rsid w:val="00E40253"/>
    <w:rsid w:val="00E402DF"/>
    <w:rsid w:val="00E4059B"/>
    <w:rsid w:val="00E40749"/>
    <w:rsid w:val="00E4086D"/>
    <w:rsid w:val="00E40917"/>
    <w:rsid w:val="00E40BD8"/>
    <w:rsid w:val="00E40C0C"/>
    <w:rsid w:val="00E40DE8"/>
    <w:rsid w:val="00E40E2B"/>
    <w:rsid w:val="00E40F26"/>
    <w:rsid w:val="00E41089"/>
    <w:rsid w:val="00E412EC"/>
    <w:rsid w:val="00E413B6"/>
    <w:rsid w:val="00E41570"/>
    <w:rsid w:val="00E41657"/>
    <w:rsid w:val="00E41693"/>
    <w:rsid w:val="00E41791"/>
    <w:rsid w:val="00E41818"/>
    <w:rsid w:val="00E41824"/>
    <w:rsid w:val="00E41837"/>
    <w:rsid w:val="00E4185B"/>
    <w:rsid w:val="00E41946"/>
    <w:rsid w:val="00E41B00"/>
    <w:rsid w:val="00E41BAC"/>
    <w:rsid w:val="00E41CBE"/>
    <w:rsid w:val="00E41DB0"/>
    <w:rsid w:val="00E42121"/>
    <w:rsid w:val="00E4213B"/>
    <w:rsid w:val="00E42254"/>
    <w:rsid w:val="00E42284"/>
    <w:rsid w:val="00E422FC"/>
    <w:rsid w:val="00E4240C"/>
    <w:rsid w:val="00E424D5"/>
    <w:rsid w:val="00E425E3"/>
    <w:rsid w:val="00E42830"/>
    <w:rsid w:val="00E4289B"/>
    <w:rsid w:val="00E4298C"/>
    <w:rsid w:val="00E42A1D"/>
    <w:rsid w:val="00E42E82"/>
    <w:rsid w:val="00E42EB4"/>
    <w:rsid w:val="00E42FA8"/>
    <w:rsid w:val="00E430B7"/>
    <w:rsid w:val="00E430E1"/>
    <w:rsid w:val="00E43138"/>
    <w:rsid w:val="00E431CB"/>
    <w:rsid w:val="00E432A8"/>
    <w:rsid w:val="00E43559"/>
    <w:rsid w:val="00E4368B"/>
    <w:rsid w:val="00E43733"/>
    <w:rsid w:val="00E437E7"/>
    <w:rsid w:val="00E438B6"/>
    <w:rsid w:val="00E4393A"/>
    <w:rsid w:val="00E4396A"/>
    <w:rsid w:val="00E43999"/>
    <w:rsid w:val="00E439BB"/>
    <w:rsid w:val="00E439D5"/>
    <w:rsid w:val="00E43A11"/>
    <w:rsid w:val="00E43C06"/>
    <w:rsid w:val="00E43D1E"/>
    <w:rsid w:val="00E43F40"/>
    <w:rsid w:val="00E44104"/>
    <w:rsid w:val="00E441FD"/>
    <w:rsid w:val="00E4448D"/>
    <w:rsid w:val="00E444BA"/>
    <w:rsid w:val="00E4458E"/>
    <w:rsid w:val="00E4483E"/>
    <w:rsid w:val="00E4485F"/>
    <w:rsid w:val="00E44864"/>
    <w:rsid w:val="00E44890"/>
    <w:rsid w:val="00E4489F"/>
    <w:rsid w:val="00E448EF"/>
    <w:rsid w:val="00E44960"/>
    <w:rsid w:val="00E44A05"/>
    <w:rsid w:val="00E44ADB"/>
    <w:rsid w:val="00E44BEB"/>
    <w:rsid w:val="00E44C80"/>
    <w:rsid w:val="00E44D16"/>
    <w:rsid w:val="00E44D30"/>
    <w:rsid w:val="00E44DE1"/>
    <w:rsid w:val="00E44F8E"/>
    <w:rsid w:val="00E45014"/>
    <w:rsid w:val="00E45284"/>
    <w:rsid w:val="00E4528C"/>
    <w:rsid w:val="00E45324"/>
    <w:rsid w:val="00E454C0"/>
    <w:rsid w:val="00E4576B"/>
    <w:rsid w:val="00E4579D"/>
    <w:rsid w:val="00E45A02"/>
    <w:rsid w:val="00E45AA3"/>
    <w:rsid w:val="00E45B69"/>
    <w:rsid w:val="00E45B7A"/>
    <w:rsid w:val="00E45BAD"/>
    <w:rsid w:val="00E45D50"/>
    <w:rsid w:val="00E45D6F"/>
    <w:rsid w:val="00E45E39"/>
    <w:rsid w:val="00E45EBC"/>
    <w:rsid w:val="00E45F4F"/>
    <w:rsid w:val="00E45F7D"/>
    <w:rsid w:val="00E46025"/>
    <w:rsid w:val="00E4629D"/>
    <w:rsid w:val="00E4630B"/>
    <w:rsid w:val="00E463B9"/>
    <w:rsid w:val="00E463C7"/>
    <w:rsid w:val="00E4649C"/>
    <w:rsid w:val="00E466AD"/>
    <w:rsid w:val="00E46A55"/>
    <w:rsid w:val="00E46B93"/>
    <w:rsid w:val="00E46C3A"/>
    <w:rsid w:val="00E46E46"/>
    <w:rsid w:val="00E46F6D"/>
    <w:rsid w:val="00E46FC1"/>
    <w:rsid w:val="00E47064"/>
    <w:rsid w:val="00E47107"/>
    <w:rsid w:val="00E47126"/>
    <w:rsid w:val="00E4741C"/>
    <w:rsid w:val="00E47442"/>
    <w:rsid w:val="00E475D1"/>
    <w:rsid w:val="00E4762D"/>
    <w:rsid w:val="00E4763F"/>
    <w:rsid w:val="00E47693"/>
    <w:rsid w:val="00E476B5"/>
    <w:rsid w:val="00E47966"/>
    <w:rsid w:val="00E479F0"/>
    <w:rsid w:val="00E47A87"/>
    <w:rsid w:val="00E47B37"/>
    <w:rsid w:val="00E47BBE"/>
    <w:rsid w:val="00E47CA8"/>
    <w:rsid w:val="00E47CEA"/>
    <w:rsid w:val="00E47EB4"/>
    <w:rsid w:val="00E501E9"/>
    <w:rsid w:val="00E5027A"/>
    <w:rsid w:val="00E50384"/>
    <w:rsid w:val="00E50386"/>
    <w:rsid w:val="00E50392"/>
    <w:rsid w:val="00E50407"/>
    <w:rsid w:val="00E5044C"/>
    <w:rsid w:val="00E5051C"/>
    <w:rsid w:val="00E506AA"/>
    <w:rsid w:val="00E5081E"/>
    <w:rsid w:val="00E5088C"/>
    <w:rsid w:val="00E50912"/>
    <w:rsid w:val="00E509D2"/>
    <w:rsid w:val="00E50A97"/>
    <w:rsid w:val="00E50B60"/>
    <w:rsid w:val="00E50C11"/>
    <w:rsid w:val="00E50D0E"/>
    <w:rsid w:val="00E50E1C"/>
    <w:rsid w:val="00E50FAF"/>
    <w:rsid w:val="00E50FB0"/>
    <w:rsid w:val="00E50FF6"/>
    <w:rsid w:val="00E51151"/>
    <w:rsid w:val="00E51266"/>
    <w:rsid w:val="00E51274"/>
    <w:rsid w:val="00E51317"/>
    <w:rsid w:val="00E514EA"/>
    <w:rsid w:val="00E5159D"/>
    <w:rsid w:val="00E51670"/>
    <w:rsid w:val="00E516A4"/>
    <w:rsid w:val="00E517AF"/>
    <w:rsid w:val="00E51836"/>
    <w:rsid w:val="00E51A71"/>
    <w:rsid w:val="00E51A96"/>
    <w:rsid w:val="00E51C38"/>
    <w:rsid w:val="00E51FE5"/>
    <w:rsid w:val="00E52035"/>
    <w:rsid w:val="00E52056"/>
    <w:rsid w:val="00E52074"/>
    <w:rsid w:val="00E52077"/>
    <w:rsid w:val="00E520E7"/>
    <w:rsid w:val="00E521CA"/>
    <w:rsid w:val="00E522CD"/>
    <w:rsid w:val="00E5246B"/>
    <w:rsid w:val="00E5290B"/>
    <w:rsid w:val="00E52929"/>
    <w:rsid w:val="00E529D4"/>
    <w:rsid w:val="00E52B11"/>
    <w:rsid w:val="00E52E67"/>
    <w:rsid w:val="00E52F75"/>
    <w:rsid w:val="00E5300E"/>
    <w:rsid w:val="00E53171"/>
    <w:rsid w:val="00E531B6"/>
    <w:rsid w:val="00E53293"/>
    <w:rsid w:val="00E532DD"/>
    <w:rsid w:val="00E533F5"/>
    <w:rsid w:val="00E533FB"/>
    <w:rsid w:val="00E53430"/>
    <w:rsid w:val="00E53438"/>
    <w:rsid w:val="00E5344D"/>
    <w:rsid w:val="00E53454"/>
    <w:rsid w:val="00E53629"/>
    <w:rsid w:val="00E5363D"/>
    <w:rsid w:val="00E5367B"/>
    <w:rsid w:val="00E53709"/>
    <w:rsid w:val="00E53883"/>
    <w:rsid w:val="00E5388D"/>
    <w:rsid w:val="00E539F7"/>
    <w:rsid w:val="00E53C33"/>
    <w:rsid w:val="00E53C84"/>
    <w:rsid w:val="00E53D0C"/>
    <w:rsid w:val="00E53DD4"/>
    <w:rsid w:val="00E53E65"/>
    <w:rsid w:val="00E53EFB"/>
    <w:rsid w:val="00E53F10"/>
    <w:rsid w:val="00E5403D"/>
    <w:rsid w:val="00E541B2"/>
    <w:rsid w:val="00E54222"/>
    <w:rsid w:val="00E54236"/>
    <w:rsid w:val="00E54305"/>
    <w:rsid w:val="00E54345"/>
    <w:rsid w:val="00E54365"/>
    <w:rsid w:val="00E54370"/>
    <w:rsid w:val="00E5438D"/>
    <w:rsid w:val="00E543FA"/>
    <w:rsid w:val="00E544B2"/>
    <w:rsid w:val="00E5452B"/>
    <w:rsid w:val="00E54548"/>
    <w:rsid w:val="00E54581"/>
    <w:rsid w:val="00E54634"/>
    <w:rsid w:val="00E547D6"/>
    <w:rsid w:val="00E547EB"/>
    <w:rsid w:val="00E54805"/>
    <w:rsid w:val="00E5488E"/>
    <w:rsid w:val="00E548C5"/>
    <w:rsid w:val="00E549FB"/>
    <w:rsid w:val="00E54A38"/>
    <w:rsid w:val="00E54AC2"/>
    <w:rsid w:val="00E54ACD"/>
    <w:rsid w:val="00E54B2B"/>
    <w:rsid w:val="00E54B6F"/>
    <w:rsid w:val="00E54BE1"/>
    <w:rsid w:val="00E54C76"/>
    <w:rsid w:val="00E54DFB"/>
    <w:rsid w:val="00E54FA7"/>
    <w:rsid w:val="00E5525A"/>
    <w:rsid w:val="00E55310"/>
    <w:rsid w:val="00E55354"/>
    <w:rsid w:val="00E55364"/>
    <w:rsid w:val="00E553E2"/>
    <w:rsid w:val="00E5544D"/>
    <w:rsid w:val="00E5554D"/>
    <w:rsid w:val="00E555E4"/>
    <w:rsid w:val="00E5572F"/>
    <w:rsid w:val="00E557FE"/>
    <w:rsid w:val="00E55940"/>
    <w:rsid w:val="00E55AF0"/>
    <w:rsid w:val="00E55D66"/>
    <w:rsid w:val="00E55D74"/>
    <w:rsid w:val="00E55E0D"/>
    <w:rsid w:val="00E55F1C"/>
    <w:rsid w:val="00E5608E"/>
    <w:rsid w:val="00E5619B"/>
    <w:rsid w:val="00E561A4"/>
    <w:rsid w:val="00E56216"/>
    <w:rsid w:val="00E5636A"/>
    <w:rsid w:val="00E56381"/>
    <w:rsid w:val="00E56524"/>
    <w:rsid w:val="00E56661"/>
    <w:rsid w:val="00E56A50"/>
    <w:rsid w:val="00E56A83"/>
    <w:rsid w:val="00E56CD4"/>
    <w:rsid w:val="00E56CFB"/>
    <w:rsid w:val="00E56D43"/>
    <w:rsid w:val="00E56DAB"/>
    <w:rsid w:val="00E56DEE"/>
    <w:rsid w:val="00E56F00"/>
    <w:rsid w:val="00E57159"/>
    <w:rsid w:val="00E574D0"/>
    <w:rsid w:val="00E57553"/>
    <w:rsid w:val="00E57599"/>
    <w:rsid w:val="00E57640"/>
    <w:rsid w:val="00E57779"/>
    <w:rsid w:val="00E578DB"/>
    <w:rsid w:val="00E579BC"/>
    <w:rsid w:val="00E579F7"/>
    <w:rsid w:val="00E57B50"/>
    <w:rsid w:val="00E57BC2"/>
    <w:rsid w:val="00E57D05"/>
    <w:rsid w:val="00E57DD0"/>
    <w:rsid w:val="00E57E91"/>
    <w:rsid w:val="00E57EA0"/>
    <w:rsid w:val="00E57F0C"/>
    <w:rsid w:val="00E57F60"/>
    <w:rsid w:val="00E57FBA"/>
    <w:rsid w:val="00E60116"/>
    <w:rsid w:val="00E60160"/>
    <w:rsid w:val="00E60169"/>
    <w:rsid w:val="00E601B6"/>
    <w:rsid w:val="00E601F2"/>
    <w:rsid w:val="00E60346"/>
    <w:rsid w:val="00E6034F"/>
    <w:rsid w:val="00E6057B"/>
    <w:rsid w:val="00E606AF"/>
    <w:rsid w:val="00E60803"/>
    <w:rsid w:val="00E6093C"/>
    <w:rsid w:val="00E60974"/>
    <w:rsid w:val="00E60C69"/>
    <w:rsid w:val="00E60E01"/>
    <w:rsid w:val="00E610C3"/>
    <w:rsid w:val="00E612D4"/>
    <w:rsid w:val="00E6145E"/>
    <w:rsid w:val="00E61477"/>
    <w:rsid w:val="00E615BC"/>
    <w:rsid w:val="00E615F4"/>
    <w:rsid w:val="00E61632"/>
    <w:rsid w:val="00E61742"/>
    <w:rsid w:val="00E617FB"/>
    <w:rsid w:val="00E6187A"/>
    <w:rsid w:val="00E618C3"/>
    <w:rsid w:val="00E618EE"/>
    <w:rsid w:val="00E61920"/>
    <w:rsid w:val="00E619E5"/>
    <w:rsid w:val="00E61B21"/>
    <w:rsid w:val="00E61CCC"/>
    <w:rsid w:val="00E61D2F"/>
    <w:rsid w:val="00E62078"/>
    <w:rsid w:val="00E621CF"/>
    <w:rsid w:val="00E621F0"/>
    <w:rsid w:val="00E62240"/>
    <w:rsid w:val="00E62416"/>
    <w:rsid w:val="00E62503"/>
    <w:rsid w:val="00E6252A"/>
    <w:rsid w:val="00E626F6"/>
    <w:rsid w:val="00E62736"/>
    <w:rsid w:val="00E6293C"/>
    <w:rsid w:val="00E62A3A"/>
    <w:rsid w:val="00E62AB5"/>
    <w:rsid w:val="00E62BD7"/>
    <w:rsid w:val="00E62EC7"/>
    <w:rsid w:val="00E62F0C"/>
    <w:rsid w:val="00E62F4C"/>
    <w:rsid w:val="00E62F67"/>
    <w:rsid w:val="00E62FEE"/>
    <w:rsid w:val="00E63014"/>
    <w:rsid w:val="00E6305D"/>
    <w:rsid w:val="00E63098"/>
    <w:rsid w:val="00E6326B"/>
    <w:rsid w:val="00E63282"/>
    <w:rsid w:val="00E63700"/>
    <w:rsid w:val="00E6376B"/>
    <w:rsid w:val="00E63869"/>
    <w:rsid w:val="00E63994"/>
    <w:rsid w:val="00E63AB6"/>
    <w:rsid w:val="00E63BBD"/>
    <w:rsid w:val="00E63BF2"/>
    <w:rsid w:val="00E63CDE"/>
    <w:rsid w:val="00E63DE0"/>
    <w:rsid w:val="00E63F1E"/>
    <w:rsid w:val="00E64021"/>
    <w:rsid w:val="00E6419D"/>
    <w:rsid w:val="00E642E0"/>
    <w:rsid w:val="00E643D2"/>
    <w:rsid w:val="00E644D2"/>
    <w:rsid w:val="00E64523"/>
    <w:rsid w:val="00E646C5"/>
    <w:rsid w:val="00E6474B"/>
    <w:rsid w:val="00E64849"/>
    <w:rsid w:val="00E648C5"/>
    <w:rsid w:val="00E64B45"/>
    <w:rsid w:val="00E64B66"/>
    <w:rsid w:val="00E64C8D"/>
    <w:rsid w:val="00E64CFA"/>
    <w:rsid w:val="00E64E7F"/>
    <w:rsid w:val="00E650D1"/>
    <w:rsid w:val="00E65227"/>
    <w:rsid w:val="00E6529A"/>
    <w:rsid w:val="00E65349"/>
    <w:rsid w:val="00E653BB"/>
    <w:rsid w:val="00E6550E"/>
    <w:rsid w:val="00E656B6"/>
    <w:rsid w:val="00E657BA"/>
    <w:rsid w:val="00E65990"/>
    <w:rsid w:val="00E65A9E"/>
    <w:rsid w:val="00E65AE9"/>
    <w:rsid w:val="00E65BEF"/>
    <w:rsid w:val="00E65BFA"/>
    <w:rsid w:val="00E65C05"/>
    <w:rsid w:val="00E65C37"/>
    <w:rsid w:val="00E65C5A"/>
    <w:rsid w:val="00E65CFC"/>
    <w:rsid w:val="00E65DFE"/>
    <w:rsid w:val="00E65FE3"/>
    <w:rsid w:val="00E66254"/>
    <w:rsid w:val="00E66361"/>
    <w:rsid w:val="00E66488"/>
    <w:rsid w:val="00E664C4"/>
    <w:rsid w:val="00E6668F"/>
    <w:rsid w:val="00E666C5"/>
    <w:rsid w:val="00E668F4"/>
    <w:rsid w:val="00E66914"/>
    <w:rsid w:val="00E66A93"/>
    <w:rsid w:val="00E66B89"/>
    <w:rsid w:val="00E66BD7"/>
    <w:rsid w:val="00E66E8A"/>
    <w:rsid w:val="00E66EFC"/>
    <w:rsid w:val="00E66FF3"/>
    <w:rsid w:val="00E670A0"/>
    <w:rsid w:val="00E670B3"/>
    <w:rsid w:val="00E67217"/>
    <w:rsid w:val="00E67245"/>
    <w:rsid w:val="00E67276"/>
    <w:rsid w:val="00E67488"/>
    <w:rsid w:val="00E6748A"/>
    <w:rsid w:val="00E674D6"/>
    <w:rsid w:val="00E67803"/>
    <w:rsid w:val="00E679FC"/>
    <w:rsid w:val="00E67A3F"/>
    <w:rsid w:val="00E67A9C"/>
    <w:rsid w:val="00E67C75"/>
    <w:rsid w:val="00E67D01"/>
    <w:rsid w:val="00E67D5F"/>
    <w:rsid w:val="00E67E3D"/>
    <w:rsid w:val="00E67E6C"/>
    <w:rsid w:val="00E67FF1"/>
    <w:rsid w:val="00E7000D"/>
    <w:rsid w:val="00E700B9"/>
    <w:rsid w:val="00E7023D"/>
    <w:rsid w:val="00E7024B"/>
    <w:rsid w:val="00E70475"/>
    <w:rsid w:val="00E70563"/>
    <w:rsid w:val="00E7062D"/>
    <w:rsid w:val="00E7098E"/>
    <w:rsid w:val="00E70A42"/>
    <w:rsid w:val="00E70AD1"/>
    <w:rsid w:val="00E70C24"/>
    <w:rsid w:val="00E70DB0"/>
    <w:rsid w:val="00E70DD7"/>
    <w:rsid w:val="00E70EA2"/>
    <w:rsid w:val="00E70EBF"/>
    <w:rsid w:val="00E70FF5"/>
    <w:rsid w:val="00E710C2"/>
    <w:rsid w:val="00E7128E"/>
    <w:rsid w:val="00E714ED"/>
    <w:rsid w:val="00E714F5"/>
    <w:rsid w:val="00E71642"/>
    <w:rsid w:val="00E71645"/>
    <w:rsid w:val="00E716D2"/>
    <w:rsid w:val="00E716DE"/>
    <w:rsid w:val="00E717C8"/>
    <w:rsid w:val="00E71865"/>
    <w:rsid w:val="00E71AAF"/>
    <w:rsid w:val="00E71EB7"/>
    <w:rsid w:val="00E71EFE"/>
    <w:rsid w:val="00E71FCD"/>
    <w:rsid w:val="00E7200A"/>
    <w:rsid w:val="00E720B8"/>
    <w:rsid w:val="00E7210E"/>
    <w:rsid w:val="00E722CC"/>
    <w:rsid w:val="00E72349"/>
    <w:rsid w:val="00E723FE"/>
    <w:rsid w:val="00E724A3"/>
    <w:rsid w:val="00E725D8"/>
    <w:rsid w:val="00E726B4"/>
    <w:rsid w:val="00E727B8"/>
    <w:rsid w:val="00E727FE"/>
    <w:rsid w:val="00E72925"/>
    <w:rsid w:val="00E729A7"/>
    <w:rsid w:val="00E72AD5"/>
    <w:rsid w:val="00E72D00"/>
    <w:rsid w:val="00E72D62"/>
    <w:rsid w:val="00E72EE0"/>
    <w:rsid w:val="00E730C6"/>
    <w:rsid w:val="00E730F6"/>
    <w:rsid w:val="00E732C2"/>
    <w:rsid w:val="00E732F9"/>
    <w:rsid w:val="00E7343C"/>
    <w:rsid w:val="00E735E8"/>
    <w:rsid w:val="00E737D9"/>
    <w:rsid w:val="00E73864"/>
    <w:rsid w:val="00E73A0D"/>
    <w:rsid w:val="00E73A9E"/>
    <w:rsid w:val="00E73AD4"/>
    <w:rsid w:val="00E73B1B"/>
    <w:rsid w:val="00E73BF2"/>
    <w:rsid w:val="00E73C2F"/>
    <w:rsid w:val="00E73CC5"/>
    <w:rsid w:val="00E73DCE"/>
    <w:rsid w:val="00E741C9"/>
    <w:rsid w:val="00E741FB"/>
    <w:rsid w:val="00E7426A"/>
    <w:rsid w:val="00E74410"/>
    <w:rsid w:val="00E744D8"/>
    <w:rsid w:val="00E744F6"/>
    <w:rsid w:val="00E74555"/>
    <w:rsid w:val="00E7455A"/>
    <w:rsid w:val="00E745BA"/>
    <w:rsid w:val="00E74844"/>
    <w:rsid w:val="00E74A5F"/>
    <w:rsid w:val="00E74BF0"/>
    <w:rsid w:val="00E74DE1"/>
    <w:rsid w:val="00E7517C"/>
    <w:rsid w:val="00E75188"/>
    <w:rsid w:val="00E752D7"/>
    <w:rsid w:val="00E75411"/>
    <w:rsid w:val="00E75437"/>
    <w:rsid w:val="00E7554A"/>
    <w:rsid w:val="00E755CC"/>
    <w:rsid w:val="00E7589D"/>
    <w:rsid w:val="00E758BC"/>
    <w:rsid w:val="00E759C6"/>
    <w:rsid w:val="00E75AFB"/>
    <w:rsid w:val="00E75B23"/>
    <w:rsid w:val="00E75BD2"/>
    <w:rsid w:val="00E75E0F"/>
    <w:rsid w:val="00E76107"/>
    <w:rsid w:val="00E7624F"/>
    <w:rsid w:val="00E763B2"/>
    <w:rsid w:val="00E76642"/>
    <w:rsid w:val="00E76678"/>
    <w:rsid w:val="00E7667A"/>
    <w:rsid w:val="00E76687"/>
    <w:rsid w:val="00E767E7"/>
    <w:rsid w:val="00E76A92"/>
    <w:rsid w:val="00E76AF0"/>
    <w:rsid w:val="00E76B45"/>
    <w:rsid w:val="00E76D2B"/>
    <w:rsid w:val="00E76DAA"/>
    <w:rsid w:val="00E770FC"/>
    <w:rsid w:val="00E7714E"/>
    <w:rsid w:val="00E77235"/>
    <w:rsid w:val="00E7725E"/>
    <w:rsid w:val="00E77271"/>
    <w:rsid w:val="00E7729D"/>
    <w:rsid w:val="00E7738A"/>
    <w:rsid w:val="00E7748F"/>
    <w:rsid w:val="00E77615"/>
    <w:rsid w:val="00E776A6"/>
    <w:rsid w:val="00E776AE"/>
    <w:rsid w:val="00E77829"/>
    <w:rsid w:val="00E77866"/>
    <w:rsid w:val="00E77921"/>
    <w:rsid w:val="00E77951"/>
    <w:rsid w:val="00E779AD"/>
    <w:rsid w:val="00E77AD4"/>
    <w:rsid w:val="00E77B61"/>
    <w:rsid w:val="00E77B6B"/>
    <w:rsid w:val="00E77CEA"/>
    <w:rsid w:val="00E77D76"/>
    <w:rsid w:val="00E77D7A"/>
    <w:rsid w:val="00E77DF0"/>
    <w:rsid w:val="00E77E9C"/>
    <w:rsid w:val="00E77F52"/>
    <w:rsid w:val="00E77FF2"/>
    <w:rsid w:val="00E800E3"/>
    <w:rsid w:val="00E800E4"/>
    <w:rsid w:val="00E80123"/>
    <w:rsid w:val="00E801E5"/>
    <w:rsid w:val="00E80723"/>
    <w:rsid w:val="00E807AB"/>
    <w:rsid w:val="00E80A56"/>
    <w:rsid w:val="00E80A79"/>
    <w:rsid w:val="00E80C3E"/>
    <w:rsid w:val="00E80EA1"/>
    <w:rsid w:val="00E80FA3"/>
    <w:rsid w:val="00E81044"/>
    <w:rsid w:val="00E81387"/>
    <w:rsid w:val="00E814A9"/>
    <w:rsid w:val="00E814D0"/>
    <w:rsid w:val="00E815E0"/>
    <w:rsid w:val="00E81621"/>
    <w:rsid w:val="00E816C6"/>
    <w:rsid w:val="00E81759"/>
    <w:rsid w:val="00E818FA"/>
    <w:rsid w:val="00E81999"/>
    <w:rsid w:val="00E819EC"/>
    <w:rsid w:val="00E81C51"/>
    <w:rsid w:val="00E81CFF"/>
    <w:rsid w:val="00E81D2A"/>
    <w:rsid w:val="00E81F5A"/>
    <w:rsid w:val="00E82080"/>
    <w:rsid w:val="00E820EE"/>
    <w:rsid w:val="00E82229"/>
    <w:rsid w:val="00E822C6"/>
    <w:rsid w:val="00E82663"/>
    <w:rsid w:val="00E826D8"/>
    <w:rsid w:val="00E826DA"/>
    <w:rsid w:val="00E827FE"/>
    <w:rsid w:val="00E82873"/>
    <w:rsid w:val="00E8291F"/>
    <w:rsid w:val="00E829B0"/>
    <w:rsid w:val="00E829FA"/>
    <w:rsid w:val="00E82D70"/>
    <w:rsid w:val="00E82EEB"/>
    <w:rsid w:val="00E82F5C"/>
    <w:rsid w:val="00E82FF6"/>
    <w:rsid w:val="00E83014"/>
    <w:rsid w:val="00E831B9"/>
    <w:rsid w:val="00E8333E"/>
    <w:rsid w:val="00E83343"/>
    <w:rsid w:val="00E83391"/>
    <w:rsid w:val="00E83431"/>
    <w:rsid w:val="00E835A4"/>
    <w:rsid w:val="00E835E0"/>
    <w:rsid w:val="00E837A9"/>
    <w:rsid w:val="00E838C6"/>
    <w:rsid w:val="00E83967"/>
    <w:rsid w:val="00E8396C"/>
    <w:rsid w:val="00E839D5"/>
    <w:rsid w:val="00E83A21"/>
    <w:rsid w:val="00E83A81"/>
    <w:rsid w:val="00E83C30"/>
    <w:rsid w:val="00E83FA1"/>
    <w:rsid w:val="00E84035"/>
    <w:rsid w:val="00E84054"/>
    <w:rsid w:val="00E8417C"/>
    <w:rsid w:val="00E843DD"/>
    <w:rsid w:val="00E84584"/>
    <w:rsid w:val="00E845E7"/>
    <w:rsid w:val="00E847DA"/>
    <w:rsid w:val="00E84896"/>
    <w:rsid w:val="00E84A62"/>
    <w:rsid w:val="00E84AE1"/>
    <w:rsid w:val="00E84B02"/>
    <w:rsid w:val="00E84B9A"/>
    <w:rsid w:val="00E84BCE"/>
    <w:rsid w:val="00E84C64"/>
    <w:rsid w:val="00E84CCF"/>
    <w:rsid w:val="00E84D32"/>
    <w:rsid w:val="00E84DA8"/>
    <w:rsid w:val="00E84DD3"/>
    <w:rsid w:val="00E84EC8"/>
    <w:rsid w:val="00E850AD"/>
    <w:rsid w:val="00E85296"/>
    <w:rsid w:val="00E852DC"/>
    <w:rsid w:val="00E85316"/>
    <w:rsid w:val="00E853CF"/>
    <w:rsid w:val="00E8541F"/>
    <w:rsid w:val="00E855B7"/>
    <w:rsid w:val="00E856FF"/>
    <w:rsid w:val="00E857B6"/>
    <w:rsid w:val="00E85833"/>
    <w:rsid w:val="00E85942"/>
    <w:rsid w:val="00E859AB"/>
    <w:rsid w:val="00E85A85"/>
    <w:rsid w:val="00E85B1E"/>
    <w:rsid w:val="00E85B28"/>
    <w:rsid w:val="00E85B71"/>
    <w:rsid w:val="00E85BE3"/>
    <w:rsid w:val="00E85C05"/>
    <w:rsid w:val="00E85C93"/>
    <w:rsid w:val="00E85CDB"/>
    <w:rsid w:val="00E85D9A"/>
    <w:rsid w:val="00E85E25"/>
    <w:rsid w:val="00E86040"/>
    <w:rsid w:val="00E8608F"/>
    <w:rsid w:val="00E8609C"/>
    <w:rsid w:val="00E860F2"/>
    <w:rsid w:val="00E863CD"/>
    <w:rsid w:val="00E863F0"/>
    <w:rsid w:val="00E863F4"/>
    <w:rsid w:val="00E865FB"/>
    <w:rsid w:val="00E866BF"/>
    <w:rsid w:val="00E86935"/>
    <w:rsid w:val="00E86A02"/>
    <w:rsid w:val="00E86A24"/>
    <w:rsid w:val="00E86B84"/>
    <w:rsid w:val="00E86E65"/>
    <w:rsid w:val="00E874C6"/>
    <w:rsid w:val="00E87519"/>
    <w:rsid w:val="00E876CC"/>
    <w:rsid w:val="00E8793B"/>
    <w:rsid w:val="00E8795B"/>
    <w:rsid w:val="00E87993"/>
    <w:rsid w:val="00E87AA3"/>
    <w:rsid w:val="00E87B77"/>
    <w:rsid w:val="00E87B79"/>
    <w:rsid w:val="00E87C03"/>
    <w:rsid w:val="00E900BC"/>
    <w:rsid w:val="00E900FB"/>
    <w:rsid w:val="00E901A8"/>
    <w:rsid w:val="00E9020F"/>
    <w:rsid w:val="00E90312"/>
    <w:rsid w:val="00E9040B"/>
    <w:rsid w:val="00E90426"/>
    <w:rsid w:val="00E905DF"/>
    <w:rsid w:val="00E90652"/>
    <w:rsid w:val="00E9067B"/>
    <w:rsid w:val="00E9067E"/>
    <w:rsid w:val="00E907DE"/>
    <w:rsid w:val="00E90882"/>
    <w:rsid w:val="00E9098C"/>
    <w:rsid w:val="00E90C45"/>
    <w:rsid w:val="00E90D17"/>
    <w:rsid w:val="00E90D7A"/>
    <w:rsid w:val="00E90E06"/>
    <w:rsid w:val="00E90E7C"/>
    <w:rsid w:val="00E910BE"/>
    <w:rsid w:val="00E911B5"/>
    <w:rsid w:val="00E911CB"/>
    <w:rsid w:val="00E911F3"/>
    <w:rsid w:val="00E91447"/>
    <w:rsid w:val="00E916D1"/>
    <w:rsid w:val="00E9176A"/>
    <w:rsid w:val="00E917B9"/>
    <w:rsid w:val="00E91823"/>
    <w:rsid w:val="00E91A7E"/>
    <w:rsid w:val="00E91AB6"/>
    <w:rsid w:val="00E91C09"/>
    <w:rsid w:val="00E91D21"/>
    <w:rsid w:val="00E91DCB"/>
    <w:rsid w:val="00E91F0C"/>
    <w:rsid w:val="00E91FED"/>
    <w:rsid w:val="00E920A7"/>
    <w:rsid w:val="00E92254"/>
    <w:rsid w:val="00E92316"/>
    <w:rsid w:val="00E9241D"/>
    <w:rsid w:val="00E926E1"/>
    <w:rsid w:val="00E92724"/>
    <w:rsid w:val="00E927E0"/>
    <w:rsid w:val="00E927F3"/>
    <w:rsid w:val="00E92925"/>
    <w:rsid w:val="00E92B08"/>
    <w:rsid w:val="00E92BE3"/>
    <w:rsid w:val="00E92CA5"/>
    <w:rsid w:val="00E92D90"/>
    <w:rsid w:val="00E92DA6"/>
    <w:rsid w:val="00E92E20"/>
    <w:rsid w:val="00E93033"/>
    <w:rsid w:val="00E9303C"/>
    <w:rsid w:val="00E93082"/>
    <w:rsid w:val="00E934F0"/>
    <w:rsid w:val="00E9356A"/>
    <w:rsid w:val="00E93643"/>
    <w:rsid w:val="00E9391E"/>
    <w:rsid w:val="00E93AB9"/>
    <w:rsid w:val="00E93AC2"/>
    <w:rsid w:val="00E93AE1"/>
    <w:rsid w:val="00E93AF0"/>
    <w:rsid w:val="00E93B5F"/>
    <w:rsid w:val="00E93B7F"/>
    <w:rsid w:val="00E93C5C"/>
    <w:rsid w:val="00E93DBC"/>
    <w:rsid w:val="00E93E9E"/>
    <w:rsid w:val="00E94040"/>
    <w:rsid w:val="00E9406A"/>
    <w:rsid w:val="00E941C2"/>
    <w:rsid w:val="00E94469"/>
    <w:rsid w:val="00E944FB"/>
    <w:rsid w:val="00E9468F"/>
    <w:rsid w:val="00E946D1"/>
    <w:rsid w:val="00E9476E"/>
    <w:rsid w:val="00E94856"/>
    <w:rsid w:val="00E94AF8"/>
    <w:rsid w:val="00E94E02"/>
    <w:rsid w:val="00E94E5F"/>
    <w:rsid w:val="00E94E66"/>
    <w:rsid w:val="00E94E91"/>
    <w:rsid w:val="00E950D9"/>
    <w:rsid w:val="00E9525B"/>
    <w:rsid w:val="00E9525C"/>
    <w:rsid w:val="00E954F3"/>
    <w:rsid w:val="00E9572F"/>
    <w:rsid w:val="00E95867"/>
    <w:rsid w:val="00E958B4"/>
    <w:rsid w:val="00E958C2"/>
    <w:rsid w:val="00E95962"/>
    <w:rsid w:val="00E95A46"/>
    <w:rsid w:val="00E95AD6"/>
    <w:rsid w:val="00E95B33"/>
    <w:rsid w:val="00E95B4D"/>
    <w:rsid w:val="00E95BEF"/>
    <w:rsid w:val="00E95CF5"/>
    <w:rsid w:val="00E95F0F"/>
    <w:rsid w:val="00E95F3E"/>
    <w:rsid w:val="00E9615E"/>
    <w:rsid w:val="00E96302"/>
    <w:rsid w:val="00E963E9"/>
    <w:rsid w:val="00E9657D"/>
    <w:rsid w:val="00E968AB"/>
    <w:rsid w:val="00E968E9"/>
    <w:rsid w:val="00E96A33"/>
    <w:rsid w:val="00E96A4E"/>
    <w:rsid w:val="00E96BF5"/>
    <w:rsid w:val="00E96E78"/>
    <w:rsid w:val="00E96EAF"/>
    <w:rsid w:val="00E96F03"/>
    <w:rsid w:val="00E971B6"/>
    <w:rsid w:val="00E971F6"/>
    <w:rsid w:val="00E97268"/>
    <w:rsid w:val="00E972AB"/>
    <w:rsid w:val="00E97472"/>
    <w:rsid w:val="00E97557"/>
    <w:rsid w:val="00E97752"/>
    <w:rsid w:val="00E977BB"/>
    <w:rsid w:val="00E977D8"/>
    <w:rsid w:val="00E97806"/>
    <w:rsid w:val="00E97890"/>
    <w:rsid w:val="00E9790E"/>
    <w:rsid w:val="00E9799F"/>
    <w:rsid w:val="00E979FE"/>
    <w:rsid w:val="00E97A49"/>
    <w:rsid w:val="00E97B6F"/>
    <w:rsid w:val="00E97BA3"/>
    <w:rsid w:val="00E97BB3"/>
    <w:rsid w:val="00E97CBA"/>
    <w:rsid w:val="00E97DBD"/>
    <w:rsid w:val="00E97DD5"/>
    <w:rsid w:val="00EA014E"/>
    <w:rsid w:val="00EA0164"/>
    <w:rsid w:val="00EA03D0"/>
    <w:rsid w:val="00EA051D"/>
    <w:rsid w:val="00EA06C2"/>
    <w:rsid w:val="00EA0775"/>
    <w:rsid w:val="00EA087B"/>
    <w:rsid w:val="00EA0B13"/>
    <w:rsid w:val="00EA0BB8"/>
    <w:rsid w:val="00EA0C37"/>
    <w:rsid w:val="00EA0C87"/>
    <w:rsid w:val="00EA0E05"/>
    <w:rsid w:val="00EA0E25"/>
    <w:rsid w:val="00EA0E79"/>
    <w:rsid w:val="00EA0F60"/>
    <w:rsid w:val="00EA106D"/>
    <w:rsid w:val="00EA107B"/>
    <w:rsid w:val="00EA10F4"/>
    <w:rsid w:val="00EA1103"/>
    <w:rsid w:val="00EA1128"/>
    <w:rsid w:val="00EA12BC"/>
    <w:rsid w:val="00EA145C"/>
    <w:rsid w:val="00EA14A2"/>
    <w:rsid w:val="00EA1500"/>
    <w:rsid w:val="00EA1710"/>
    <w:rsid w:val="00EA1713"/>
    <w:rsid w:val="00EA1747"/>
    <w:rsid w:val="00EA1897"/>
    <w:rsid w:val="00EA18DD"/>
    <w:rsid w:val="00EA1943"/>
    <w:rsid w:val="00EA1B2B"/>
    <w:rsid w:val="00EA1B6F"/>
    <w:rsid w:val="00EA1CC4"/>
    <w:rsid w:val="00EA1F62"/>
    <w:rsid w:val="00EA1FCB"/>
    <w:rsid w:val="00EA2106"/>
    <w:rsid w:val="00EA216A"/>
    <w:rsid w:val="00EA2234"/>
    <w:rsid w:val="00EA23E0"/>
    <w:rsid w:val="00EA2432"/>
    <w:rsid w:val="00EA256C"/>
    <w:rsid w:val="00EA2605"/>
    <w:rsid w:val="00EA26B5"/>
    <w:rsid w:val="00EA2953"/>
    <w:rsid w:val="00EA2B62"/>
    <w:rsid w:val="00EA2B6E"/>
    <w:rsid w:val="00EA2D13"/>
    <w:rsid w:val="00EA2D8C"/>
    <w:rsid w:val="00EA30AE"/>
    <w:rsid w:val="00EA32C5"/>
    <w:rsid w:val="00EA33CD"/>
    <w:rsid w:val="00EA34EB"/>
    <w:rsid w:val="00EA38F1"/>
    <w:rsid w:val="00EA390C"/>
    <w:rsid w:val="00EA39DB"/>
    <w:rsid w:val="00EA3AC3"/>
    <w:rsid w:val="00EA3B37"/>
    <w:rsid w:val="00EA3E5A"/>
    <w:rsid w:val="00EA4115"/>
    <w:rsid w:val="00EA4191"/>
    <w:rsid w:val="00EA4598"/>
    <w:rsid w:val="00EA46E4"/>
    <w:rsid w:val="00EA4BDF"/>
    <w:rsid w:val="00EA4D89"/>
    <w:rsid w:val="00EA5056"/>
    <w:rsid w:val="00EA529C"/>
    <w:rsid w:val="00EA52EA"/>
    <w:rsid w:val="00EA54AF"/>
    <w:rsid w:val="00EA55B2"/>
    <w:rsid w:val="00EA567D"/>
    <w:rsid w:val="00EA579D"/>
    <w:rsid w:val="00EA58AA"/>
    <w:rsid w:val="00EA5A98"/>
    <w:rsid w:val="00EA5B26"/>
    <w:rsid w:val="00EA5DDA"/>
    <w:rsid w:val="00EA60E4"/>
    <w:rsid w:val="00EA611E"/>
    <w:rsid w:val="00EA6129"/>
    <w:rsid w:val="00EA6180"/>
    <w:rsid w:val="00EA6234"/>
    <w:rsid w:val="00EA6261"/>
    <w:rsid w:val="00EA6297"/>
    <w:rsid w:val="00EA639E"/>
    <w:rsid w:val="00EA64BD"/>
    <w:rsid w:val="00EA6525"/>
    <w:rsid w:val="00EA65DF"/>
    <w:rsid w:val="00EA6662"/>
    <w:rsid w:val="00EA689A"/>
    <w:rsid w:val="00EA68EA"/>
    <w:rsid w:val="00EA6925"/>
    <w:rsid w:val="00EA6D05"/>
    <w:rsid w:val="00EA6E11"/>
    <w:rsid w:val="00EA6EE5"/>
    <w:rsid w:val="00EA6F14"/>
    <w:rsid w:val="00EA7013"/>
    <w:rsid w:val="00EA71A2"/>
    <w:rsid w:val="00EA72B7"/>
    <w:rsid w:val="00EA7340"/>
    <w:rsid w:val="00EA7487"/>
    <w:rsid w:val="00EA7522"/>
    <w:rsid w:val="00EA75E2"/>
    <w:rsid w:val="00EA7661"/>
    <w:rsid w:val="00EA785B"/>
    <w:rsid w:val="00EA7919"/>
    <w:rsid w:val="00EA79C8"/>
    <w:rsid w:val="00EA7B6B"/>
    <w:rsid w:val="00EA7BDA"/>
    <w:rsid w:val="00EA7C5E"/>
    <w:rsid w:val="00EA7C78"/>
    <w:rsid w:val="00EA7D47"/>
    <w:rsid w:val="00EA7E5C"/>
    <w:rsid w:val="00EA7E82"/>
    <w:rsid w:val="00EB0003"/>
    <w:rsid w:val="00EB0042"/>
    <w:rsid w:val="00EB01D4"/>
    <w:rsid w:val="00EB03EF"/>
    <w:rsid w:val="00EB06FC"/>
    <w:rsid w:val="00EB075E"/>
    <w:rsid w:val="00EB0823"/>
    <w:rsid w:val="00EB0865"/>
    <w:rsid w:val="00EB08C4"/>
    <w:rsid w:val="00EB0994"/>
    <w:rsid w:val="00EB0A1B"/>
    <w:rsid w:val="00EB0C5E"/>
    <w:rsid w:val="00EB0EB1"/>
    <w:rsid w:val="00EB103A"/>
    <w:rsid w:val="00EB1196"/>
    <w:rsid w:val="00EB11FE"/>
    <w:rsid w:val="00EB1236"/>
    <w:rsid w:val="00EB12BF"/>
    <w:rsid w:val="00EB1359"/>
    <w:rsid w:val="00EB1390"/>
    <w:rsid w:val="00EB13EF"/>
    <w:rsid w:val="00EB14D7"/>
    <w:rsid w:val="00EB194C"/>
    <w:rsid w:val="00EB1968"/>
    <w:rsid w:val="00EB1986"/>
    <w:rsid w:val="00EB198A"/>
    <w:rsid w:val="00EB1AAD"/>
    <w:rsid w:val="00EB1CF1"/>
    <w:rsid w:val="00EB1E08"/>
    <w:rsid w:val="00EB1F36"/>
    <w:rsid w:val="00EB1F6D"/>
    <w:rsid w:val="00EB2128"/>
    <w:rsid w:val="00EB2238"/>
    <w:rsid w:val="00EB2489"/>
    <w:rsid w:val="00EB24F8"/>
    <w:rsid w:val="00EB253B"/>
    <w:rsid w:val="00EB268B"/>
    <w:rsid w:val="00EB2A4E"/>
    <w:rsid w:val="00EB2D4B"/>
    <w:rsid w:val="00EB2E8C"/>
    <w:rsid w:val="00EB2FA8"/>
    <w:rsid w:val="00EB3198"/>
    <w:rsid w:val="00EB31F9"/>
    <w:rsid w:val="00EB3233"/>
    <w:rsid w:val="00EB32CD"/>
    <w:rsid w:val="00EB32F1"/>
    <w:rsid w:val="00EB343D"/>
    <w:rsid w:val="00EB37A4"/>
    <w:rsid w:val="00EB3891"/>
    <w:rsid w:val="00EB394F"/>
    <w:rsid w:val="00EB39C1"/>
    <w:rsid w:val="00EB3D03"/>
    <w:rsid w:val="00EB3DDA"/>
    <w:rsid w:val="00EB3F9D"/>
    <w:rsid w:val="00EB415D"/>
    <w:rsid w:val="00EB426D"/>
    <w:rsid w:val="00EB4350"/>
    <w:rsid w:val="00EB4408"/>
    <w:rsid w:val="00EB4790"/>
    <w:rsid w:val="00EB4803"/>
    <w:rsid w:val="00EB48C2"/>
    <w:rsid w:val="00EB4A00"/>
    <w:rsid w:val="00EB4AC3"/>
    <w:rsid w:val="00EB4BBF"/>
    <w:rsid w:val="00EB4BE3"/>
    <w:rsid w:val="00EB4D8A"/>
    <w:rsid w:val="00EB4DA4"/>
    <w:rsid w:val="00EB4DF9"/>
    <w:rsid w:val="00EB4F7C"/>
    <w:rsid w:val="00EB509A"/>
    <w:rsid w:val="00EB5216"/>
    <w:rsid w:val="00EB554B"/>
    <w:rsid w:val="00EB57B5"/>
    <w:rsid w:val="00EB596C"/>
    <w:rsid w:val="00EB59A0"/>
    <w:rsid w:val="00EB5B39"/>
    <w:rsid w:val="00EB5B84"/>
    <w:rsid w:val="00EB5DC6"/>
    <w:rsid w:val="00EB5E0D"/>
    <w:rsid w:val="00EB5F9C"/>
    <w:rsid w:val="00EB6097"/>
    <w:rsid w:val="00EB61F1"/>
    <w:rsid w:val="00EB61FD"/>
    <w:rsid w:val="00EB635D"/>
    <w:rsid w:val="00EB6514"/>
    <w:rsid w:val="00EB6537"/>
    <w:rsid w:val="00EB6542"/>
    <w:rsid w:val="00EB658B"/>
    <w:rsid w:val="00EB6640"/>
    <w:rsid w:val="00EB6837"/>
    <w:rsid w:val="00EB68BC"/>
    <w:rsid w:val="00EB6B1B"/>
    <w:rsid w:val="00EB6C44"/>
    <w:rsid w:val="00EB6CD2"/>
    <w:rsid w:val="00EB6CF6"/>
    <w:rsid w:val="00EB6D15"/>
    <w:rsid w:val="00EB6DCE"/>
    <w:rsid w:val="00EB6ECC"/>
    <w:rsid w:val="00EB6ED3"/>
    <w:rsid w:val="00EB6F32"/>
    <w:rsid w:val="00EB702A"/>
    <w:rsid w:val="00EB7048"/>
    <w:rsid w:val="00EB762A"/>
    <w:rsid w:val="00EB775E"/>
    <w:rsid w:val="00EB776D"/>
    <w:rsid w:val="00EB778D"/>
    <w:rsid w:val="00EB77C6"/>
    <w:rsid w:val="00EB7850"/>
    <w:rsid w:val="00EB78AA"/>
    <w:rsid w:val="00EB78C3"/>
    <w:rsid w:val="00EB79D9"/>
    <w:rsid w:val="00EB79DD"/>
    <w:rsid w:val="00EB7D1D"/>
    <w:rsid w:val="00EB7DD5"/>
    <w:rsid w:val="00EB7E7A"/>
    <w:rsid w:val="00EB7F1A"/>
    <w:rsid w:val="00EC000A"/>
    <w:rsid w:val="00EC014F"/>
    <w:rsid w:val="00EC0233"/>
    <w:rsid w:val="00EC0363"/>
    <w:rsid w:val="00EC0387"/>
    <w:rsid w:val="00EC051C"/>
    <w:rsid w:val="00EC06C7"/>
    <w:rsid w:val="00EC0784"/>
    <w:rsid w:val="00EC0856"/>
    <w:rsid w:val="00EC0A42"/>
    <w:rsid w:val="00EC0B55"/>
    <w:rsid w:val="00EC0D05"/>
    <w:rsid w:val="00EC0D0D"/>
    <w:rsid w:val="00EC0DDD"/>
    <w:rsid w:val="00EC0E49"/>
    <w:rsid w:val="00EC0E73"/>
    <w:rsid w:val="00EC106B"/>
    <w:rsid w:val="00EC1171"/>
    <w:rsid w:val="00EC1196"/>
    <w:rsid w:val="00EC1429"/>
    <w:rsid w:val="00EC146A"/>
    <w:rsid w:val="00EC1504"/>
    <w:rsid w:val="00EC155D"/>
    <w:rsid w:val="00EC1721"/>
    <w:rsid w:val="00EC17B5"/>
    <w:rsid w:val="00EC1C6C"/>
    <w:rsid w:val="00EC1E24"/>
    <w:rsid w:val="00EC1E96"/>
    <w:rsid w:val="00EC1EAC"/>
    <w:rsid w:val="00EC1EFF"/>
    <w:rsid w:val="00EC1F3A"/>
    <w:rsid w:val="00EC1FE4"/>
    <w:rsid w:val="00EC20B2"/>
    <w:rsid w:val="00EC2499"/>
    <w:rsid w:val="00EC26C6"/>
    <w:rsid w:val="00EC279C"/>
    <w:rsid w:val="00EC281E"/>
    <w:rsid w:val="00EC2AC8"/>
    <w:rsid w:val="00EC2B1C"/>
    <w:rsid w:val="00EC2CF7"/>
    <w:rsid w:val="00EC2E1E"/>
    <w:rsid w:val="00EC2EC7"/>
    <w:rsid w:val="00EC3071"/>
    <w:rsid w:val="00EC307B"/>
    <w:rsid w:val="00EC310C"/>
    <w:rsid w:val="00EC32C0"/>
    <w:rsid w:val="00EC340B"/>
    <w:rsid w:val="00EC345C"/>
    <w:rsid w:val="00EC34F3"/>
    <w:rsid w:val="00EC3641"/>
    <w:rsid w:val="00EC36A5"/>
    <w:rsid w:val="00EC3AF3"/>
    <w:rsid w:val="00EC3CFA"/>
    <w:rsid w:val="00EC3EF7"/>
    <w:rsid w:val="00EC3FFE"/>
    <w:rsid w:val="00EC3FFF"/>
    <w:rsid w:val="00EC40E2"/>
    <w:rsid w:val="00EC4159"/>
    <w:rsid w:val="00EC424A"/>
    <w:rsid w:val="00EC4298"/>
    <w:rsid w:val="00EC42CF"/>
    <w:rsid w:val="00EC42FF"/>
    <w:rsid w:val="00EC43AC"/>
    <w:rsid w:val="00EC4512"/>
    <w:rsid w:val="00EC45B4"/>
    <w:rsid w:val="00EC45D1"/>
    <w:rsid w:val="00EC46A9"/>
    <w:rsid w:val="00EC46D8"/>
    <w:rsid w:val="00EC46F4"/>
    <w:rsid w:val="00EC470A"/>
    <w:rsid w:val="00EC4721"/>
    <w:rsid w:val="00EC479A"/>
    <w:rsid w:val="00EC47B2"/>
    <w:rsid w:val="00EC480E"/>
    <w:rsid w:val="00EC49E1"/>
    <w:rsid w:val="00EC4A19"/>
    <w:rsid w:val="00EC4AA5"/>
    <w:rsid w:val="00EC4B2B"/>
    <w:rsid w:val="00EC4B80"/>
    <w:rsid w:val="00EC4D4A"/>
    <w:rsid w:val="00EC4E09"/>
    <w:rsid w:val="00EC4EB8"/>
    <w:rsid w:val="00EC4FB3"/>
    <w:rsid w:val="00EC4FF8"/>
    <w:rsid w:val="00EC50E1"/>
    <w:rsid w:val="00EC50E6"/>
    <w:rsid w:val="00EC5115"/>
    <w:rsid w:val="00EC5198"/>
    <w:rsid w:val="00EC51A2"/>
    <w:rsid w:val="00EC5472"/>
    <w:rsid w:val="00EC5497"/>
    <w:rsid w:val="00EC5898"/>
    <w:rsid w:val="00EC5B82"/>
    <w:rsid w:val="00EC5BDA"/>
    <w:rsid w:val="00EC5C1D"/>
    <w:rsid w:val="00EC5CDD"/>
    <w:rsid w:val="00EC5DED"/>
    <w:rsid w:val="00EC5E26"/>
    <w:rsid w:val="00EC5E2E"/>
    <w:rsid w:val="00EC5EB5"/>
    <w:rsid w:val="00EC5F0E"/>
    <w:rsid w:val="00EC5F7B"/>
    <w:rsid w:val="00EC6006"/>
    <w:rsid w:val="00EC614E"/>
    <w:rsid w:val="00EC61C3"/>
    <w:rsid w:val="00EC62A4"/>
    <w:rsid w:val="00EC63FF"/>
    <w:rsid w:val="00EC6702"/>
    <w:rsid w:val="00EC674A"/>
    <w:rsid w:val="00EC6913"/>
    <w:rsid w:val="00EC691C"/>
    <w:rsid w:val="00EC6A0C"/>
    <w:rsid w:val="00EC6B74"/>
    <w:rsid w:val="00EC6DCC"/>
    <w:rsid w:val="00EC6FCC"/>
    <w:rsid w:val="00EC7082"/>
    <w:rsid w:val="00EC72E2"/>
    <w:rsid w:val="00EC740E"/>
    <w:rsid w:val="00EC7B40"/>
    <w:rsid w:val="00EC7C02"/>
    <w:rsid w:val="00EC7D06"/>
    <w:rsid w:val="00EC7D6E"/>
    <w:rsid w:val="00EC7E8F"/>
    <w:rsid w:val="00ED0077"/>
    <w:rsid w:val="00ED0155"/>
    <w:rsid w:val="00ED01EE"/>
    <w:rsid w:val="00ED0271"/>
    <w:rsid w:val="00ED02AE"/>
    <w:rsid w:val="00ED048B"/>
    <w:rsid w:val="00ED06C7"/>
    <w:rsid w:val="00ED0794"/>
    <w:rsid w:val="00ED09F3"/>
    <w:rsid w:val="00ED0A64"/>
    <w:rsid w:val="00ED0B93"/>
    <w:rsid w:val="00ED0BDC"/>
    <w:rsid w:val="00ED0C47"/>
    <w:rsid w:val="00ED0C52"/>
    <w:rsid w:val="00ED0D91"/>
    <w:rsid w:val="00ED0EAB"/>
    <w:rsid w:val="00ED1325"/>
    <w:rsid w:val="00ED1533"/>
    <w:rsid w:val="00ED156D"/>
    <w:rsid w:val="00ED1582"/>
    <w:rsid w:val="00ED1B2F"/>
    <w:rsid w:val="00ED1BDA"/>
    <w:rsid w:val="00ED1C59"/>
    <w:rsid w:val="00ED243F"/>
    <w:rsid w:val="00ED2498"/>
    <w:rsid w:val="00ED24F9"/>
    <w:rsid w:val="00ED2584"/>
    <w:rsid w:val="00ED2606"/>
    <w:rsid w:val="00ED2614"/>
    <w:rsid w:val="00ED26E1"/>
    <w:rsid w:val="00ED279F"/>
    <w:rsid w:val="00ED27DE"/>
    <w:rsid w:val="00ED27F2"/>
    <w:rsid w:val="00ED2A03"/>
    <w:rsid w:val="00ED2A22"/>
    <w:rsid w:val="00ED2A81"/>
    <w:rsid w:val="00ED2AD7"/>
    <w:rsid w:val="00ED2B4A"/>
    <w:rsid w:val="00ED2C51"/>
    <w:rsid w:val="00ED2C6F"/>
    <w:rsid w:val="00ED2CC3"/>
    <w:rsid w:val="00ED30E3"/>
    <w:rsid w:val="00ED32D4"/>
    <w:rsid w:val="00ED33FC"/>
    <w:rsid w:val="00ED3444"/>
    <w:rsid w:val="00ED36E1"/>
    <w:rsid w:val="00ED37D7"/>
    <w:rsid w:val="00ED3847"/>
    <w:rsid w:val="00ED392E"/>
    <w:rsid w:val="00ED39F4"/>
    <w:rsid w:val="00ED3A6F"/>
    <w:rsid w:val="00ED3BD4"/>
    <w:rsid w:val="00ED3D55"/>
    <w:rsid w:val="00ED40B5"/>
    <w:rsid w:val="00ED40CF"/>
    <w:rsid w:val="00ED42FD"/>
    <w:rsid w:val="00ED4300"/>
    <w:rsid w:val="00ED432D"/>
    <w:rsid w:val="00ED4374"/>
    <w:rsid w:val="00ED43B1"/>
    <w:rsid w:val="00ED45A7"/>
    <w:rsid w:val="00ED4716"/>
    <w:rsid w:val="00ED484B"/>
    <w:rsid w:val="00ED4983"/>
    <w:rsid w:val="00ED4D2F"/>
    <w:rsid w:val="00ED4DA4"/>
    <w:rsid w:val="00ED4DC9"/>
    <w:rsid w:val="00ED4F6F"/>
    <w:rsid w:val="00ED500A"/>
    <w:rsid w:val="00ED51E3"/>
    <w:rsid w:val="00ED5218"/>
    <w:rsid w:val="00ED5259"/>
    <w:rsid w:val="00ED54CE"/>
    <w:rsid w:val="00ED54F3"/>
    <w:rsid w:val="00ED5581"/>
    <w:rsid w:val="00ED56FE"/>
    <w:rsid w:val="00ED572E"/>
    <w:rsid w:val="00ED5877"/>
    <w:rsid w:val="00ED592B"/>
    <w:rsid w:val="00ED5BEA"/>
    <w:rsid w:val="00ED5C42"/>
    <w:rsid w:val="00ED5CC1"/>
    <w:rsid w:val="00ED5DDA"/>
    <w:rsid w:val="00ED5E1A"/>
    <w:rsid w:val="00ED5F22"/>
    <w:rsid w:val="00ED5FE3"/>
    <w:rsid w:val="00ED6082"/>
    <w:rsid w:val="00ED61E0"/>
    <w:rsid w:val="00ED624F"/>
    <w:rsid w:val="00ED635F"/>
    <w:rsid w:val="00ED63E7"/>
    <w:rsid w:val="00ED6472"/>
    <w:rsid w:val="00ED64C1"/>
    <w:rsid w:val="00ED6550"/>
    <w:rsid w:val="00ED6579"/>
    <w:rsid w:val="00ED657B"/>
    <w:rsid w:val="00ED65E0"/>
    <w:rsid w:val="00ED6626"/>
    <w:rsid w:val="00ED6668"/>
    <w:rsid w:val="00ED66AA"/>
    <w:rsid w:val="00ED6A47"/>
    <w:rsid w:val="00ED6A80"/>
    <w:rsid w:val="00ED6DF8"/>
    <w:rsid w:val="00ED6E0C"/>
    <w:rsid w:val="00ED6E4C"/>
    <w:rsid w:val="00ED7186"/>
    <w:rsid w:val="00ED7240"/>
    <w:rsid w:val="00ED7279"/>
    <w:rsid w:val="00ED736F"/>
    <w:rsid w:val="00ED73D9"/>
    <w:rsid w:val="00ED74C1"/>
    <w:rsid w:val="00ED7544"/>
    <w:rsid w:val="00ED770C"/>
    <w:rsid w:val="00ED7749"/>
    <w:rsid w:val="00ED794E"/>
    <w:rsid w:val="00ED7AC6"/>
    <w:rsid w:val="00ED7BA0"/>
    <w:rsid w:val="00ED7C65"/>
    <w:rsid w:val="00ED7CB9"/>
    <w:rsid w:val="00ED7D35"/>
    <w:rsid w:val="00ED7D3C"/>
    <w:rsid w:val="00ED7E22"/>
    <w:rsid w:val="00ED7E83"/>
    <w:rsid w:val="00ED7F8D"/>
    <w:rsid w:val="00EE0086"/>
    <w:rsid w:val="00EE00F6"/>
    <w:rsid w:val="00EE027D"/>
    <w:rsid w:val="00EE02AF"/>
    <w:rsid w:val="00EE02BE"/>
    <w:rsid w:val="00EE0306"/>
    <w:rsid w:val="00EE0395"/>
    <w:rsid w:val="00EE03D4"/>
    <w:rsid w:val="00EE0416"/>
    <w:rsid w:val="00EE091B"/>
    <w:rsid w:val="00EE0972"/>
    <w:rsid w:val="00EE0AEE"/>
    <w:rsid w:val="00EE0C85"/>
    <w:rsid w:val="00EE0CCD"/>
    <w:rsid w:val="00EE0D02"/>
    <w:rsid w:val="00EE0D82"/>
    <w:rsid w:val="00EE0E13"/>
    <w:rsid w:val="00EE1002"/>
    <w:rsid w:val="00EE1099"/>
    <w:rsid w:val="00EE14B0"/>
    <w:rsid w:val="00EE1764"/>
    <w:rsid w:val="00EE18ED"/>
    <w:rsid w:val="00EE1B14"/>
    <w:rsid w:val="00EE1DAB"/>
    <w:rsid w:val="00EE1EBC"/>
    <w:rsid w:val="00EE1FFD"/>
    <w:rsid w:val="00EE2003"/>
    <w:rsid w:val="00EE20E0"/>
    <w:rsid w:val="00EE230B"/>
    <w:rsid w:val="00EE2559"/>
    <w:rsid w:val="00EE256E"/>
    <w:rsid w:val="00EE2605"/>
    <w:rsid w:val="00EE2789"/>
    <w:rsid w:val="00EE28BC"/>
    <w:rsid w:val="00EE2A45"/>
    <w:rsid w:val="00EE2DB3"/>
    <w:rsid w:val="00EE2E0D"/>
    <w:rsid w:val="00EE2EDC"/>
    <w:rsid w:val="00EE2F96"/>
    <w:rsid w:val="00EE30F5"/>
    <w:rsid w:val="00EE310D"/>
    <w:rsid w:val="00EE316B"/>
    <w:rsid w:val="00EE3178"/>
    <w:rsid w:val="00EE3330"/>
    <w:rsid w:val="00EE3398"/>
    <w:rsid w:val="00EE339A"/>
    <w:rsid w:val="00EE3406"/>
    <w:rsid w:val="00EE34ED"/>
    <w:rsid w:val="00EE35BC"/>
    <w:rsid w:val="00EE36A4"/>
    <w:rsid w:val="00EE37DD"/>
    <w:rsid w:val="00EE3808"/>
    <w:rsid w:val="00EE399F"/>
    <w:rsid w:val="00EE3A16"/>
    <w:rsid w:val="00EE3A38"/>
    <w:rsid w:val="00EE3BC3"/>
    <w:rsid w:val="00EE3BDD"/>
    <w:rsid w:val="00EE3C3F"/>
    <w:rsid w:val="00EE3C5E"/>
    <w:rsid w:val="00EE3E87"/>
    <w:rsid w:val="00EE3F05"/>
    <w:rsid w:val="00EE3F29"/>
    <w:rsid w:val="00EE41CB"/>
    <w:rsid w:val="00EE4233"/>
    <w:rsid w:val="00EE42B4"/>
    <w:rsid w:val="00EE441D"/>
    <w:rsid w:val="00EE457D"/>
    <w:rsid w:val="00EE45D8"/>
    <w:rsid w:val="00EE4689"/>
    <w:rsid w:val="00EE472F"/>
    <w:rsid w:val="00EE48B0"/>
    <w:rsid w:val="00EE4937"/>
    <w:rsid w:val="00EE4A22"/>
    <w:rsid w:val="00EE4B2B"/>
    <w:rsid w:val="00EE5108"/>
    <w:rsid w:val="00EE51E2"/>
    <w:rsid w:val="00EE5239"/>
    <w:rsid w:val="00EE5290"/>
    <w:rsid w:val="00EE5475"/>
    <w:rsid w:val="00EE552F"/>
    <w:rsid w:val="00EE5555"/>
    <w:rsid w:val="00EE5629"/>
    <w:rsid w:val="00EE56AB"/>
    <w:rsid w:val="00EE56B6"/>
    <w:rsid w:val="00EE56D6"/>
    <w:rsid w:val="00EE57D4"/>
    <w:rsid w:val="00EE59C9"/>
    <w:rsid w:val="00EE5CE8"/>
    <w:rsid w:val="00EE66D7"/>
    <w:rsid w:val="00EE67ED"/>
    <w:rsid w:val="00EE6887"/>
    <w:rsid w:val="00EE689B"/>
    <w:rsid w:val="00EE69C1"/>
    <w:rsid w:val="00EE69F8"/>
    <w:rsid w:val="00EE6AF9"/>
    <w:rsid w:val="00EE6B07"/>
    <w:rsid w:val="00EE6D1E"/>
    <w:rsid w:val="00EE6E01"/>
    <w:rsid w:val="00EE6E14"/>
    <w:rsid w:val="00EE6E91"/>
    <w:rsid w:val="00EE6F14"/>
    <w:rsid w:val="00EE6F82"/>
    <w:rsid w:val="00EE7079"/>
    <w:rsid w:val="00EE71D1"/>
    <w:rsid w:val="00EE73CF"/>
    <w:rsid w:val="00EE757D"/>
    <w:rsid w:val="00EE786C"/>
    <w:rsid w:val="00EE78CB"/>
    <w:rsid w:val="00EE790D"/>
    <w:rsid w:val="00EE7923"/>
    <w:rsid w:val="00EE7AAD"/>
    <w:rsid w:val="00EE7B3A"/>
    <w:rsid w:val="00EE7B7C"/>
    <w:rsid w:val="00EE7CF2"/>
    <w:rsid w:val="00EE7D61"/>
    <w:rsid w:val="00EE7ECF"/>
    <w:rsid w:val="00EE7F89"/>
    <w:rsid w:val="00EE7F99"/>
    <w:rsid w:val="00EE7FCB"/>
    <w:rsid w:val="00EE7FEA"/>
    <w:rsid w:val="00EF0054"/>
    <w:rsid w:val="00EF00AC"/>
    <w:rsid w:val="00EF011B"/>
    <w:rsid w:val="00EF0198"/>
    <w:rsid w:val="00EF0205"/>
    <w:rsid w:val="00EF0505"/>
    <w:rsid w:val="00EF0578"/>
    <w:rsid w:val="00EF07E0"/>
    <w:rsid w:val="00EF08FA"/>
    <w:rsid w:val="00EF0980"/>
    <w:rsid w:val="00EF0B56"/>
    <w:rsid w:val="00EF0BBB"/>
    <w:rsid w:val="00EF0C5E"/>
    <w:rsid w:val="00EF0CA9"/>
    <w:rsid w:val="00EF0E8A"/>
    <w:rsid w:val="00EF0EAF"/>
    <w:rsid w:val="00EF0EC1"/>
    <w:rsid w:val="00EF0EE8"/>
    <w:rsid w:val="00EF104B"/>
    <w:rsid w:val="00EF1138"/>
    <w:rsid w:val="00EF117D"/>
    <w:rsid w:val="00EF12A3"/>
    <w:rsid w:val="00EF13DF"/>
    <w:rsid w:val="00EF1518"/>
    <w:rsid w:val="00EF1691"/>
    <w:rsid w:val="00EF16BC"/>
    <w:rsid w:val="00EF177B"/>
    <w:rsid w:val="00EF179A"/>
    <w:rsid w:val="00EF1885"/>
    <w:rsid w:val="00EF1A94"/>
    <w:rsid w:val="00EF1A9E"/>
    <w:rsid w:val="00EF1AD0"/>
    <w:rsid w:val="00EF1CFF"/>
    <w:rsid w:val="00EF1D34"/>
    <w:rsid w:val="00EF1D7A"/>
    <w:rsid w:val="00EF1E67"/>
    <w:rsid w:val="00EF1F43"/>
    <w:rsid w:val="00EF1F94"/>
    <w:rsid w:val="00EF20DF"/>
    <w:rsid w:val="00EF2103"/>
    <w:rsid w:val="00EF2241"/>
    <w:rsid w:val="00EF27AA"/>
    <w:rsid w:val="00EF28B1"/>
    <w:rsid w:val="00EF291A"/>
    <w:rsid w:val="00EF295C"/>
    <w:rsid w:val="00EF2BA7"/>
    <w:rsid w:val="00EF2E24"/>
    <w:rsid w:val="00EF2F5C"/>
    <w:rsid w:val="00EF2FFD"/>
    <w:rsid w:val="00EF3051"/>
    <w:rsid w:val="00EF3111"/>
    <w:rsid w:val="00EF339C"/>
    <w:rsid w:val="00EF373B"/>
    <w:rsid w:val="00EF3974"/>
    <w:rsid w:val="00EF3A9D"/>
    <w:rsid w:val="00EF3AD1"/>
    <w:rsid w:val="00EF3D9D"/>
    <w:rsid w:val="00EF3DAF"/>
    <w:rsid w:val="00EF3F23"/>
    <w:rsid w:val="00EF40D1"/>
    <w:rsid w:val="00EF4116"/>
    <w:rsid w:val="00EF4485"/>
    <w:rsid w:val="00EF448F"/>
    <w:rsid w:val="00EF4588"/>
    <w:rsid w:val="00EF4594"/>
    <w:rsid w:val="00EF45E1"/>
    <w:rsid w:val="00EF4723"/>
    <w:rsid w:val="00EF49ED"/>
    <w:rsid w:val="00EF4A37"/>
    <w:rsid w:val="00EF4B72"/>
    <w:rsid w:val="00EF4D61"/>
    <w:rsid w:val="00EF4EA5"/>
    <w:rsid w:val="00EF4EF9"/>
    <w:rsid w:val="00EF52B2"/>
    <w:rsid w:val="00EF5338"/>
    <w:rsid w:val="00EF5508"/>
    <w:rsid w:val="00EF551C"/>
    <w:rsid w:val="00EF5522"/>
    <w:rsid w:val="00EF570F"/>
    <w:rsid w:val="00EF577F"/>
    <w:rsid w:val="00EF5930"/>
    <w:rsid w:val="00EF5957"/>
    <w:rsid w:val="00EF5975"/>
    <w:rsid w:val="00EF5A19"/>
    <w:rsid w:val="00EF5A29"/>
    <w:rsid w:val="00EF5A90"/>
    <w:rsid w:val="00EF5AD8"/>
    <w:rsid w:val="00EF5BF1"/>
    <w:rsid w:val="00EF5F94"/>
    <w:rsid w:val="00EF60BA"/>
    <w:rsid w:val="00EF6146"/>
    <w:rsid w:val="00EF618E"/>
    <w:rsid w:val="00EF6259"/>
    <w:rsid w:val="00EF638C"/>
    <w:rsid w:val="00EF66F2"/>
    <w:rsid w:val="00EF67FE"/>
    <w:rsid w:val="00EF6A3C"/>
    <w:rsid w:val="00EF6D04"/>
    <w:rsid w:val="00EF6EE5"/>
    <w:rsid w:val="00EF6F3E"/>
    <w:rsid w:val="00EF70A6"/>
    <w:rsid w:val="00EF70FF"/>
    <w:rsid w:val="00EF7144"/>
    <w:rsid w:val="00EF7287"/>
    <w:rsid w:val="00EF734E"/>
    <w:rsid w:val="00EF75A3"/>
    <w:rsid w:val="00EF75DD"/>
    <w:rsid w:val="00EF768A"/>
    <w:rsid w:val="00EF7711"/>
    <w:rsid w:val="00EF7885"/>
    <w:rsid w:val="00EF78AE"/>
    <w:rsid w:val="00EF796B"/>
    <w:rsid w:val="00EF7B11"/>
    <w:rsid w:val="00EF7C01"/>
    <w:rsid w:val="00EF7C90"/>
    <w:rsid w:val="00EF7C9B"/>
    <w:rsid w:val="00EF7D91"/>
    <w:rsid w:val="00EF7F5A"/>
    <w:rsid w:val="00F001FE"/>
    <w:rsid w:val="00F00261"/>
    <w:rsid w:val="00F0029C"/>
    <w:rsid w:val="00F00373"/>
    <w:rsid w:val="00F004CA"/>
    <w:rsid w:val="00F00518"/>
    <w:rsid w:val="00F0052B"/>
    <w:rsid w:val="00F00632"/>
    <w:rsid w:val="00F0063A"/>
    <w:rsid w:val="00F006ED"/>
    <w:rsid w:val="00F00708"/>
    <w:rsid w:val="00F0079A"/>
    <w:rsid w:val="00F007BC"/>
    <w:rsid w:val="00F0087D"/>
    <w:rsid w:val="00F009F3"/>
    <w:rsid w:val="00F00AEE"/>
    <w:rsid w:val="00F00B16"/>
    <w:rsid w:val="00F00B2E"/>
    <w:rsid w:val="00F00BED"/>
    <w:rsid w:val="00F00C06"/>
    <w:rsid w:val="00F00CC6"/>
    <w:rsid w:val="00F00D00"/>
    <w:rsid w:val="00F00D1D"/>
    <w:rsid w:val="00F00D30"/>
    <w:rsid w:val="00F00E99"/>
    <w:rsid w:val="00F00EB4"/>
    <w:rsid w:val="00F00EE0"/>
    <w:rsid w:val="00F00FC9"/>
    <w:rsid w:val="00F010D8"/>
    <w:rsid w:val="00F01349"/>
    <w:rsid w:val="00F01359"/>
    <w:rsid w:val="00F01918"/>
    <w:rsid w:val="00F01B68"/>
    <w:rsid w:val="00F01B92"/>
    <w:rsid w:val="00F01BE1"/>
    <w:rsid w:val="00F01D15"/>
    <w:rsid w:val="00F01D78"/>
    <w:rsid w:val="00F01E20"/>
    <w:rsid w:val="00F01EBB"/>
    <w:rsid w:val="00F02106"/>
    <w:rsid w:val="00F021E5"/>
    <w:rsid w:val="00F022E0"/>
    <w:rsid w:val="00F0230A"/>
    <w:rsid w:val="00F023B4"/>
    <w:rsid w:val="00F0241D"/>
    <w:rsid w:val="00F025F8"/>
    <w:rsid w:val="00F02A52"/>
    <w:rsid w:val="00F02A94"/>
    <w:rsid w:val="00F02E41"/>
    <w:rsid w:val="00F02E6D"/>
    <w:rsid w:val="00F030DF"/>
    <w:rsid w:val="00F03283"/>
    <w:rsid w:val="00F034E4"/>
    <w:rsid w:val="00F034F2"/>
    <w:rsid w:val="00F03557"/>
    <w:rsid w:val="00F03721"/>
    <w:rsid w:val="00F0375D"/>
    <w:rsid w:val="00F037CF"/>
    <w:rsid w:val="00F03819"/>
    <w:rsid w:val="00F03862"/>
    <w:rsid w:val="00F03AD5"/>
    <w:rsid w:val="00F03AEC"/>
    <w:rsid w:val="00F03BFF"/>
    <w:rsid w:val="00F03C8E"/>
    <w:rsid w:val="00F03E8C"/>
    <w:rsid w:val="00F03F9C"/>
    <w:rsid w:val="00F04247"/>
    <w:rsid w:val="00F0438C"/>
    <w:rsid w:val="00F04608"/>
    <w:rsid w:val="00F046D1"/>
    <w:rsid w:val="00F04789"/>
    <w:rsid w:val="00F04811"/>
    <w:rsid w:val="00F04875"/>
    <w:rsid w:val="00F048A2"/>
    <w:rsid w:val="00F04957"/>
    <w:rsid w:val="00F04A63"/>
    <w:rsid w:val="00F04AD3"/>
    <w:rsid w:val="00F04B24"/>
    <w:rsid w:val="00F04CBE"/>
    <w:rsid w:val="00F04D38"/>
    <w:rsid w:val="00F04E27"/>
    <w:rsid w:val="00F04EA7"/>
    <w:rsid w:val="00F04EBD"/>
    <w:rsid w:val="00F04FCD"/>
    <w:rsid w:val="00F04FE2"/>
    <w:rsid w:val="00F05209"/>
    <w:rsid w:val="00F0523D"/>
    <w:rsid w:val="00F052DB"/>
    <w:rsid w:val="00F05862"/>
    <w:rsid w:val="00F05979"/>
    <w:rsid w:val="00F05DA3"/>
    <w:rsid w:val="00F05FF5"/>
    <w:rsid w:val="00F06080"/>
    <w:rsid w:val="00F06136"/>
    <w:rsid w:val="00F06171"/>
    <w:rsid w:val="00F0636C"/>
    <w:rsid w:val="00F06458"/>
    <w:rsid w:val="00F064CF"/>
    <w:rsid w:val="00F06505"/>
    <w:rsid w:val="00F0655C"/>
    <w:rsid w:val="00F065AD"/>
    <w:rsid w:val="00F065F9"/>
    <w:rsid w:val="00F0660B"/>
    <w:rsid w:val="00F06653"/>
    <w:rsid w:val="00F06778"/>
    <w:rsid w:val="00F06936"/>
    <w:rsid w:val="00F06AA9"/>
    <w:rsid w:val="00F06BDC"/>
    <w:rsid w:val="00F06D27"/>
    <w:rsid w:val="00F07036"/>
    <w:rsid w:val="00F07108"/>
    <w:rsid w:val="00F07143"/>
    <w:rsid w:val="00F071B8"/>
    <w:rsid w:val="00F07212"/>
    <w:rsid w:val="00F0727C"/>
    <w:rsid w:val="00F073A8"/>
    <w:rsid w:val="00F075C0"/>
    <w:rsid w:val="00F075CC"/>
    <w:rsid w:val="00F07622"/>
    <w:rsid w:val="00F0769E"/>
    <w:rsid w:val="00F07AF8"/>
    <w:rsid w:val="00F07B7B"/>
    <w:rsid w:val="00F07B91"/>
    <w:rsid w:val="00F07BDC"/>
    <w:rsid w:val="00F07C0B"/>
    <w:rsid w:val="00F07D73"/>
    <w:rsid w:val="00F07DBC"/>
    <w:rsid w:val="00F07DC9"/>
    <w:rsid w:val="00F07DD9"/>
    <w:rsid w:val="00F07E9A"/>
    <w:rsid w:val="00F10086"/>
    <w:rsid w:val="00F101B0"/>
    <w:rsid w:val="00F10261"/>
    <w:rsid w:val="00F103EB"/>
    <w:rsid w:val="00F10455"/>
    <w:rsid w:val="00F10594"/>
    <w:rsid w:val="00F10638"/>
    <w:rsid w:val="00F10772"/>
    <w:rsid w:val="00F10782"/>
    <w:rsid w:val="00F108FF"/>
    <w:rsid w:val="00F10A83"/>
    <w:rsid w:val="00F10A98"/>
    <w:rsid w:val="00F10C83"/>
    <w:rsid w:val="00F10DBA"/>
    <w:rsid w:val="00F10DF1"/>
    <w:rsid w:val="00F10E2C"/>
    <w:rsid w:val="00F10F5E"/>
    <w:rsid w:val="00F110E3"/>
    <w:rsid w:val="00F11157"/>
    <w:rsid w:val="00F1119D"/>
    <w:rsid w:val="00F111CD"/>
    <w:rsid w:val="00F1123F"/>
    <w:rsid w:val="00F112AB"/>
    <w:rsid w:val="00F112C1"/>
    <w:rsid w:val="00F113D2"/>
    <w:rsid w:val="00F114CE"/>
    <w:rsid w:val="00F115C6"/>
    <w:rsid w:val="00F116AD"/>
    <w:rsid w:val="00F116DE"/>
    <w:rsid w:val="00F1170A"/>
    <w:rsid w:val="00F1184A"/>
    <w:rsid w:val="00F118A6"/>
    <w:rsid w:val="00F11DBA"/>
    <w:rsid w:val="00F11DDB"/>
    <w:rsid w:val="00F11E63"/>
    <w:rsid w:val="00F12035"/>
    <w:rsid w:val="00F12274"/>
    <w:rsid w:val="00F122AB"/>
    <w:rsid w:val="00F1236E"/>
    <w:rsid w:val="00F124A2"/>
    <w:rsid w:val="00F1271F"/>
    <w:rsid w:val="00F12800"/>
    <w:rsid w:val="00F12885"/>
    <w:rsid w:val="00F1288C"/>
    <w:rsid w:val="00F129C4"/>
    <w:rsid w:val="00F12B27"/>
    <w:rsid w:val="00F12B58"/>
    <w:rsid w:val="00F12D4E"/>
    <w:rsid w:val="00F12F79"/>
    <w:rsid w:val="00F12FA3"/>
    <w:rsid w:val="00F130A8"/>
    <w:rsid w:val="00F1315C"/>
    <w:rsid w:val="00F13251"/>
    <w:rsid w:val="00F1346D"/>
    <w:rsid w:val="00F134FE"/>
    <w:rsid w:val="00F13530"/>
    <w:rsid w:val="00F1378E"/>
    <w:rsid w:val="00F13869"/>
    <w:rsid w:val="00F138A6"/>
    <w:rsid w:val="00F138F5"/>
    <w:rsid w:val="00F13932"/>
    <w:rsid w:val="00F13A2C"/>
    <w:rsid w:val="00F13A47"/>
    <w:rsid w:val="00F13AD0"/>
    <w:rsid w:val="00F13E36"/>
    <w:rsid w:val="00F13F0C"/>
    <w:rsid w:val="00F13FA8"/>
    <w:rsid w:val="00F14010"/>
    <w:rsid w:val="00F1418E"/>
    <w:rsid w:val="00F14245"/>
    <w:rsid w:val="00F14288"/>
    <w:rsid w:val="00F145C5"/>
    <w:rsid w:val="00F1486D"/>
    <w:rsid w:val="00F1492E"/>
    <w:rsid w:val="00F149D7"/>
    <w:rsid w:val="00F149E8"/>
    <w:rsid w:val="00F14A26"/>
    <w:rsid w:val="00F14AA5"/>
    <w:rsid w:val="00F14ACE"/>
    <w:rsid w:val="00F14C7F"/>
    <w:rsid w:val="00F14C94"/>
    <w:rsid w:val="00F1500B"/>
    <w:rsid w:val="00F152BA"/>
    <w:rsid w:val="00F15547"/>
    <w:rsid w:val="00F1557A"/>
    <w:rsid w:val="00F15859"/>
    <w:rsid w:val="00F15B9C"/>
    <w:rsid w:val="00F15BE5"/>
    <w:rsid w:val="00F160DF"/>
    <w:rsid w:val="00F16282"/>
    <w:rsid w:val="00F162D4"/>
    <w:rsid w:val="00F162E8"/>
    <w:rsid w:val="00F16369"/>
    <w:rsid w:val="00F16377"/>
    <w:rsid w:val="00F163E3"/>
    <w:rsid w:val="00F164DF"/>
    <w:rsid w:val="00F16551"/>
    <w:rsid w:val="00F16562"/>
    <w:rsid w:val="00F165A2"/>
    <w:rsid w:val="00F169E4"/>
    <w:rsid w:val="00F16A1C"/>
    <w:rsid w:val="00F16A2B"/>
    <w:rsid w:val="00F16B55"/>
    <w:rsid w:val="00F16B95"/>
    <w:rsid w:val="00F16CC2"/>
    <w:rsid w:val="00F16EF9"/>
    <w:rsid w:val="00F1701B"/>
    <w:rsid w:val="00F17062"/>
    <w:rsid w:val="00F172C5"/>
    <w:rsid w:val="00F1735E"/>
    <w:rsid w:val="00F17521"/>
    <w:rsid w:val="00F1753A"/>
    <w:rsid w:val="00F1767A"/>
    <w:rsid w:val="00F1782A"/>
    <w:rsid w:val="00F1789A"/>
    <w:rsid w:val="00F17A17"/>
    <w:rsid w:val="00F17B76"/>
    <w:rsid w:val="00F17D63"/>
    <w:rsid w:val="00F17E3B"/>
    <w:rsid w:val="00F202B9"/>
    <w:rsid w:val="00F203FB"/>
    <w:rsid w:val="00F2052A"/>
    <w:rsid w:val="00F2058B"/>
    <w:rsid w:val="00F205C7"/>
    <w:rsid w:val="00F206A1"/>
    <w:rsid w:val="00F2072B"/>
    <w:rsid w:val="00F207C8"/>
    <w:rsid w:val="00F20836"/>
    <w:rsid w:val="00F20841"/>
    <w:rsid w:val="00F20857"/>
    <w:rsid w:val="00F2086F"/>
    <w:rsid w:val="00F209DC"/>
    <w:rsid w:val="00F20A01"/>
    <w:rsid w:val="00F20A85"/>
    <w:rsid w:val="00F20B46"/>
    <w:rsid w:val="00F20B69"/>
    <w:rsid w:val="00F20C31"/>
    <w:rsid w:val="00F20F9F"/>
    <w:rsid w:val="00F20FA7"/>
    <w:rsid w:val="00F21177"/>
    <w:rsid w:val="00F211D6"/>
    <w:rsid w:val="00F214B3"/>
    <w:rsid w:val="00F21610"/>
    <w:rsid w:val="00F218D6"/>
    <w:rsid w:val="00F21941"/>
    <w:rsid w:val="00F21995"/>
    <w:rsid w:val="00F219FC"/>
    <w:rsid w:val="00F21AEE"/>
    <w:rsid w:val="00F21C0F"/>
    <w:rsid w:val="00F21C5A"/>
    <w:rsid w:val="00F21C8C"/>
    <w:rsid w:val="00F21E44"/>
    <w:rsid w:val="00F21EE9"/>
    <w:rsid w:val="00F21FB2"/>
    <w:rsid w:val="00F22169"/>
    <w:rsid w:val="00F2224C"/>
    <w:rsid w:val="00F222AD"/>
    <w:rsid w:val="00F2233E"/>
    <w:rsid w:val="00F22646"/>
    <w:rsid w:val="00F2265D"/>
    <w:rsid w:val="00F22751"/>
    <w:rsid w:val="00F22838"/>
    <w:rsid w:val="00F229E1"/>
    <w:rsid w:val="00F22ACB"/>
    <w:rsid w:val="00F22C2F"/>
    <w:rsid w:val="00F22C59"/>
    <w:rsid w:val="00F22D0B"/>
    <w:rsid w:val="00F22D63"/>
    <w:rsid w:val="00F230A1"/>
    <w:rsid w:val="00F231D7"/>
    <w:rsid w:val="00F2328E"/>
    <w:rsid w:val="00F232E6"/>
    <w:rsid w:val="00F23314"/>
    <w:rsid w:val="00F235D8"/>
    <w:rsid w:val="00F2371F"/>
    <w:rsid w:val="00F2377D"/>
    <w:rsid w:val="00F23A5D"/>
    <w:rsid w:val="00F23ABE"/>
    <w:rsid w:val="00F23B30"/>
    <w:rsid w:val="00F23B70"/>
    <w:rsid w:val="00F23E21"/>
    <w:rsid w:val="00F23EAE"/>
    <w:rsid w:val="00F23EE0"/>
    <w:rsid w:val="00F23F2F"/>
    <w:rsid w:val="00F23F33"/>
    <w:rsid w:val="00F23F43"/>
    <w:rsid w:val="00F23F81"/>
    <w:rsid w:val="00F24002"/>
    <w:rsid w:val="00F24083"/>
    <w:rsid w:val="00F2413A"/>
    <w:rsid w:val="00F24243"/>
    <w:rsid w:val="00F2426F"/>
    <w:rsid w:val="00F242DC"/>
    <w:rsid w:val="00F2458F"/>
    <w:rsid w:val="00F245A8"/>
    <w:rsid w:val="00F2460A"/>
    <w:rsid w:val="00F246D1"/>
    <w:rsid w:val="00F2479B"/>
    <w:rsid w:val="00F24835"/>
    <w:rsid w:val="00F248C1"/>
    <w:rsid w:val="00F249E2"/>
    <w:rsid w:val="00F24B31"/>
    <w:rsid w:val="00F24D66"/>
    <w:rsid w:val="00F24DFF"/>
    <w:rsid w:val="00F24E58"/>
    <w:rsid w:val="00F24EEA"/>
    <w:rsid w:val="00F24F45"/>
    <w:rsid w:val="00F24F72"/>
    <w:rsid w:val="00F2507A"/>
    <w:rsid w:val="00F2508D"/>
    <w:rsid w:val="00F25211"/>
    <w:rsid w:val="00F253D4"/>
    <w:rsid w:val="00F256C0"/>
    <w:rsid w:val="00F25736"/>
    <w:rsid w:val="00F2574F"/>
    <w:rsid w:val="00F257D1"/>
    <w:rsid w:val="00F25802"/>
    <w:rsid w:val="00F2599A"/>
    <w:rsid w:val="00F259A1"/>
    <w:rsid w:val="00F25AE6"/>
    <w:rsid w:val="00F25C38"/>
    <w:rsid w:val="00F25CD5"/>
    <w:rsid w:val="00F25E15"/>
    <w:rsid w:val="00F25F1A"/>
    <w:rsid w:val="00F25FDF"/>
    <w:rsid w:val="00F2604E"/>
    <w:rsid w:val="00F262F9"/>
    <w:rsid w:val="00F26441"/>
    <w:rsid w:val="00F264B9"/>
    <w:rsid w:val="00F2661D"/>
    <w:rsid w:val="00F2666A"/>
    <w:rsid w:val="00F26733"/>
    <w:rsid w:val="00F2699C"/>
    <w:rsid w:val="00F26BC9"/>
    <w:rsid w:val="00F26E5B"/>
    <w:rsid w:val="00F26F39"/>
    <w:rsid w:val="00F271B1"/>
    <w:rsid w:val="00F271D0"/>
    <w:rsid w:val="00F272A0"/>
    <w:rsid w:val="00F27517"/>
    <w:rsid w:val="00F27531"/>
    <w:rsid w:val="00F275B0"/>
    <w:rsid w:val="00F27843"/>
    <w:rsid w:val="00F2787A"/>
    <w:rsid w:val="00F2794E"/>
    <w:rsid w:val="00F27ABC"/>
    <w:rsid w:val="00F27DEB"/>
    <w:rsid w:val="00F27E62"/>
    <w:rsid w:val="00F27E71"/>
    <w:rsid w:val="00F27F13"/>
    <w:rsid w:val="00F300DB"/>
    <w:rsid w:val="00F3032B"/>
    <w:rsid w:val="00F303F2"/>
    <w:rsid w:val="00F30405"/>
    <w:rsid w:val="00F3042F"/>
    <w:rsid w:val="00F3054B"/>
    <w:rsid w:val="00F30574"/>
    <w:rsid w:val="00F305B6"/>
    <w:rsid w:val="00F30615"/>
    <w:rsid w:val="00F3065B"/>
    <w:rsid w:val="00F3067F"/>
    <w:rsid w:val="00F30825"/>
    <w:rsid w:val="00F3098C"/>
    <w:rsid w:val="00F309BE"/>
    <w:rsid w:val="00F30B3B"/>
    <w:rsid w:val="00F30BFD"/>
    <w:rsid w:val="00F30DAA"/>
    <w:rsid w:val="00F30DF7"/>
    <w:rsid w:val="00F30F13"/>
    <w:rsid w:val="00F30F47"/>
    <w:rsid w:val="00F31139"/>
    <w:rsid w:val="00F31282"/>
    <w:rsid w:val="00F31289"/>
    <w:rsid w:val="00F313CE"/>
    <w:rsid w:val="00F31438"/>
    <w:rsid w:val="00F31446"/>
    <w:rsid w:val="00F3146C"/>
    <w:rsid w:val="00F314F1"/>
    <w:rsid w:val="00F31507"/>
    <w:rsid w:val="00F3152D"/>
    <w:rsid w:val="00F3154C"/>
    <w:rsid w:val="00F3167B"/>
    <w:rsid w:val="00F3167E"/>
    <w:rsid w:val="00F31720"/>
    <w:rsid w:val="00F317A4"/>
    <w:rsid w:val="00F317AE"/>
    <w:rsid w:val="00F31A06"/>
    <w:rsid w:val="00F31B63"/>
    <w:rsid w:val="00F31D75"/>
    <w:rsid w:val="00F32012"/>
    <w:rsid w:val="00F3209B"/>
    <w:rsid w:val="00F32136"/>
    <w:rsid w:val="00F3214C"/>
    <w:rsid w:val="00F3227C"/>
    <w:rsid w:val="00F3228B"/>
    <w:rsid w:val="00F32382"/>
    <w:rsid w:val="00F323DC"/>
    <w:rsid w:val="00F32544"/>
    <w:rsid w:val="00F325A3"/>
    <w:rsid w:val="00F32637"/>
    <w:rsid w:val="00F3275E"/>
    <w:rsid w:val="00F3280E"/>
    <w:rsid w:val="00F32AC2"/>
    <w:rsid w:val="00F32D2A"/>
    <w:rsid w:val="00F32D66"/>
    <w:rsid w:val="00F32D9C"/>
    <w:rsid w:val="00F32EA6"/>
    <w:rsid w:val="00F32ED3"/>
    <w:rsid w:val="00F32F34"/>
    <w:rsid w:val="00F32F5B"/>
    <w:rsid w:val="00F3304A"/>
    <w:rsid w:val="00F33315"/>
    <w:rsid w:val="00F33439"/>
    <w:rsid w:val="00F33539"/>
    <w:rsid w:val="00F33558"/>
    <w:rsid w:val="00F33583"/>
    <w:rsid w:val="00F336AB"/>
    <w:rsid w:val="00F33734"/>
    <w:rsid w:val="00F33748"/>
    <w:rsid w:val="00F337DF"/>
    <w:rsid w:val="00F33815"/>
    <w:rsid w:val="00F33924"/>
    <w:rsid w:val="00F339BE"/>
    <w:rsid w:val="00F339EE"/>
    <w:rsid w:val="00F33A5E"/>
    <w:rsid w:val="00F33B69"/>
    <w:rsid w:val="00F33D80"/>
    <w:rsid w:val="00F33F7F"/>
    <w:rsid w:val="00F33F8D"/>
    <w:rsid w:val="00F33F97"/>
    <w:rsid w:val="00F33FFD"/>
    <w:rsid w:val="00F340B6"/>
    <w:rsid w:val="00F34163"/>
    <w:rsid w:val="00F341B4"/>
    <w:rsid w:val="00F343D6"/>
    <w:rsid w:val="00F3448D"/>
    <w:rsid w:val="00F34633"/>
    <w:rsid w:val="00F3469C"/>
    <w:rsid w:val="00F3489F"/>
    <w:rsid w:val="00F34985"/>
    <w:rsid w:val="00F349FB"/>
    <w:rsid w:val="00F34A7A"/>
    <w:rsid w:val="00F34AC8"/>
    <w:rsid w:val="00F34AFD"/>
    <w:rsid w:val="00F34B38"/>
    <w:rsid w:val="00F34BD6"/>
    <w:rsid w:val="00F34CBC"/>
    <w:rsid w:val="00F34D5B"/>
    <w:rsid w:val="00F34D8A"/>
    <w:rsid w:val="00F34DE4"/>
    <w:rsid w:val="00F34DFB"/>
    <w:rsid w:val="00F34E28"/>
    <w:rsid w:val="00F3515E"/>
    <w:rsid w:val="00F35240"/>
    <w:rsid w:val="00F35251"/>
    <w:rsid w:val="00F3527C"/>
    <w:rsid w:val="00F352D5"/>
    <w:rsid w:val="00F352DC"/>
    <w:rsid w:val="00F3534B"/>
    <w:rsid w:val="00F3543B"/>
    <w:rsid w:val="00F3546D"/>
    <w:rsid w:val="00F355FA"/>
    <w:rsid w:val="00F3575E"/>
    <w:rsid w:val="00F357F5"/>
    <w:rsid w:val="00F35836"/>
    <w:rsid w:val="00F35A24"/>
    <w:rsid w:val="00F35BD1"/>
    <w:rsid w:val="00F35BDC"/>
    <w:rsid w:val="00F3602F"/>
    <w:rsid w:val="00F36351"/>
    <w:rsid w:val="00F3651A"/>
    <w:rsid w:val="00F36729"/>
    <w:rsid w:val="00F367AD"/>
    <w:rsid w:val="00F36959"/>
    <w:rsid w:val="00F369E7"/>
    <w:rsid w:val="00F36C12"/>
    <w:rsid w:val="00F36C2D"/>
    <w:rsid w:val="00F36C6A"/>
    <w:rsid w:val="00F36CEC"/>
    <w:rsid w:val="00F36D3A"/>
    <w:rsid w:val="00F36D76"/>
    <w:rsid w:val="00F36FC1"/>
    <w:rsid w:val="00F37017"/>
    <w:rsid w:val="00F3727C"/>
    <w:rsid w:val="00F37711"/>
    <w:rsid w:val="00F378BC"/>
    <w:rsid w:val="00F378E7"/>
    <w:rsid w:val="00F379E6"/>
    <w:rsid w:val="00F37BA7"/>
    <w:rsid w:val="00F37C8C"/>
    <w:rsid w:val="00F37CB6"/>
    <w:rsid w:val="00F37E16"/>
    <w:rsid w:val="00F37E79"/>
    <w:rsid w:val="00F37EA1"/>
    <w:rsid w:val="00F37F65"/>
    <w:rsid w:val="00F4010B"/>
    <w:rsid w:val="00F40138"/>
    <w:rsid w:val="00F401A9"/>
    <w:rsid w:val="00F40278"/>
    <w:rsid w:val="00F40472"/>
    <w:rsid w:val="00F40599"/>
    <w:rsid w:val="00F407B9"/>
    <w:rsid w:val="00F408E9"/>
    <w:rsid w:val="00F40BDD"/>
    <w:rsid w:val="00F40BDE"/>
    <w:rsid w:val="00F40CCB"/>
    <w:rsid w:val="00F40E41"/>
    <w:rsid w:val="00F40F33"/>
    <w:rsid w:val="00F41143"/>
    <w:rsid w:val="00F411A7"/>
    <w:rsid w:val="00F412A7"/>
    <w:rsid w:val="00F414E1"/>
    <w:rsid w:val="00F4175B"/>
    <w:rsid w:val="00F4184A"/>
    <w:rsid w:val="00F41B68"/>
    <w:rsid w:val="00F41D59"/>
    <w:rsid w:val="00F420B3"/>
    <w:rsid w:val="00F42100"/>
    <w:rsid w:val="00F42159"/>
    <w:rsid w:val="00F421D4"/>
    <w:rsid w:val="00F421F2"/>
    <w:rsid w:val="00F422C5"/>
    <w:rsid w:val="00F42341"/>
    <w:rsid w:val="00F423FD"/>
    <w:rsid w:val="00F42579"/>
    <w:rsid w:val="00F4259F"/>
    <w:rsid w:val="00F425F3"/>
    <w:rsid w:val="00F4278F"/>
    <w:rsid w:val="00F4293E"/>
    <w:rsid w:val="00F42A36"/>
    <w:rsid w:val="00F42C33"/>
    <w:rsid w:val="00F42E08"/>
    <w:rsid w:val="00F42EF7"/>
    <w:rsid w:val="00F42FA4"/>
    <w:rsid w:val="00F42FE0"/>
    <w:rsid w:val="00F432EB"/>
    <w:rsid w:val="00F4354B"/>
    <w:rsid w:val="00F4354C"/>
    <w:rsid w:val="00F435BC"/>
    <w:rsid w:val="00F43602"/>
    <w:rsid w:val="00F43754"/>
    <w:rsid w:val="00F437F6"/>
    <w:rsid w:val="00F4382D"/>
    <w:rsid w:val="00F43852"/>
    <w:rsid w:val="00F4399A"/>
    <w:rsid w:val="00F43A26"/>
    <w:rsid w:val="00F43A45"/>
    <w:rsid w:val="00F43B09"/>
    <w:rsid w:val="00F43B82"/>
    <w:rsid w:val="00F43D05"/>
    <w:rsid w:val="00F43E23"/>
    <w:rsid w:val="00F43E74"/>
    <w:rsid w:val="00F43F8F"/>
    <w:rsid w:val="00F43FD6"/>
    <w:rsid w:val="00F44270"/>
    <w:rsid w:val="00F443BA"/>
    <w:rsid w:val="00F443EF"/>
    <w:rsid w:val="00F44409"/>
    <w:rsid w:val="00F44421"/>
    <w:rsid w:val="00F444EF"/>
    <w:rsid w:val="00F4468B"/>
    <w:rsid w:val="00F44693"/>
    <w:rsid w:val="00F44709"/>
    <w:rsid w:val="00F447F6"/>
    <w:rsid w:val="00F4495B"/>
    <w:rsid w:val="00F44995"/>
    <w:rsid w:val="00F44BCA"/>
    <w:rsid w:val="00F44D4A"/>
    <w:rsid w:val="00F44D9B"/>
    <w:rsid w:val="00F44D9D"/>
    <w:rsid w:val="00F44DEB"/>
    <w:rsid w:val="00F44E13"/>
    <w:rsid w:val="00F44FB5"/>
    <w:rsid w:val="00F4508B"/>
    <w:rsid w:val="00F451B4"/>
    <w:rsid w:val="00F45248"/>
    <w:rsid w:val="00F45273"/>
    <w:rsid w:val="00F4555E"/>
    <w:rsid w:val="00F45577"/>
    <w:rsid w:val="00F455C0"/>
    <w:rsid w:val="00F456A5"/>
    <w:rsid w:val="00F45953"/>
    <w:rsid w:val="00F459C7"/>
    <w:rsid w:val="00F45A29"/>
    <w:rsid w:val="00F45A75"/>
    <w:rsid w:val="00F45B25"/>
    <w:rsid w:val="00F45B8A"/>
    <w:rsid w:val="00F45C4B"/>
    <w:rsid w:val="00F45C9E"/>
    <w:rsid w:val="00F45D03"/>
    <w:rsid w:val="00F45DF9"/>
    <w:rsid w:val="00F460A6"/>
    <w:rsid w:val="00F4637B"/>
    <w:rsid w:val="00F463D9"/>
    <w:rsid w:val="00F46484"/>
    <w:rsid w:val="00F4648E"/>
    <w:rsid w:val="00F4648F"/>
    <w:rsid w:val="00F464FF"/>
    <w:rsid w:val="00F46517"/>
    <w:rsid w:val="00F4654D"/>
    <w:rsid w:val="00F46569"/>
    <w:rsid w:val="00F465FC"/>
    <w:rsid w:val="00F4664F"/>
    <w:rsid w:val="00F4677A"/>
    <w:rsid w:val="00F4679D"/>
    <w:rsid w:val="00F468BF"/>
    <w:rsid w:val="00F4693B"/>
    <w:rsid w:val="00F46AB2"/>
    <w:rsid w:val="00F46B31"/>
    <w:rsid w:val="00F46C1B"/>
    <w:rsid w:val="00F46C37"/>
    <w:rsid w:val="00F46DA1"/>
    <w:rsid w:val="00F46DAF"/>
    <w:rsid w:val="00F46DC2"/>
    <w:rsid w:val="00F46E0A"/>
    <w:rsid w:val="00F46E42"/>
    <w:rsid w:val="00F46EBC"/>
    <w:rsid w:val="00F46FE6"/>
    <w:rsid w:val="00F4702C"/>
    <w:rsid w:val="00F47171"/>
    <w:rsid w:val="00F471C9"/>
    <w:rsid w:val="00F473B9"/>
    <w:rsid w:val="00F47440"/>
    <w:rsid w:val="00F4755C"/>
    <w:rsid w:val="00F47668"/>
    <w:rsid w:val="00F477A4"/>
    <w:rsid w:val="00F4788E"/>
    <w:rsid w:val="00F478F5"/>
    <w:rsid w:val="00F47AEF"/>
    <w:rsid w:val="00F47B3A"/>
    <w:rsid w:val="00F47B5A"/>
    <w:rsid w:val="00F47C10"/>
    <w:rsid w:val="00F47CD4"/>
    <w:rsid w:val="00F47D9D"/>
    <w:rsid w:val="00F47DFC"/>
    <w:rsid w:val="00F47E15"/>
    <w:rsid w:val="00F47E3F"/>
    <w:rsid w:val="00F47E79"/>
    <w:rsid w:val="00F5001A"/>
    <w:rsid w:val="00F500B5"/>
    <w:rsid w:val="00F503B3"/>
    <w:rsid w:val="00F50444"/>
    <w:rsid w:val="00F50470"/>
    <w:rsid w:val="00F50528"/>
    <w:rsid w:val="00F50552"/>
    <w:rsid w:val="00F505B8"/>
    <w:rsid w:val="00F506BC"/>
    <w:rsid w:val="00F5081E"/>
    <w:rsid w:val="00F50B4C"/>
    <w:rsid w:val="00F50B80"/>
    <w:rsid w:val="00F50C2F"/>
    <w:rsid w:val="00F50C8B"/>
    <w:rsid w:val="00F511EA"/>
    <w:rsid w:val="00F5139C"/>
    <w:rsid w:val="00F514DB"/>
    <w:rsid w:val="00F515EC"/>
    <w:rsid w:val="00F51638"/>
    <w:rsid w:val="00F51670"/>
    <w:rsid w:val="00F516A4"/>
    <w:rsid w:val="00F516F7"/>
    <w:rsid w:val="00F517D7"/>
    <w:rsid w:val="00F51942"/>
    <w:rsid w:val="00F519EB"/>
    <w:rsid w:val="00F51CC5"/>
    <w:rsid w:val="00F51DCB"/>
    <w:rsid w:val="00F52030"/>
    <w:rsid w:val="00F52050"/>
    <w:rsid w:val="00F521B2"/>
    <w:rsid w:val="00F522FF"/>
    <w:rsid w:val="00F52582"/>
    <w:rsid w:val="00F52638"/>
    <w:rsid w:val="00F5266E"/>
    <w:rsid w:val="00F529C4"/>
    <w:rsid w:val="00F529E3"/>
    <w:rsid w:val="00F52A20"/>
    <w:rsid w:val="00F52BA7"/>
    <w:rsid w:val="00F52D99"/>
    <w:rsid w:val="00F52F44"/>
    <w:rsid w:val="00F531BF"/>
    <w:rsid w:val="00F5325E"/>
    <w:rsid w:val="00F53294"/>
    <w:rsid w:val="00F533D5"/>
    <w:rsid w:val="00F534E8"/>
    <w:rsid w:val="00F536A2"/>
    <w:rsid w:val="00F537D9"/>
    <w:rsid w:val="00F537F1"/>
    <w:rsid w:val="00F5380E"/>
    <w:rsid w:val="00F53831"/>
    <w:rsid w:val="00F53853"/>
    <w:rsid w:val="00F5386D"/>
    <w:rsid w:val="00F538AF"/>
    <w:rsid w:val="00F53926"/>
    <w:rsid w:val="00F5396E"/>
    <w:rsid w:val="00F53C2F"/>
    <w:rsid w:val="00F53D8C"/>
    <w:rsid w:val="00F53EFE"/>
    <w:rsid w:val="00F53FD4"/>
    <w:rsid w:val="00F54043"/>
    <w:rsid w:val="00F541C7"/>
    <w:rsid w:val="00F544A4"/>
    <w:rsid w:val="00F5452A"/>
    <w:rsid w:val="00F54540"/>
    <w:rsid w:val="00F54584"/>
    <w:rsid w:val="00F545CF"/>
    <w:rsid w:val="00F5460D"/>
    <w:rsid w:val="00F5468A"/>
    <w:rsid w:val="00F546DC"/>
    <w:rsid w:val="00F5480A"/>
    <w:rsid w:val="00F548E0"/>
    <w:rsid w:val="00F549C5"/>
    <w:rsid w:val="00F54B56"/>
    <w:rsid w:val="00F54BD1"/>
    <w:rsid w:val="00F54C29"/>
    <w:rsid w:val="00F54D99"/>
    <w:rsid w:val="00F54DB3"/>
    <w:rsid w:val="00F54E96"/>
    <w:rsid w:val="00F5515C"/>
    <w:rsid w:val="00F552AB"/>
    <w:rsid w:val="00F552E9"/>
    <w:rsid w:val="00F555BA"/>
    <w:rsid w:val="00F556A0"/>
    <w:rsid w:val="00F556DE"/>
    <w:rsid w:val="00F5570E"/>
    <w:rsid w:val="00F557D5"/>
    <w:rsid w:val="00F55840"/>
    <w:rsid w:val="00F5586A"/>
    <w:rsid w:val="00F559DD"/>
    <w:rsid w:val="00F55C1A"/>
    <w:rsid w:val="00F55C7F"/>
    <w:rsid w:val="00F55F73"/>
    <w:rsid w:val="00F55FC8"/>
    <w:rsid w:val="00F560C8"/>
    <w:rsid w:val="00F5610D"/>
    <w:rsid w:val="00F56181"/>
    <w:rsid w:val="00F5627A"/>
    <w:rsid w:val="00F563CE"/>
    <w:rsid w:val="00F564AB"/>
    <w:rsid w:val="00F56502"/>
    <w:rsid w:val="00F5651B"/>
    <w:rsid w:val="00F566FF"/>
    <w:rsid w:val="00F56701"/>
    <w:rsid w:val="00F5671B"/>
    <w:rsid w:val="00F5682C"/>
    <w:rsid w:val="00F569B8"/>
    <w:rsid w:val="00F56A3C"/>
    <w:rsid w:val="00F56A9C"/>
    <w:rsid w:val="00F56AF1"/>
    <w:rsid w:val="00F56B52"/>
    <w:rsid w:val="00F56BB4"/>
    <w:rsid w:val="00F56CE9"/>
    <w:rsid w:val="00F56FF5"/>
    <w:rsid w:val="00F5702F"/>
    <w:rsid w:val="00F57082"/>
    <w:rsid w:val="00F5719D"/>
    <w:rsid w:val="00F5724B"/>
    <w:rsid w:val="00F574E4"/>
    <w:rsid w:val="00F57507"/>
    <w:rsid w:val="00F57519"/>
    <w:rsid w:val="00F5769D"/>
    <w:rsid w:val="00F578EE"/>
    <w:rsid w:val="00F57912"/>
    <w:rsid w:val="00F579AB"/>
    <w:rsid w:val="00F57A59"/>
    <w:rsid w:val="00F57AE4"/>
    <w:rsid w:val="00F57B02"/>
    <w:rsid w:val="00F57B27"/>
    <w:rsid w:val="00F57B96"/>
    <w:rsid w:val="00F57C07"/>
    <w:rsid w:val="00F57C10"/>
    <w:rsid w:val="00F57D23"/>
    <w:rsid w:val="00F57ECD"/>
    <w:rsid w:val="00F6006A"/>
    <w:rsid w:val="00F60210"/>
    <w:rsid w:val="00F60269"/>
    <w:rsid w:val="00F602BA"/>
    <w:rsid w:val="00F602C7"/>
    <w:rsid w:val="00F60375"/>
    <w:rsid w:val="00F6044D"/>
    <w:rsid w:val="00F6048E"/>
    <w:rsid w:val="00F60611"/>
    <w:rsid w:val="00F60651"/>
    <w:rsid w:val="00F606A1"/>
    <w:rsid w:val="00F606CB"/>
    <w:rsid w:val="00F606E3"/>
    <w:rsid w:val="00F60729"/>
    <w:rsid w:val="00F607B1"/>
    <w:rsid w:val="00F60822"/>
    <w:rsid w:val="00F60853"/>
    <w:rsid w:val="00F6086C"/>
    <w:rsid w:val="00F60B8A"/>
    <w:rsid w:val="00F60BA2"/>
    <w:rsid w:val="00F60C46"/>
    <w:rsid w:val="00F60D90"/>
    <w:rsid w:val="00F60DCF"/>
    <w:rsid w:val="00F61024"/>
    <w:rsid w:val="00F61068"/>
    <w:rsid w:val="00F612DE"/>
    <w:rsid w:val="00F61480"/>
    <w:rsid w:val="00F614BC"/>
    <w:rsid w:val="00F614D3"/>
    <w:rsid w:val="00F61522"/>
    <w:rsid w:val="00F616A8"/>
    <w:rsid w:val="00F61878"/>
    <w:rsid w:val="00F6191F"/>
    <w:rsid w:val="00F61AD7"/>
    <w:rsid w:val="00F61CDD"/>
    <w:rsid w:val="00F61F4A"/>
    <w:rsid w:val="00F61F55"/>
    <w:rsid w:val="00F621F5"/>
    <w:rsid w:val="00F624F1"/>
    <w:rsid w:val="00F626EE"/>
    <w:rsid w:val="00F62706"/>
    <w:rsid w:val="00F6277E"/>
    <w:rsid w:val="00F62972"/>
    <w:rsid w:val="00F62BF0"/>
    <w:rsid w:val="00F62CFD"/>
    <w:rsid w:val="00F62E19"/>
    <w:rsid w:val="00F62E7B"/>
    <w:rsid w:val="00F62EE0"/>
    <w:rsid w:val="00F62EE8"/>
    <w:rsid w:val="00F62F68"/>
    <w:rsid w:val="00F62F8D"/>
    <w:rsid w:val="00F62FA0"/>
    <w:rsid w:val="00F63074"/>
    <w:rsid w:val="00F63079"/>
    <w:rsid w:val="00F630B0"/>
    <w:rsid w:val="00F630B7"/>
    <w:rsid w:val="00F630C8"/>
    <w:rsid w:val="00F6311B"/>
    <w:rsid w:val="00F631E1"/>
    <w:rsid w:val="00F63243"/>
    <w:rsid w:val="00F63272"/>
    <w:rsid w:val="00F634F6"/>
    <w:rsid w:val="00F63552"/>
    <w:rsid w:val="00F63584"/>
    <w:rsid w:val="00F63658"/>
    <w:rsid w:val="00F63667"/>
    <w:rsid w:val="00F6368C"/>
    <w:rsid w:val="00F6380B"/>
    <w:rsid w:val="00F63948"/>
    <w:rsid w:val="00F63B4E"/>
    <w:rsid w:val="00F63BA4"/>
    <w:rsid w:val="00F63D2B"/>
    <w:rsid w:val="00F63E20"/>
    <w:rsid w:val="00F640DF"/>
    <w:rsid w:val="00F6435A"/>
    <w:rsid w:val="00F644E1"/>
    <w:rsid w:val="00F64523"/>
    <w:rsid w:val="00F6461E"/>
    <w:rsid w:val="00F6464C"/>
    <w:rsid w:val="00F64699"/>
    <w:rsid w:val="00F646F6"/>
    <w:rsid w:val="00F6473D"/>
    <w:rsid w:val="00F647E8"/>
    <w:rsid w:val="00F64ABC"/>
    <w:rsid w:val="00F64B74"/>
    <w:rsid w:val="00F64CFA"/>
    <w:rsid w:val="00F64D1E"/>
    <w:rsid w:val="00F64E3D"/>
    <w:rsid w:val="00F64E3E"/>
    <w:rsid w:val="00F6502B"/>
    <w:rsid w:val="00F650B8"/>
    <w:rsid w:val="00F6530F"/>
    <w:rsid w:val="00F65370"/>
    <w:rsid w:val="00F65637"/>
    <w:rsid w:val="00F656E9"/>
    <w:rsid w:val="00F6573D"/>
    <w:rsid w:val="00F657AF"/>
    <w:rsid w:val="00F65819"/>
    <w:rsid w:val="00F658B9"/>
    <w:rsid w:val="00F65A50"/>
    <w:rsid w:val="00F65B60"/>
    <w:rsid w:val="00F65BB4"/>
    <w:rsid w:val="00F65E8E"/>
    <w:rsid w:val="00F65F49"/>
    <w:rsid w:val="00F65FF1"/>
    <w:rsid w:val="00F66120"/>
    <w:rsid w:val="00F66551"/>
    <w:rsid w:val="00F665C1"/>
    <w:rsid w:val="00F66665"/>
    <w:rsid w:val="00F66720"/>
    <w:rsid w:val="00F6683D"/>
    <w:rsid w:val="00F66871"/>
    <w:rsid w:val="00F669E8"/>
    <w:rsid w:val="00F66B87"/>
    <w:rsid w:val="00F66C32"/>
    <w:rsid w:val="00F66E87"/>
    <w:rsid w:val="00F67121"/>
    <w:rsid w:val="00F6715B"/>
    <w:rsid w:val="00F674F4"/>
    <w:rsid w:val="00F67584"/>
    <w:rsid w:val="00F675DC"/>
    <w:rsid w:val="00F676B4"/>
    <w:rsid w:val="00F676B5"/>
    <w:rsid w:val="00F67777"/>
    <w:rsid w:val="00F677D8"/>
    <w:rsid w:val="00F67851"/>
    <w:rsid w:val="00F678B1"/>
    <w:rsid w:val="00F67BB6"/>
    <w:rsid w:val="00F67C17"/>
    <w:rsid w:val="00F67C3D"/>
    <w:rsid w:val="00F67CC1"/>
    <w:rsid w:val="00F67E44"/>
    <w:rsid w:val="00F67FE8"/>
    <w:rsid w:val="00F7018B"/>
    <w:rsid w:val="00F701C9"/>
    <w:rsid w:val="00F7028A"/>
    <w:rsid w:val="00F702B1"/>
    <w:rsid w:val="00F7073E"/>
    <w:rsid w:val="00F707CE"/>
    <w:rsid w:val="00F707DC"/>
    <w:rsid w:val="00F708B4"/>
    <w:rsid w:val="00F708BF"/>
    <w:rsid w:val="00F70973"/>
    <w:rsid w:val="00F709A0"/>
    <w:rsid w:val="00F709FD"/>
    <w:rsid w:val="00F70BD2"/>
    <w:rsid w:val="00F70C2E"/>
    <w:rsid w:val="00F70DA9"/>
    <w:rsid w:val="00F70F03"/>
    <w:rsid w:val="00F70F39"/>
    <w:rsid w:val="00F70F7E"/>
    <w:rsid w:val="00F70FF4"/>
    <w:rsid w:val="00F710BC"/>
    <w:rsid w:val="00F710CC"/>
    <w:rsid w:val="00F7158A"/>
    <w:rsid w:val="00F715BE"/>
    <w:rsid w:val="00F7165E"/>
    <w:rsid w:val="00F716B3"/>
    <w:rsid w:val="00F717BC"/>
    <w:rsid w:val="00F71927"/>
    <w:rsid w:val="00F719C9"/>
    <w:rsid w:val="00F71A46"/>
    <w:rsid w:val="00F71A5B"/>
    <w:rsid w:val="00F71AE0"/>
    <w:rsid w:val="00F71BB5"/>
    <w:rsid w:val="00F71CCD"/>
    <w:rsid w:val="00F71D9B"/>
    <w:rsid w:val="00F71DC7"/>
    <w:rsid w:val="00F72145"/>
    <w:rsid w:val="00F72240"/>
    <w:rsid w:val="00F72272"/>
    <w:rsid w:val="00F724B3"/>
    <w:rsid w:val="00F724CA"/>
    <w:rsid w:val="00F72570"/>
    <w:rsid w:val="00F72905"/>
    <w:rsid w:val="00F7293D"/>
    <w:rsid w:val="00F72947"/>
    <w:rsid w:val="00F729E9"/>
    <w:rsid w:val="00F72BC6"/>
    <w:rsid w:val="00F72BF5"/>
    <w:rsid w:val="00F72C27"/>
    <w:rsid w:val="00F72CAB"/>
    <w:rsid w:val="00F72D0E"/>
    <w:rsid w:val="00F72D55"/>
    <w:rsid w:val="00F72DEE"/>
    <w:rsid w:val="00F73062"/>
    <w:rsid w:val="00F730C6"/>
    <w:rsid w:val="00F73137"/>
    <w:rsid w:val="00F7316C"/>
    <w:rsid w:val="00F732A3"/>
    <w:rsid w:val="00F732B0"/>
    <w:rsid w:val="00F7352D"/>
    <w:rsid w:val="00F73678"/>
    <w:rsid w:val="00F73713"/>
    <w:rsid w:val="00F73733"/>
    <w:rsid w:val="00F7382B"/>
    <w:rsid w:val="00F739D0"/>
    <w:rsid w:val="00F73B81"/>
    <w:rsid w:val="00F73BA4"/>
    <w:rsid w:val="00F73C91"/>
    <w:rsid w:val="00F73D10"/>
    <w:rsid w:val="00F73D6D"/>
    <w:rsid w:val="00F73F30"/>
    <w:rsid w:val="00F742FA"/>
    <w:rsid w:val="00F74352"/>
    <w:rsid w:val="00F7448F"/>
    <w:rsid w:val="00F74501"/>
    <w:rsid w:val="00F745F4"/>
    <w:rsid w:val="00F7467A"/>
    <w:rsid w:val="00F746B9"/>
    <w:rsid w:val="00F7483B"/>
    <w:rsid w:val="00F74AD5"/>
    <w:rsid w:val="00F74B46"/>
    <w:rsid w:val="00F74B7C"/>
    <w:rsid w:val="00F74CCD"/>
    <w:rsid w:val="00F74CDC"/>
    <w:rsid w:val="00F74DA6"/>
    <w:rsid w:val="00F74E4E"/>
    <w:rsid w:val="00F7500A"/>
    <w:rsid w:val="00F75082"/>
    <w:rsid w:val="00F75165"/>
    <w:rsid w:val="00F751FA"/>
    <w:rsid w:val="00F75275"/>
    <w:rsid w:val="00F75385"/>
    <w:rsid w:val="00F755A8"/>
    <w:rsid w:val="00F75601"/>
    <w:rsid w:val="00F757A4"/>
    <w:rsid w:val="00F75867"/>
    <w:rsid w:val="00F7588D"/>
    <w:rsid w:val="00F75A46"/>
    <w:rsid w:val="00F75A52"/>
    <w:rsid w:val="00F75B41"/>
    <w:rsid w:val="00F75BA3"/>
    <w:rsid w:val="00F75BE3"/>
    <w:rsid w:val="00F75CCC"/>
    <w:rsid w:val="00F75D5D"/>
    <w:rsid w:val="00F75F46"/>
    <w:rsid w:val="00F75FB1"/>
    <w:rsid w:val="00F760C2"/>
    <w:rsid w:val="00F7618F"/>
    <w:rsid w:val="00F763D8"/>
    <w:rsid w:val="00F76425"/>
    <w:rsid w:val="00F765D2"/>
    <w:rsid w:val="00F766EA"/>
    <w:rsid w:val="00F76780"/>
    <w:rsid w:val="00F76BAB"/>
    <w:rsid w:val="00F76C5A"/>
    <w:rsid w:val="00F76CB0"/>
    <w:rsid w:val="00F76D07"/>
    <w:rsid w:val="00F76D65"/>
    <w:rsid w:val="00F76DDF"/>
    <w:rsid w:val="00F76EB7"/>
    <w:rsid w:val="00F7702B"/>
    <w:rsid w:val="00F77045"/>
    <w:rsid w:val="00F770A7"/>
    <w:rsid w:val="00F771B5"/>
    <w:rsid w:val="00F771B8"/>
    <w:rsid w:val="00F77439"/>
    <w:rsid w:val="00F77524"/>
    <w:rsid w:val="00F775A4"/>
    <w:rsid w:val="00F775BE"/>
    <w:rsid w:val="00F776FC"/>
    <w:rsid w:val="00F777E3"/>
    <w:rsid w:val="00F77AB3"/>
    <w:rsid w:val="00F77B4D"/>
    <w:rsid w:val="00F77D9C"/>
    <w:rsid w:val="00F77E30"/>
    <w:rsid w:val="00F77F3C"/>
    <w:rsid w:val="00F77F6B"/>
    <w:rsid w:val="00F80003"/>
    <w:rsid w:val="00F8007D"/>
    <w:rsid w:val="00F8013C"/>
    <w:rsid w:val="00F801D2"/>
    <w:rsid w:val="00F8028A"/>
    <w:rsid w:val="00F804C8"/>
    <w:rsid w:val="00F804EE"/>
    <w:rsid w:val="00F80500"/>
    <w:rsid w:val="00F805D7"/>
    <w:rsid w:val="00F80604"/>
    <w:rsid w:val="00F807EC"/>
    <w:rsid w:val="00F808A3"/>
    <w:rsid w:val="00F809F0"/>
    <w:rsid w:val="00F80A1A"/>
    <w:rsid w:val="00F80AC2"/>
    <w:rsid w:val="00F80AF4"/>
    <w:rsid w:val="00F80B22"/>
    <w:rsid w:val="00F80CCD"/>
    <w:rsid w:val="00F80CF0"/>
    <w:rsid w:val="00F80E02"/>
    <w:rsid w:val="00F80F47"/>
    <w:rsid w:val="00F80F9C"/>
    <w:rsid w:val="00F8123D"/>
    <w:rsid w:val="00F812A4"/>
    <w:rsid w:val="00F81540"/>
    <w:rsid w:val="00F81657"/>
    <w:rsid w:val="00F8167B"/>
    <w:rsid w:val="00F817C5"/>
    <w:rsid w:val="00F817E6"/>
    <w:rsid w:val="00F81872"/>
    <w:rsid w:val="00F81A37"/>
    <w:rsid w:val="00F81A96"/>
    <w:rsid w:val="00F81AE8"/>
    <w:rsid w:val="00F81B82"/>
    <w:rsid w:val="00F81D30"/>
    <w:rsid w:val="00F81E33"/>
    <w:rsid w:val="00F81E3E"/>
    <w:rsid w:val="00F81E94"/>
    <w:rsid w:val="00F81F48"/>
    <w:rsid w:val="00F82236"/>
    <w:rsid w:val="00F822B3"/>
    <w:rsid w:val="00F8231B"/>
    <w:rsid w:val="00F82335"/>
    <w:rsid w:val="00F8261D"/>
    <w:rsid w:val="00F82632"/>
    <w:rsid w:val="00F82731"/>
    <w:rsid w:val="00F827C0"/>
    <w:rsid w:val="00F82963"/>
    <w:rsid w:val="00F829D6"/>
    <w:rsid w:val="00F82A32"/>
    <w:rsid w:val="00F82A7A"/>
    <w:rsid w:val="00F82AD3"/>
    <w:rsid w:val="00F82B48"/>
    <w:rsid w:val="00F82C37"/>
    <w:rsid w:val="00F82CDF"/>
    <w:rsid w:val="00F82D4E"/>
    <w:rsid w:val="00F830B4"/>
    <w:rsid w:val="00F832A1"/>
    <w:rsid w:val="00F83303"/>
    <w:rsid w:val="00F83328"/>
    <w:rsid w:val="00F8347E"/>
    <w:rsid w:val="00F83528"/>
    <w:rsid w:val="00F835A0"/>
    <w:rsid w:val="00F83657"/>
    <w:rsid w:val="00F8369A"/>
    <w:rsid w:val="00F836F7"/>
    <w:rsid w:val="00F838D8"/>
    <w:rsid w:val="00F83CBC"/>
    <w:rsid w:val="00F83D56"/>
    <w:rsid w:val="00F83E0D"/>
    <w:rsid w:val="00F83E57"/>
    <w:rsid w:val="00F83F89"/>
    <w:rsid w:val="00F83FDD"/>
    <w:rsid w:val="00F8404A"/>
    <w:rsid w:val="00F841AB"/>
    <w:rsid w:val="00F8438D"/>
    <w:rsid w:val="00F844DB"/>
    <w:rsid w:val="00F8456C"/>
    <w:rsid w:val="00F846F4"/>
    <w:rsid w:val="00F84724"/>
    <w:rsid w:val="00F84851"/>
    <w:rsid w:val="00F84875"/>
    <w:rsid w:val="00F84B4F"/>
    <w:rsid w:val="00F84D5D"/>
    <w:rsid w:val="00F84D9A"/>
    <w:rsid w:val="00F84DB4"/>
    <w:rsid w:val="00F84E2E"/>
    <w:rsid w:val="00F84E86"/>
    <w:rsid w:val="00F84EA1"/>
    <w:rsid w:val="00F84EA5"/>
    <w:rsid w:val="00F84EBD"/>
    <w:rsid w:val="00F851A6"/>
    <w:rsid w:val="00F853F6"/>
    <w:rsid w:val="00F85569"/>
    <w:rsid w:val="00F8558D"/>
    <w:rsid w:val="00F855BE"/>
    <w:rsid w:val="00F856FA"/>
    <w:rsid w:val="00F85769"/>
    <w:rsid w:val="00F85A34"/>
    <w:rsid w:val="00F85C82"/>
    <w:rsid w:val="00F85D44"/>
    <w:rsid w:val="00F85E9F"/>
    <w:rsid w:val="00F864F8"/>
    <w:rsid w:val="00F865C5"/>
    <w:rsid w:val="00F86628"/>
    <w:rsid w:val="00F86726"/>
    <w:rsid w:val="00F8695E"/>
    <w:rsid w:val="00F86B59"/>
    <w:rsid w:val="00F86C43"/>
    <w:rsid w:val="00F86DD0"/>
    <w:rsid w:val="00F86EC4"/>
    <w:rsid w:val="00F86EEA"/>
    <w:rsid w:val="00F86F68"/>
    <w:rsid w:val="00F8704A"/>
    <w:rsid w:val="00F8706D"/>
    <w:rsid w:val="00F870F6"/>
    <w:rsid w:val="00F8710B"/>
    <w:rsid w:val="00F8722A"/>
    <w:rsid w:val="00F8754B"/>
    <w:rsid w:val="00F8758B"/>
    <w:rsid w:val="00F8760E"/>
    <w:rsid w:val="00F876A6"/>
    <w:rsid w:val="00F8773F"/>
    <w:rsid w:val="00F87B07"/>
    <w:rsid w:val="00F87C1D"/>
    <w:rsid w:val="00F87DFC"/>
    <w:rsid w:val="00F87F98"/>
    <w:rsid w:val="00F87FB7"/>
    <w:rsid w:val="00F9004D"/>
    <w:rsid w:val="00F900A7"/>
    <w:rsid w:val="00F9014A"/>
    <w:rsid w:val="00F90166"/>
    <w:rsid w:val="00F9021A"/>
    <w:rsid w:val="00F902E3"/>
    <w:rsid w:val="00F9036C"/>
    <w:rsid w:val="00F903A2"/>
    <w:rsid w:val="00F906FE"/>
    <w:rsid w:val="00F90795"/>
    <w:rsid w:val="00F907D1"/>
    <w:rsid w:val="00F907E2"/>
    <w:rsid w:val="00F90895"/>
    <w:rsid w:val="00F908B4"/>
    <w:rsid w:val="00F90A11"/>
    <w:rsid w:val="00F90A5A"/>
    <w:rsid w:val="00F90A71"/>
    <w:rsid w:val="00F90AAF"/>
    <w:rsid w:val="00F90B48"/>
    <w:rsid w:val="00F90B99"/>
    <w:rsid w:val="00F90C92"/>
    <w:rsid w:val="00F90FCC"/>
    <w:rsid w:val="00F91118"/>
    <w:rsid w:val="00F9124A"/>
    <w:rsid w:val="00F9131F"/>
    <w:rsid w:val="00F914DF"/>
    <w:rsid w:val="00F914E3"/>
    <w:rsid w:val="00F91599"/>
    <w:rsid w:val="00F915A4"/>
    <w:rsid w:val="00F918D9"/>
    <w:rsid w:val="00F91A12"/>
    <w:rsid w:val="00F91ACA"/>
    <w:rsid w:val="00F91ACB"/>
    <w:rsid w:val="00F91B3E"/>
    <w:rsid w:val="00F91BBE"/>
    <w:rsid w:val="00F91C6B"/>
    <w:rsid w:val="00F91DC4"/>
    <w:rsid w:val="00F91DF3"/>
    <w:rsid w:val="00F91E56"/>
    <w:rsid w:val="00F91FFC"/>
    <w:rsid w:val="00F9202E"/>
    <w:rsid w:val="00F923C1"/>
    <w:rsid w:val="00F923F2"/>
    <w:rsid w:val="00F923F6"/>
    <w:rsid w:val="00F92447"/>
    <w:rsid w:val="00F924DD"/>
    <w:rsid w:val="00F92737"/>
    <w:rsid w:val="00F92762"/>
    <w:rsid w:val="00F92871"/>
    <w:rsid w:val="00F92AA2"/>
    <w:rsid w:val="00F92B81"/>
    <w:rsid w:val="00F92C0B"/>
    <w:rsid w:val="00F92CA0"/>
    <w:rsid w:val="00F92F7A"/>
    <w:rsid w:val="00F9303F"/>
    <w:rsid w:val="00F930D8"/>
    <w:rsid w:val="00F931E9"/>
    <w:rsid w:val="00F933EE"/>
    <w:rsid w:val="00F934D5"/>
    <w:rsid w:val="00F934EC"/>
    <w:rsid w:val="00F93BA8"/>
    <w:rsid w:val="00F93C3D"/>
    <w:rsid w:val="00F93F1C"/>
    <w:rsid w:val="00F940B0"/>
    <w:rsid w:val="00F941DA"/>
    <w:rsid w:val="00F94295"/>
    <w:rsid w:val="00F945BE"/>
    <w:rsid w:val="00F945C9"/>
    <w:rsid w:val="00F94665"/>
    <w:rsid w:val="00F946D7"/>
    <w:rsid w:val="00F946F5"/>
    <w:rsid w:val="00F94703"/>
    <w:rsid w:val="00F94880"/>
    <w:rsid w:val="00F94909"/>
    <w:rsid w:val="00F94A62"/>
    <w:rsid w:val="00F94A8E"/>
    <w:rsid w:val="00F94B70"/>
    <w:rsid w:val="00F94C93"/>
    <w:rsid w:val="00F94CF8"/>
    <w:rsid w:val="00F94D81"/>
    <w:rsid w:val="00F94E22"/>
    <w:rsid w:val="00F94FCC"/>
    <w:rsid w:val="00F94FCE"/>
    <w:rsid w:val="00F95136"/>
    <w:rsid w:val="00F951F2"/>
    <w:rsid w:val="00F95221"/>
    <w:rsid w:val="00F95258"/>
    <w:rsid w:val="00F953E1"/>
    <w:rsid w:val="00F95457"/>
    <w:rsid w:val="00F954F3"/>
    <w:rsid w:val="00F95632"/>
    <w:rsid w:val="00F9589C"/>
    <w:rsid w:val="00F959F6"/>
    <w:rsid w:val="00F95A75"/>
    <w:rsid w:val="00F95AC5"/>
    <w:rsid w:val="00F95B4A"/>
    <w:rsid w:val="00F95BE9"/>
    <w:rsid w:val="00F95CAF"/>
    <w:rsid w:val="00F95D41"/>
    <w:rsid w:val="00F95E59"/>
    <w:rsid w:val="00F95F87"/>
    <w:rsid w:val="00F96172"/>
    <w:rsid w:val="00F9621B"/>
    <w:rsid w:val="00F9628A"/>
    <w:rsid w:val="00F9629B"/>
    <w:rsid w:val="00F9640B"/>
    <w:rsid w:val="00F9649B"/>
    <w:rsid w:val="00F9649F"/>
    <w:rsid w:val="00F965DB"/>
    <w:rsid w:val="00F9669B"/>
    <w:rsid w:val="00F966A0"/>
    <w:rsid w:val="00F967B5"/>
    <w:rsid w:val="00F967E1"/>
    <w:rsid w:val="00F96C29"/>
    <w:rsid w:val="00F96C49"/>
    <w:rsid w:val="00F96C79"/>
    <w:rsid w:val="00F96F15"/>
    <w:rsid w:val="00F97145"/>
    <w:rsid w:val="00F97157"/>
    <w:rsid w:val="00F9722A"/>
    <w:rsid w:val="00F9732A"/>
    <w:rsid w:val="00F9735E"/>
    <w:rsid w:val="00F97613"/>
    <w:rsid w:val="00F9766C"/>
    <w:rsid w:val="00F977A9"/>
    <w:rsid w:val="00F97A8D"/>
    <w:rsid w:val="00F97AA1"/>
    <w:rsid w:val="00F97AEC"/>
    <w:rsid w:val="00F97B0D"/>
    <w:rsid w:val="00F97DA8"/>
    <w:rsid w:val="00F97DD8"/>
    <w:rsid w:val="00F97E36"/>
    <w:rsid w:val="00F97F8B"/>
    <w:rsid w:val="00F97F99"/>
    <w:rsid w:val="00FA0038"/>
    <w:rsid w:val="00FA014D"/>
    <w:rsid w:val="00FA01C0"/>
    <w:rsid w:val="00FA0291"/>
    <w:rsid w:val="00FA02D3"/>
    <w:rsid w:val="00FA066B"/>
    <w:rsid w:val="00FA07E3"/>
    <w:rsid w:val="00FA0875"/>
    <w:rsid w:val="00FA08A1"/>
    <w:rsid w:val="00FA08D6"/>
    <w:rsid w:val="00FA0966"/>
    <w:rsid w:val="00FA0A8E"/>
    <w:rsid w:val="00FA0B52"/>
    <w:rsid w:val="00FA0DA3"/>
    <w:rsid w:val="00FA0E08"/>
    <w:rsid w:val="00FA0E5E"/>
    <w:rsid w:val="00FA0FBF"/>
    <w:rsid w:val="00FA11CC"/>
    <w:rsid w:val="00FA12B4"/>
    <w:rsid w:val="00FA12D0"/>
    <w:rsid w:val="00FA1455"/>
    <w:rsid w:val="00FA145D"/>
    <w:rsid w:val="00FA14FC"/>
    <w:rsid w:val="00FA1A7F"/>
    <w:rsid w:val="00FA1BE1"/>
    <w:rsid w:val="00FA1CB3"/>
    <w:rsid w:val="00FA1D61"/>
    <w:rsid w:val="00FA1D68"/>
    <w:rsid w:val="00FA1F66"/>
    <w:rsid w:val="00FA1FDA"/>
    <w:rsid w:val="00FA206D"/>
    <w:rsid w:val="00FA2324"/>
    <w:rsid w:val="00FA236B"/>
    <w:rsid w:val="00FA24A4"/>
    <w:rsid w:val="00FA24AC"/>
    <w:rsid w:val="00FA25E9"/>
    <w:rsid w:val="00FA267E"/>
    <w:rsid w:val="00FA269B"/>
    <w:rsid w:val="00FA26AA"/>
    <w:rsid w:val="00FA26F1"/>
    <w:rsid w:val="00FA2714"/>
    <w:rsid w:val="00FA277D"/>
    <w:rsid w:val="00FA27D7"/>
    <w:rsid w:val="00FA2800"/>
    <w:rsid w:val="00FA2891"/>
    <w:rsid w:val="00FA28AF"/>
    <w:rsid w:val="00FA2A0A"/>
    <w:rsid w:val="00FA2A26"/>
    <w:rsid w:val="00FA2A4D"/>
    <w:rsid w:val="00FA2B87"/>
    <w:rsid w:val="00FA2D86"/>
    <w:rsid w:val="00FA2E16"/>
    <w:rsid w:val="00FA2FBD"/>
    <w:rsid w:val="00FA3069"/>
    <w:rsid w:val="00FA30E3"/>
    <w:rsid w:val="00FA312A"/>
    <w:rsid w:val="00FA31F5"/>
    <w:rsid w:val="00FA33D2"/>
    <w:rsid w:val="00FA347C"/>
    <w:rsid w:val="00FA3506"/>
    <w:rsid w:val="00FA36A8"/>
    <w:rsid w:val="00FA372B"/>
    <w:rsid w:val="00FA38FE"/>
    <w:rsid w:val="00FA3909"/>
    <w:rsid w:val="00FA392B"/>
    <w:rsid w:val="00FA393A"/>
    <w:rsid w:val="00FA3C1F"/>
    <w:rsid w:val="00FA3D81"/>
    <w:rsid w:val="00FA3E5B"/>
    <w:rsid w:val="00FA3F3E"/>
    <w:rsid w:val="00FA411B"/>
    <w:rsid w:val="00FA422C"/>
    <w:rsid w:val="00FA424C"/>
    <w:rsid w:val="00FA42F1"/>
    <w:rsid w:val="00FA42FF"/>
    <w:rsid w:val="00FA4509"/>
    <w:rsid w:val="00FA45A7"/>
    <w:rsid w:val="00FA4901"/>
    <w:rsid w:val="00FA49E4"/>
    <w:rsid w:val="00FA4C00"/>
    <w:rsid w:val="00FA4C57"/>
    <w:rsid w:val="00FA4C5B"/>
    <w:rsid w:val="00FA4D56"/>
    <w:rsid w:val="00FA4D6E"/>
    <w:rsid w:val="00FA4D99"/>
    <w:rsid w:val="00FA4E95"/>
    <w:rsid w:val="00FA4F08"/>
    <w:rsid w:val="00FA4F09"/>
    <w:rsid w:val="00FA504F"/>
    <w:rsid w:val="00FA509A"/>
    <w:rsid w:val="00FA52AD"/>
    <w:rsid w:val="00FA5385"/>
    <w:rsid w:val="00FA53A8"/>
    <w:rsid w:val="00FA53B0"/>
    <w:rsid w:val="00FA566A"/>
    <w:rsid w:val="00FA56FC"/>
    <w:rsid w:val="00FA5701"/>
    <w:rsid w:val="00FA57C1"/>
    <w:rsid w:val="00FA57D4"/>
    <w:rsid w:val="00FA5862"/>
    <w:rsid w:val="00FA58A0"/>
    <w:rsid w:val="00FA58BF"/>
    <w:rsid w:val="00FA59C3"/>
    <w:rsid w:val="00FA59C4"/>
    <w:rsid w:val="00FA59D1"/>
    <w:rsid w:val="00FA59F2"/>
    <w:rsid w:val="00FA5B55"/>
    <w:rsid w:val="00FA5D17"/>
    <w:rsid w:val="00FA5E36"/>
    <w:rsid w:val="00FA5EEB"/>
    <w:rsid w:val="00FA5F2F"/>
    <w:rsid w:val="00FA5F35"/>
    <w:rsid w:val="00FA60D9"/>
    <w:rsid w:val="00FA6264"/>
    <w:rsid w:val="00FA6307"/>
    <w:rsid w:val="00FA6312"/>
    <w:rsid w:val="00FA631C"/>
    <w:rsid w:val="00FA6423"/>
    <w:rsid w:val="00FA65B4"/>
    <w:rsid w:val="00FA66BA"/>
    <w:rsid w:val="00FA67B1"/>
    <w:rsid w:val="00FA695F"/>
    <w:rsid w:val="00FA69A8"/>
    <w:rsid w:val="00FA6AE7"/>
    <w:rsid w:val="00FA6B02"/>
    <w:rsid w:val="00FA6BDB"/>
    <w:rsid w:val="00FA6CA0"/>
    <w:rsid w:val="00FA6CD5"/>
    <w:rsid w:val="00FA6F28"/>
    <w:rsid w:val="00FA6FB2"/>
    <w:rsid w:val="00FA712E"/>
    <w:rsid w:val="00FA7171"/>
    <w:rsid w:val="00FA71A5"/>
    <w:rsid w:val="00FA7225"/>
    <w:rsid w:val="00FA73EC"/>
    <w:rsid w:val="00FA743F"/>
    <w:rsid w:val="00FA744C"/>
    <w:rsid w:val="00FA770F"/>
    <w:rsid w:val="00FA7767"/>
    <w:rsid w:val="00FA7853"/>
    <w:rsid w:val="00FA786E"/>
    <w:rsid w:val="00FA7925"/>
    <w:rsid w:val="00FA79EC"/>
    <w:rsid w:val="00FA7A2E"/>
    <w:rsid w:val="00FA7BA2"/>
    <w:rsid w:val="00FA7BE2"/>
    <w:rsid w:val="00FA7C36"/>
    <w:rsid w:val="00FA7E62"/>
    <w:rsid w:val="00FA7E78"/>
    <w:rsid w:val="00FA7EBA"/>
    <w:rsid w:val="00FA7F69"/>
    <w:rsid w:val="00FB016C"/>
    <w:rsid w:val="00FB05C6"/>
    <w:rsid w:val="00FB0640"/>
    <w:rsid w:val="00FB0695"/>
    <w:rsid w:val="00FB0961"/>
    <w:rsid w:val="00FB0B1C"/>
    <w:rsid w:val="00FB0BBD"/>
    <w:rsid w:val="00FB0C55"/>
    <w:rsid w:val="00FB0C60"/>
    <w:rsid w:val="00FB0D17"/>
    <w:rsid w:val="00FB0D9E"/>
    <w:rsid w:val="00FB0E05"/>
    <w:rsid w:val="00FB0E61"/>
    <w:rsid w:val="00FB0F9D"/>
    <w:rsid w:val="00FB1022"/>
    <w:rsid w:val="00FB1103"/>
    <w:rsid w:val="00FB1245"/>
    <w:rsid w:val="00FB1284"/>
    <w:rsid w:val="00FB12D1"/>
    <w:rsid w:val="00FB12E4"/>
    <w:rsid w:val="00FB1310"/>
    <w:rsid w:val="00FB1386"/>
    <w:rsid w:val="00FB1651"/>
    <w:rsid w:val="00FB165A"/>
    <w:rsid w:val="00FB177F"/>
    <w:rsid w:val="00FB197E"/>
    <w:rsid w:val="00FB1BD1"/>
    <w:rsid w:val="00FB1DD6"/>
    <w:rsid w:val="00FB1EFF"/>
    <w:rsid w:val="00FB211A"/>
    <w:rsid w:val="00FB21FC"/>
    <w:rsid w:val="00FB22D6"/>
    <w:rsid w:val="00FB2364"/>
    <w:rsid w:val="00FB2465"/>
    <w:rsid w:val="00FB259E"/>
    <w:rsid w:val="00FB2815"/>
    <w:rsid w:val="00FB2987"/>
    <w:rsid w:val="00FB2A65"/>
    <w:rsid w:val="00FB2E70"/>
    <w:rsid w:val="00FB2F07"/>
    <w:rsid w:val="00FB2F44"/>
    <w:rsid w:val="00FB301B"/>
    <w:rsid w:val="00FB30BA"/>
    <w:rsid w:val="00FB30E6"/>
    <w:rsid w:val="00FB3178"/>
    <w:rsid w:val="00FB318B"/>
    <w:rsid w:val="00FB3260"/>
    <w:rsid w:val="00FB344A"/>
    <w:rsid w:val="00FB3515"/>
    <w:rsid w:val="00FB3676"/>
    <w:rsid w:val="00FB37E8"/>
    <w:rsid w:val="00FB38A6"/>
    <w:rsid w:val="00FB3906"/>
    <w:rsid w:val="00FB3910"/>
    <w:rsid w:val="00FB394E"/>
    <w:rsid w:val="00FB3A3E"/>
    <w:rsid w:val="00FB3A5D"/>
    <w:rsid w:val="00FB3A63"/>
    <w:rsid w:val="00FB3ACE"/>
    <w:rsid w:val="00FB3B8D"/>
    <w:rsid w:val="00FB3C20"/>
    <w:rsid w:val="00FB3D9C"/>
    <w:rsid w:val="00FB3EFB"/>
    <w:rsid w:val="00FB40B1"/>
    <w:rsid w:val="00FB422B"/>
    <w:rsid w:val="00FB42D2"/>
    <w:rsid w:val="00FB42F1"/>
    <w:rsid w:val="00FB4394"/>
    <w:rsid w:val="00FB444E"/>
    <w:rsid w:val="00FB44C5"/>
    <w:rsid w:val="00FB44F6"/>
    <w:rsid w:val="00FB4623"/>
    <w:rsid w:val="00FB4797"/>
    <w:rsid w:val="00FB4A37"/>
    <w:rsid w:val="00FB4BE7"/>
    <w:rsid w:val="00FB4DF1"/>
    <w:rsid w:val="00FB4E93"/>
    <w:rsid w:val="00FB4FCB"/>
    <w:rsid w:val="00FB515F"/>
    <w:rsid w:val="00FB51B8"/>
    <w:rsid w:val="00FB51F3"/>
    <w:rsid w:val="00FB5370"/>
    <w:rsid w:val="00FB53F5"/>
    <w:rsid w:val="00FB553E"/>
    <w:rsid w:val="00FB5606"/>
    <w:rsid w:val="00FB5710"/>
    <w:rsid w:val="00FB5733"/>
    <w:rsid w:val="00FB578F"/>
    <w:rsid w:val="00FB57F0"/>
    <w:rsid w:val="00FB57FB"/>
    <w:rsid w:val="00FB595A"/>
    <w:rsid w:val="00FB59F9"/>
    <w:rsid w:val="00FB5A2B"/>
    <w:rsid w:val="00FB5A85"/>
    <w:rsid w:val="00FB5A88"/>
    <w:rsid w:val="00FB5BBA"/>
    <w:rsid w:val="00FB5C31"/>
    <w:rsid w:val="00FB5EA6"/>
    <w:rsid w:val="00FB5F2C"/>
    <w:rsid w:val="00FB5FE5"/>
    <w:rsid w:val="00FB5FEF"/>
    <w:rsid w:val="00FB60B7"/>
    <w:rsid w:val="00FB60C4"/>
    <w:rsid w:val="00FB61D3"/>
    <w:rsid w:val="00FB62E8"/>
    <w:rsid w:val="00FB6501"/>
    <w:rsid w:val="00FB65B1"/>
    <w:rsid w:val="00FB6A07"/>
    <w:rsid w:val="00FB6A99"/>
    <w:rsid w:val="00FB6AB9"/>
    <w:rsid w:val="00FB6BF8"/>
    <w:rsid w:val="00FB6C88"/>
    <w:rsid w:val="00FB6D51"/>
    <w:rsid w:val="00FB7009"/>
    <w:rsid w:val="00FB70CD"/>
    <w:rsid w:val="00FB713B"/>
    <w:rsid w:val="00FB7310"/>
    <w:rsid w:val="00FB7362"/>
    <w:rsid w:val="00FB76A5"/>
    <w:rsid w:val="00FB76CF"/>
    <w:rsid w:val="00FB76D6"/>
    <w:rsid w:val="00FB77D5"/>
    <w:rsid w:val="00FB794D"/>
    <w:rsid w:val="00FB7A0A"/>
    <w:rsid w:val="00FB7C10"/>
    <w:rsid w:val="00FC0046"/>
    <w:rsid w:val="00FC0059"/>
    <w:rsid w:val="00FC0179"/>
    <w:rsid w:val="00FC02D0"/>
    <w:rsid w:val="00FC0666"/>
    <w:rsid w:val="00FC085D"/>
    <w:rsid w:val="00FC088D"/>
    <w:rsid w:val="00FC090D"/>
    <w:rsid w:val="00FC0BEA"/>
    <w:rsid w:val="00FC0C72"/>
    <w:rsid w:val="00FC0E38"/>
    <w:rsid w:val="00FC0F52"/>
    <w:rsid w:val="00FC0F65"/>
    <w:rsid w:val="00FC0F97"/>
    <w:rsid w:val="00FC1080"/>
    <w:rsid w:val="00FC116A"/>
    <w:rsid w:val="00FC11FE"/>
    <w:rsid w:val="00FC1358"/>
    <w:rsid w:val="00FC1368"/>
    <w:rsid w:val="00FC14B6"/>
    <w:rsid w:val="00FC178B"/>
    <w:rsid w:val="00FC17AB"/>
    <w:rsid w:val="00FC195C"/>
    <w:rsid w:val="00FC1CD0"/>
    <w:rsid w:val="00FC1D3A"/>
    <w:rsid w:val="00FC1DDD"/>
    <w:rsid w:val="00FC2045"/>
    <w:rsid w:val="00FC210D"/>
    <w:rsid w:val="00FC21D9"/>
    <w:rsid w:val="00FC2268"/>
    <w:rsid w:val="00FC2286"/>
    <w:rsid w:val="00FC23EC"/>
    <w:rsid w:val="00FC2767"/>
    <w:rsid w:val="00FC2886"/>
    <w:rsid w:val="00FC28C5"/>
    <w:rsid w:val="00FC2954"/>
    <w:rsid w:val="00FC2CC0"/>
    <w:rsid w:val="00FC2D09"/>
    <w:rsid w:val="00FC2D8B"/>
    <w:rsid w:val="00FC2F10"/>
    <w:rsid w:val="00FC2F9B"/>
    <w:rsid w:val="00FC3017"/>
    <w:rsid w:val="00FC3073"/>
    <w:rsid w:val="00FC31D5"/>
    <w:rsid w:val="00FC3388"/>
    <w:rsid w:val="00FC349D"/>
    <w:rsid w:val="00FC3680"/>
    <w:rsid w:val="00FC39DF"/>
    <w:rsid w:val="00FC3A19"/>
    <w:rsid w:val="00FC3B9E"/>
    <w:rsid w:val="00FC3DD8"/>
    <w:rsid w:val="00FC3DDC"/>
    <w:rsid w:val="00FC3E51"/>
    <w:rsid w:val="00FC3EC0"/>
    <w:rsid w:val="00FC3FD8"/>
    <w:rsid w:val="00FC4003"/>
    <w:rsid w:val="00FC4080"/>
    <w:rsid w:val="00FC41FD"/>
    <w:rsid w:val="00FC4567"/>
    <w:rsid w:val="00FC468C"/>
    <w:rsid w:val="00FC4731"/>
    <w:rsid w:val="00FC4733"/>
    <w:rsid w:val="00FC4809"/>
    <w:rsid w:val="00FC48DF"/>
    <w:rsid w:val="00FC4AE8"/>
    <w:rsid w:val="00FC4B41"/>
    <w:rsid w:val="00FC4C33"/>
    <w:rsid w:val="00FC4D0E"/>
    <w:rsid w:val="00FC4D2F"/>
    <w:rsid w:val="00FC4DF4"/>
    <w:rsid w:val="00FC4F7F"/>
    <w:rsid w:val="00FC4FEE"/>
    <w:rsid w:val="00FC52C6"/>
    <w:rsid w:val="00FC53B3"/>
    <w:rsid w:val="00FC53D0"/>
    <w:rsid w:val="00FC5515"/>
    <w:rsid w:val="00FC5564"/>
    <w:rsid w:val="00FC5964"/>
    <w:rsid w:val="00FC59E7"/>
    <w:rsid w:val="00FC5D4E"/>
    <w:rsid w:val="00FC5EED"/>
    <w:rsid w:val="00FC5F0F"/>
    <w:rsid w:val="00FC5F5E"/>
    <w:rsid w:val="00FC60B3"/>
    <w:rsid w:val="00FC60E0"/>
    <w:rsid w:val="00FC62EB"/>
    <w:rsid w:val="00FC6429"/>
    <w:rsid w:val="00FC6696"/>
    <w:rsid w:val="00FC67EB"/>
    <w:rsid w:val="00FC6845"/>
    <w:rsid w:val="00FC6A6C"/>
    <w:rsid w:val="00FC6B57"/>
    <w:rsid w:val="00FC6C15"/>
    <w:rsid w:val="00FC6E0D"/>
    <w:rsid w:val="00FC6E27"/>
    <w:rsid w:val="00FC6F02"/>
    <w:rsid w:val="00FC6F73"/>
    <w:rsid w:val="00FC6FF8"/>
    <w:rsid w:val="00FC7109"/>
    <w:rsid w:val="00FC71BF"/>
    <w:rsid w:val="00FC72C5"/>
    <w:rsid w:val="00FC7374"/>
    <w:rsid w:val="00FC73D1"/>
    <w:rsid w:val="00FC7431"/>
    <w:rsid w:val="00FC7519"/>
    <w:rsid w:val="00FC7775"/>
    <w:rsid w:val="00FC7A63"/>
    <w:rsid w:val="00FC7BC0"/>
    <w:rsid w:val="00FC7E51"/>
    <w:rsid w:val="00FC7EC8"/>
    <w:rsid w:val="00FC7F3A"/>
    <w:rsid w:val="00FCF41F"/>
    <w:rsid w:val="00FD00A4"/>
    <w:rsid w:val="00FD00F9"/>
    <w:rsid w:val="00FD02C3"/>
    <w:rsid w:val="00FD03C6"/>
    <w:rsid w:val="00FD043C"/>
    <w:rsid w:val="00FD04DE"/>
    <w:rsid w:val="00FD05D1"/>
    <w:rsid w:val="00FD0852"/>
    <w:rsid w:val="00FD08B2"/>
    <w:rsid w:val="00FD0997"/>
    <w:rsid w:val="00FD0AD1"/>
    <w:rsid w:val="00FD0B4C"/>
    <w:rsid w:val="00FD0BF0"/>
    <w:rsid w:val="00FD0D90"/>
    <w:rsid w:val="00FD0E4C"/>
    <w:rsid w:val="00FD1285"/>
    <w:rsid w:val="00FD1479"/>
    <w:rsid w:val="00FD15D9"/>
    <w:rsid w:val="00FD1767"/>
    <w:rsid w:val="00FD179B"/>
    <w:rsid w:val="00FD17FC"/>
    <w:rsid w:val="00FD1811"/>
    <w:rsid w:val="00FD1821"/>
    <w:rsid w:val="00FD18CC"/>
    <w:rsid w:val="00FD199A"/>
    <w:rsid w:val="00FD1AA4"/>
    <w:rsid w:val="00FD1AD5"/>
    <w:rsid w:val="00FD1ED2"/>
    <w:rsid w:val="00FD2020"/>
    <w:rsid w:val="00FD20ED"/>
    <w:rsid w:val="00FD2210"/>
    <w:rsid w:val="00FD2216"/>
    <w:rsid w:val="00FD22CD"/>
    <w:rsid w:val="00FD22F4"/>
    <w:rsid w:val="00FD252D"/>
    <w:rsid w:val="00FD2A68"/>
    <w:rsid w:val="00FD2AB9"/>
    <w:rsid w:val="00FD2ABE"/>
    <w:rsid w:val="00FD2B4F"/>
    <w:rsid w:val="00FD2C7D"/>
    <w:rsid w:val="00FD2D4B"/>
    <w:rsid w:val="00FD2F79"/>
    <w:rsid w:val="00FD2F9A"/>
    <w:rsid w:val="00FD3075"/>
    <w:rsid w:val="00FD31CE"/>
    <w:rsid w:val="00FD3256"/>
    <w:rsid w:val="00FD3306"/>
    <w:rsid w:val="00FD3406"/>
    <w:rsid w:val="00FD3507"/>
    <w:rsid w:val="00FD35F9"/>
    <w:rsid w:val="00FD36B1"/>
    <w:rsid w:val="00FD38F6"/>
    <w:rsid w:val="00FD3AE7"/>
    <w:rsid w:val="00FD3AE8"/>
    <w:rsid w:val="00FD3C27"/>
    <w:rsid w:val="00FD3CB9"/>
    <w:rsid w:val="00FD3F66"/>
    <w:rsid w:val="00FD404F"/>
    <w:rsid w:val="00FD4099"/>
    <w:rsid w:val="00FD41E4"/>
    <w:rsid w:val="00FD424C"/>
    <w:rsid w:val="00FD43D1"/>
    <w:rsid w:val="00FD457A"/>
    <w:rsid w:val="00FD4A60"/>
    <w:rsid w:val="00FD4A9E"/>
    <w:rsid w:val="00FD4E96"/>
    <w:rsid w:val="00FD4F28"/>
    <w:rsid w:val="00FD508D"/>
    <w:rsid w:val="00FD554C"/>
    <w:rsid w:val="00FD5581"/>
    <w:rsid w:val="00FD56EF"/>
    <w:rsid w:val="00FD5A53"/>
    <w:rsid w:val="00FD5AEC"/>
    <w:rsid w:val="00FD5C72"/>
    <w:rsid w:val="00FD5C7B"/>
    <w:rsid w:val="00FD5D5D"/>
    <w:rsid w:val="00FD5E0C"/>
    <w:rsid w:val="00FD5E9C"/>
    <w:rsid w:val="00FD6218"/>
    <w:rsid w:val="00FD638A"/>
    <w:rsid w:val="00FD63AE"/>
    <w:rsid w:val="00FD64F5"/>
    <w:rsid w:val="00FD6532"/>
    <w:rsid w:val="00FD658B"/>
    <w:rsid w:val="00FD6790"/>
    <w:rsid w:val="00FD67F0"/>
    <w:rsid w:val="00FD680E"/>
    <w:rsid w:val="00FD6AC5"/>
    <w:rsid w:val="00FD6CED"/>
    <w:rsid w:val="00FD6EEC"/>
    <w:rsid w:val="00FD7049"/>
    <w:rsid w:val="00FD70B0"/>
    <w:rsid w:val="00FD7224"/>
    <w:rsid w:val="00FD7268"/>
    <w:rsid w:val="00FD72AC"/>
    <w:rsid w:val="00FD732A"/>
    <w:rsid w:val="00FD740D"/>
    <w:rsid w:val="00FD7426"/>
    <w:rsid w:val="00FD754D"/>
    <w:rsid w:val="00FD7595"/>
    <w:rsid w:val="00FD75B2"/>
    <w:rsid w:val="00FD7713"/>
    <w:rsid w:val="00FD7869"/>
    <w:rsid w:val="00FD791B"/>
    <w:rsid w:val="00FD7B23"/>
    <w:rsid w:val="00FD7B7E"/>
    <w:rsid w:val="00FD7CC2"/>
    <w:rsid w:val="00FD7DCA"/>
    <w:rsid w:val="00FD7EC4"/>
    <w:rsid w:val="00FD7F11"/>
    <w:rsid w:val="00FE000E"/>
    <w:rsid w:val="00FE00B0"/>
    <w:rsid w:val="00FE00C1"/>
    <w:rsid w:val="00FE013B"/>
    <w:rsid w:val="00FE0248"/>
    <w:rsid w:val="00FE03DC"/>
    <w:rsid w:val="00FE0527"/>
    <w:rsid w:val="00FE06C6"/>
    <w:rsid w:val="00FE0772"/>
    <w:rsid w:val="00FE0795"/>
    <w:rsid w:val="00FE07A1"/>
    <w:rsid w:val="00FE0803"/>
    <w:rsid w:val="00FE0A63"/>
    <w:rsid w:val="00FE0C28"/>
    <w:rsid w:val="00FE0CDC"/>
    <w:rsid w:val="00FE0D71"/>
    <w:rsid w:val="00FE0E6D"/>
    <w:rsid w:val="00FE0E9C"/>
    <w:rsid w:val="00FE0F84"/>
    <w:rsid w:val="00FE0F9A"/>
    <w:rsid w:val="00FE10D9"/>
    <w:rsid w:val="00FE123D"/>
    <w:rsid w:val="00FE135B"/>
    <w:rsid w:val="00FE140A"/>
    <w:rsid w:val="00FE16A9"/>
    <w:rsid w:val="00FE17D0"/>
    <w:rsid w:val="00FE1925"/>
    <w:rsid w:val="00FE1A1B"/>
    <w:rsid w:val="00FE1A34"/>
    <w:rsid w:val="00FE1A69"/>
    <w:rsid w:val="00FE1A72"/>
    <w:rsid w:val="00FE1F81"/>
    <w:rsid w:val="00FE2119"/>
    <w:rsid w:val="00FE2423"/>
    <w:rsid w:val="00FE24AB"/>
    <w:rsid w:val="00FE289F"/>
    <w:rsid w:val="00FE2A10"/>
    <w:rsid w:val="00FE2AB2"/>
    <w:rsid w:val="00FE2AC2"/>
    <w:rsid w:val="00FE2BC6"/>
    <w:rsid w:val="00FE2D3E"/>
    <w:rsid w:val="00FE2D3F"/>
    <w:rsid w:val="00FE2D5C"/>
    <w:rsid w:val="00FE2E78"/>
    <w:rsid w:val="00FE2ECD"/>
    <w:rsid w:val="00FE2FB7"/>
    <w:rsid w:val="00FE3187"/>
    <w:rsid w:val="00FE318F"/>
    <w:rsid w:val="00FE353B"/>
    <w:rsid w:val="00FE37DB"/>
    <w:rsid w:val="00FE3832"/>
    <w:rsid w:val="00FE393F"/>
    <w:rsid w:val="00FE3ADB"/>
    <w:rsid w:val="00FE3CE6"/>
    <w:rsid w:val="00FE3D47"/>
    <w:rsid w:val="00FE3D69"/>
    <w:rsid w:val="00FE4082"/>
    <w:rsid w:val="00FE4176"/>
    <w:rsid w:val="00FE4506"/>
    <w:rsid w:val="00FE45B4"/>
    <w:rsid w:val="00FE4746"/>
    <w:rsid w:val="00FE47D1"/>
    <w:rsid w:val="00FE48E0"/>
    <w:rsid w:val="00FE4BBA"/>
    <w:rsid w:val="00FE4D8A"/>
    <w:rsid w:val="00FE4DAB"/>
    <w:rsid w:val="00FE4E25"/>
    <w:rsid w:val="00FE4E4C"/>
    <w:rsid w:val="00FE4F04"/>
    <w:rsid w:val="00FE4F5E"/>
    <w:rsid w:val="00FE525F"/>
    <w:rsid w:val="00FE52B5"/>
    <w:rsid w:val="00FE52EB"/>
    <w:rsid w:val="00FE5368"/>
    <w:rsid w:val="00FE543B"/>
    <w:rsid w:val="00FE54C3"/>
    <w:rsid w:val="00FE563E"/>
    <w:rsid w:val="00FE56CE"/>
    <w:rsid w:val="00FE57E2"/>
    <w:rsid w:val="00FE5898"/>
    <w:rsid w:val="00FE59D2"/>
    <w:rsid w:val="00FE59DB"/>
    <w:rsid w:val="00FE59FD"/>
    <w:rsid w:val="00FE5B20"/>
    <w:rsid w:val="00FE5B9F"/>
    <w:rsid w:val="00FE5BA6"/>
    <w:rsid w:val="00FE5C75"/>
    <w:rsid w:val="00FE5D6F"/>
    <w:rsid w:val="00FE5DCC"/>
    <w:rsid w:val="00FE5DDE"/>
    <w:rsid w:val="00FE5E36"/>
    <w:rsid w:val="00FE5E41"/>
    <w:rsid w:val="00FE5FED"/>
    <w:rsid w:val="00FE605F"/>
    <w:rsid w:val="00FE608D"/>
    <w:rsid w:val="00FE621C"/>
    <w:rsid w:val="00FE6347"/>
    <w:rsid w:val="00FE67BB"/>
    <w:rsid w:val="00FE6AF0"/>
    <w:rsid w:val="00FE6B58"/>
    <w:rsid w:val="00FE6B70"/>
    <w:rsid w:val="00FE6C12"/>
    <w:rsid w:val="00FE6E2A"/>
    <w:rsid w:val="00FE6F68"/>
    <w:rsid w:val="00FE70D3"/>
    <w:rsid w:val="00FE7218"/>
    <w:rsid w:val="00FE755F"/>
    <w:rsid w:val="00FE7572"/>
    <w:rsid w:val="00FE7608"/>
    <w:rsid w:val="00FE762C"/>
    <w:rsid w:val="00FE766A"/>
    <w:rsid w:val="00FE7802"/>
    <w:rsid w:val="00FE7824"/>
    <w:rsid w:val="00FE783C"/>
    <w:rsid w:val="00FE78F6"/>
    <w:rsid w:val="00FE7A75"/>
    <w:rsid w:val="00FE7C32"/>
    <w:rsid w:val="00FE7D7A"/>
    <w:rsid w:val="00FE7F98"/>
    <w:rsid w:val="00FF03A7"/>
    <w:rsid w:val="00FF03B1"/>
    <w:rsid w:val="00FF0452"/>
    <w:rsid w:val="00FF04D9"/>
    <w:rsid w:val="00FF05A9"/>
    <w:rsid w:val="00FF062B"/>
    <w:rsid w:val="00FF09C1"/>
    <w:rsid w:val="00FF09C9"/>
    <w:rsid w:val="00FF09F3"/>
    <w:rsid w:val="00FF0B4C"/>
    <w:rsid w:val="00FF0CB5"/>
    <w:rsid w:val="00FF0D57"/>
    <w:rsid w:val="00FF0DD5"/>
    <w:rsid w:val="00FF0E3B"/>
    <w:rsid w:val="00FF0EF7"/>
    <w:rsid w:val="00FF0F5E"/>
    <w:rsid w:val="00FF1087"/>
    <w:rsid w:val="00FF10E8"/>
    <w:rsid w:val="00FF12EA"/>
    <w:rsid w:val="00FF1651"/>
    <w:rsid w:val="00FF16C0"/>
    <w:rsid w:val="00FF16D1"/>
    <w:rsid w:val="00FF1771"/>
    <w:rsid w:val="00FF17BD"/>
    <w:rsid w:val="00FF1833"/>
    <w:rsid w:val="00FF1904"/>
    <w:rsid w:val="00FF1A24"/>
    <w:rsid w:val="00FF1F94"/>
    <w:rsid w:val="00FF1FF7"/>
    <w:rsid w:val="00FF2207"/>
    <w:rsid w:val="00FF22CA"/>
    <w:rsid w:val="00FF22FE"/>
    <w:rsid w:val="00FF23CC"/>
    <w:rsid w:val="00FF24B7"/>
    <w:rsid w:val="00FF2638"/>
    <w:rsid w:val="00FF268C"/>
    <w:rsid w:val="00FF272A"/>
    <w:rsid w:val="00FF2798"/>
    <w:rsid w:val="00FF2839"/>
    <w:rsid w:val="00FF28C4"/>
    <w:rsid w:val="00FF294D"/>
    <w:rsid w:val="00FF29D4"/>
    <w:rsid w:val="00FF2A56"/>
    <w:rsid w:val="00FF2A97"/>
    <w:rsid w:val="00FF2A9C"/>
    <w:rsid w:val="00FF2AC4"/>
    <w:rsid w:val="00FF2B07"/>
    <w:rsid w:val="00FF2B22"/>
    <w:rsid w:val="00FF2B5B"/>
    <w:rsid w:val="00FF2C1C"/>
    <w:rsid w:val="00FF2C91"/>
    <w:rsid w:val="00FF2D32"/>
    <w:rsid w:val="00FF2D8D"/>
    <w:rsid w:val="00FF2DA3"/>
    <w:rsid w:val="00FF2E62"/>
    <w:rsid w:val="00FF2E7F"/>
    <w:rsid w:val="00FF2EFD"/>
    <w:rsid w:val="00FF3067"/>
    <w:rsid w:val="00FF306D"/>
    <w:rsid w:val="00FF313F"/>
    <w:rsid w:val="00FF3272"/>
    <w:rsid w:val="00FF3300"/>
    <w:rsid w:val="00FF333F"/>
    <w:rsid w:val="00FF33B6"/>
    <w:rsid w:val="00FF357E"/>
    <w:rsid w:val="00FF3650"/>
    <w:rsid w:val="00FF37B2"/>
    <w:rsid w:val="00FF3848"/>
    <w:rsid w:val="00FF39A1"/>
    <w:rsid w:val="00FF39E4"/>
    <w:rsid w:val="00FF3A12"/>
    <w:rsid w:val="00FF3ADE"/>
    <w:rsid w:val="00FF3D86"/>
    <w:rsid w:val="00FF3E38"/>
    <w:rsid w:val="00FF3FB6"/>
    <w:rsid w:val="00FF4157"/>
    <w:rsid w:val="00FF41CC"/>
    <w:rsid w:val="00FF41EF"/>
    <w:rsid w:val="00FF43F2"/>
    <w:rsid w:val="00FF4460"/>
    <w:rsid w:val="00FF4518"/>
    <w:rsid w:val="00FF45A4"/>
    <w:rsid w:val="00FF45E8"/>
    <w:rsid w:val="00FF4620"/>
    <w:rsid w:val="00FF4625"/>
    <w:rsid w:val="00FF489C"/>
    <w:rsid w:val="00FF48A6"/>
    <w:rsid w:val="00FF4BA2"/>
    <w:rsid w:val="00FF4BE8"/>
    <w:rsid w:val="00FF4E35"/>
    <w:rsid w:val="00FF4E41"/>
    <w:rsid w:val="00FF4E90"/>
    <w:rsid w:val="00FF4EBB"/>
    <w:rsid w:val="00FF4EFF"/>
    <w:rsid w:val="00FF5176"/>
    <w:rsid w:val="00FF521F"/>
    <w:rsid w:val="00FF522A"/>
    <w:rsid w:val="00FF529B"/>
    <w:rsid w:val="00FF55F0"/>
    <w:rsid w:val="00FF56E3"/>
    <w:rsid w:val="00FF5703"/>
    <w:rsid w:val="00FF571F"/>
    <w:rsid w:val="00FF5758"/>
    <w:rsid w:val="00FF5A39"/>
    <w:rsid w:val="00FF5AB5"/>
    <w:rsid w:val="00FF5B41"/>
    <w:rsid w:val="00FF5D3A"/>
    <w:rsid w:val="00FF5D8D"/>
    <w:rsid w:val="00FF5F15"/>
    <w:rsid w:val="00FF5FDC"/>
    <w:rsid w:val="00FF6052"/>
    <w:rsid w:val="00FF60E3"/>
    <w:rsid w:val="00FF6198"/>
    <w:rsid w:val="00FF61B8"/>
    <w:rsid w:val="00FF6276"/>
    <w:rsid w:val="00FF62D2"/>
    <w:rsid w:val="00FF6317"/>
    <w:rsid w:val="00FF656E"/>
    <w:rsid w:val="00FF65EE"/>
    <w:rsid w:val="00FF6618"/>
    <w:rsid w:val="00FF662F"/>
    <w:rsid w:val="00FF674F"/>
    <w:rsid w:val="00FF67E6"/>
    <w:rsid w:val="00FF681F"/>
    <w:rsid w:val="00FF6ACA"/>
    <w:rsid w:val="00FF6C6B"/>
    <w:rsid w:val="00FF6CFE"/>
    <w:rsid w:val="00FF6DCF"/>
    <w:rsid w:val="00FF6DFF"/>
    <w:rsid w:val="00FF6E06"/>
    <w:rsid w:val="00FF6E18"/>
    <w:rsid w:val="00FF6E6E"/>
    <w:rsid w:val="00FF6EBB"/>
    <w:rsid w:val="00FF73FA"/>
    <w:rsid w:val="00FF7627"/>
    <w:rsid w:val="00FF7674"/>
    <w:rsid w:val="00FF76F1"/>
    <w:rsid w:val="00FF7871"/>
    <w:rsid w:val="00FF78F5"/>
    <w:rsid w:val="00FF7AA5"/>
    <w:rsid w:val="00FF7B2F"/>
    <w:rsid w:val="00FF7BB3"/>
    <w:rsid w:val="014AA0EC"/>
    <w:rsid w:val="01E2B025"/>
    <w:rsid w:val="0217191B"/>
    <w:rsid w:val="021A253B"/>
    <w:rsid w:val="0231E4C3"/>
    <w:rsid w:val="0294969B"/>
    <w:rsid w:val="02A14F21"/>
    <w:rsid w:val="02F66441"/>
    <w:rsid w:val="02FDB6B1"/>
    <w:rsid w:val="02FE6BB0"/>
    <w:rsid w:val="030AA7E1"/>
    <w:rsid w:val="0315CDA5"/>
    <w:rsid w:val="036219A7"/>
    <w:rsid w:val="0364CAAB"/>
    <w:rsid w:val="03CF4148"/>
    <w:rsid w:val="03DC921B"/>
    <w:rsid w:val="03FC83A6"/>
    <w:rsid w:val="0410F043"/>
    <w:rsid w:val="042FEB4C"/>
    <w:rsid w:val="049B788F"/>
    <w:rsid w:val="04FADFA6"/>
    <w:rsid w:val="05140821"/>
    <w:rsid w:val="05454754"/>
    <w:rsid w:val="0555E236"/>
    <w:rsid w:val="05711629"/>
    <w:rsid w:val="0573E520"/>
    <w:rsid w:val="05BC9AB5"/>
    <w:rsid w:val="05D9EA88"/>
    <w:rsid w:val="05E74125"/>
    <w:rsid w:val="05F4300F"/>
    <w:rsid w:val="05F9020E"/>
    <w:rsid w:val="05FD8AFD"/>
    <w:rsid w:val="060CC021"/>
    <w:rsid w:val="062F24C6"/>
    <w:rsid w:val="0660EE15"/>
    <w:rsid w:val="06DAAED1"/>
    <w:rsid w:val="06EBE7EC"/>
    <w:rsid w:val="06F59026"/>
    <w:rsid w:val="07387A86"/>
    <w:rsid w:val="07460B1E"/>
    <w:rsid w:val="07663AC4"/>
    <w:rsid w:val="07A6B051"/>
    <w:rsid w:val="07F5FC43"/>
    <w:rsid w:val="084E88D3"/>
    <w:rsid w:val="0853E6A3"/>
    <w:rsid w:val="0860D2B3"/>
    <w:rsid w:val="087CE816"/>
    <w:rsid w:val="088EC6C2"/>
    <w:rsid w:val="08A02A28"/>
    <w:rsid w:val="08B6FE10"/>
    <w:rsid w:val="08D5891E"/>
    <w:rsid w:val="08F46031"/>
    <w:rsid w:val="09175430"/>
    <w:rsid w:val="09364CB8"/>
    <w:rsid w:val="095C34F4"/>
    <w:rsid w:val="0985EEA2"/>
    <w:rsid w:val="09914BB3"/>
    <w:rsid w:val="09CA50BB"/>
    <w:rsid w:val="09CB99AF"/>
    <w:rsid w:val="09E5BD30"/>
    <w:rsid w:val="0A2C8FB7"/>
    <w:rsid w:val="0A406880"/>
    <w:rsid w:val="0A4194C7"/>
    <w:rsid w:val="0A83812E"/>
    <w:rsid w:val="0A910CED"/>
    <w:rsid w:val="0AEADFB4"/>
    <w:rsid w:val="0B21819A"/>
    <w:rsid w:val="0B4FAA48"/>
    <w:rsid w:val="0B597066"/>
    <w:rsid w:val="0B6570BC"/>
    <w:rsid w:val="0B7C097E"/>
    <w:rsid w:val="0B7F6E15"/>
    <w:rsid w:val="0B836A24"/>
    <w:rsid w:val="0B8FCD93"/>
    <w:rsid w:val="0BE8470B"/>
    <w:rsid w:val="0C30BF69"/>
    <w:rsid w:val="0C7132A6"/>
    <w:rsid w:val="0CA9D5EA"/>
    <w:rsid w:val="0CE87E7D"/>
    <w:rsid w:val="0D4BC7CD"/>
    <w:rsid w:val="0D635852"/>
    <w:rsid w:val="0D71722F"/>
    <w:rsid w:val="0DA8B829"/>
    <w:rsid w:val="0DB0488A"/>
    <w:rsid w:val="0E97F197"/>
    <w:rsid w:val="0F63F2DF"/>
    <w:rsid w:val="0FA46839"/>
    <w:rsid w:val="0FD0E9DE"/>
    <w:rsid w:val="0FE7B3F5"/>
    <w:rsid w:val="104D96A1"/>
    <w:rsid w:val="1097964D"/>
    <w:rsid w:val="1098620C"/>
    <w:rsid w:val="10C0142E"/>
    <w:rsid w:val="10C365C3"/>
    <w:rsid w:val="110AF4C2"/>
    <w:rsid w:val="11282791"/>
    <w:rsid w:val="113BF6CF"/>
    <w:rsid w:val="113F6CE3"/>
    <w:rsid w:val="11ABDC7C"/>
    <w:rsid w:val="11C380FC"/>
    <w:rsid w:val="11E91FF3"/>
    <w:rsid w:val="11F56B19"/>
    <w:rsid w:val="1200DBF7"/>
    <w:rsid w:val="12077CEC"/>
    <w:rsid w:val="123C8F32"/>
    <w:rsid w:val="123E960F"/>
    <w:rsid w:val="1243A94B"/>
    <w:rsid w:val="1245FEF8"/>
    <w:rsid w:val="12AD921C"/>
    <w:rsid w:val="12CF2F15"/>
    <w:rsid w:val="12DBE5F5"/>
    <w:rsid w:val="12F0E8EB"/>
    <w:rsid w:val="13071DE1"/>
    <w:rsid w:val="13173D26"/>
    <w:rsid w:val="131B55B6"/>
    <w:rsid w:val="1327F969"/>
    <w:rsid w:val="135F515D"/>
    <w:rsid w:val="1380580F"/>
    <w:rsid w:val="13C0D660"/>
    <w:rsid w:val="13C138EC"/>
    <w:rsid w:val="13FD79F7"/>
    <w:rsid w:val="1404B006"/>
    <w:rsid w:val="1436FB95"/>
    <w:rsid w:val="1441366E"/>
    <w:rsid w:val="149AE8BA"/>
    <w:rsid w:val="14B589DF"/>
    <w:rsid w:val="14D9D188"/>
    <w:rsid w:val="14EBAE6F"/>
    <w:rsid w:val="14FF53DA"/>
    <w:rsid w:val="1555A9CC"/>
    <w:rsid w:val="15C72444"/>
    <w:rsid w:val="15D0477A"/>
    <w:rsid w:val="15ED3D0A"/>
    <w:rsid w:val="15F53556"/>
    <w:rsid w:val="15FDAD4E"/>
    <w:rsid w:val="162C87AD"/>
    <w:rsid w:val="168157B2"/>
    <w:rsid w:val="16ABF2B5"/>
    <w:rsid w:val="16D7623A"/>
    <w:rsid w:val="170A9061"/>
    <w:rsid w:val="1714C8E3"/>
    <w:rsid w:val="175AF629"/>
    <w:rsid w:val="176FF0D8"/>
    <w:rsid w:val="1778D730"/>
    <w:rsid w:val="17DCEBE9"/>
    <w:rsid w:val="17F6A050"/>
    <w:rsid w:val="181A9928"/>
    <w:rsid w:val="1826D06E"/>
    <w:rsid w:val="1868AAC7"/>
    <w:rsid w:val="188C4BE8"/>
    <w:rsid w:val="18C1EFD2"/>
    <w:rsid w:val="18EC5A80"/>
    <w:rsid w:val="18F5826A"/>
    <w:rsid w:val="1A6EB0D4"/>
    <w:rsid w:val="1A7A29EA"/>
    <w:rsid w:val="1A7F266D"/>
    <w:rsid w:val="1A820ED7"/>
    <w:rsid w:val="1AA4F61A"/>
    <w:rsid w:val="1AB5FE20"/>
    <w:rsid w:val="1ABC300B"/>
    <w:rsid w:val="1ABE8DB6"/>
    <w:rsid w:val="1AC80CE2"/>
    <w:rsid w:val="1B353CEC"/>
    <w:rsid w:val="1B8512B6"/>
    <w:rsid w:val="1C26161A"/>
    <w:rsid w:val="1C371292"/>
    <w:rsid w:val="1C6B4DC1"/>
    <w:rsid w:val="1C9CD7E8"/>
    <w:rsid w:val="1CA50572"/>
    <w:rsid w:val="1CCB3721"/>
    <w:rsid w:val="1CEA7C93"/>
    <w:rsid w:val="1D09F337"/>
    <w:rsid w:val="1D0F45A6"/>
    <w:rsid w:val="1D49FDBD"/>
    <w:rsid w:val="1D583B48"/>
    <w:rsid w:val="1D58D01C"/>
    <w:rsid w:val="1D687666"/>
    <w:rsid w:val="1D7B6218"/>
    <w:rsid w:val="1D7D6A61"/>
    <w:rsid w:val="1DA281D0"/>
    <w:rsid w:val="1E2A5731"/>
    <w:rsid w:val="1E5EFCD6"/>
    <w:rsid w:val="1ED03196"/>
    <w:rsid w:val="1ED46076"/>
    <w:rsid w:val="1F045255"/>
    <w:rsid w:val="1F1CC20D"/>
    <w:rsid w:val="1F26C8FE"/>
    <w:rsid w:val="1F5671AE"/>
    <w:rsid w:val="1F7495F6"/>
    <w:rsid w:val="1F95E920"/>
    <w:rsid w:val="1FA181BB"/>
    <w:rsid w:val="1FE33D43"/>
    <w:rsid w:val="200E70E5"/>
    <w:rsid w:val="20403365"/>
    <w:rsid w:val="204B8187"/>
    <w:rsid w:val="204DE267"/>
    <w:rsid w:val="20608FD4"/>
    <w:rsid w:val="20660312"/>
    <w:rsid w:val="2084C3D5"/>
    <w:rsid w:val="208DBF41"/>
    <w:rsid w:val="209E79EF"/>
    <w:rsid w:val="20A07CC5"/>
    <w:rsid w:val="20AA955A"/>
    <w:rsid w:val="2111D1A3"/>
    <w:rsid w:val="21383065"/>
    <w:rsid w:val="21641B08"/>
    <w:rsid w:val="21644EAA"/>
    <w:rsid w:val="21E4ED6B"/>
    <w:rsid w:val="223176D6"/>
    <w:rsid w:val="2233F481"/>
    <w:rsid w:val="2262271B"/>
    <w:rsid w:val="2269403D"/>
    <w:rsid w:val="226ABC6F"/>
    <w:rsid w:val="22A24DB2"/>
    <w:rsid w:val="22A4B6DD"/>
    <w:rsid w:val="22C4A682"/>
    <w:rsid w:val="231E97D9"/>
    <w:rsid w:val="2345AA17"/>
    <w:rsid w:val="2375C2C1"/>
    <w:rsid w:val="23858901"/>
    <w:rsid w:val="23D52215"/>
    <w:rsid w:val="23F314F3"/>
    <w:rsid w:val="23FF63E2"/>
    <w:rsid w:val="2404C1F5"/>
    <w:rsid w:val="24247301"/>
    <w:rsid w:val="246FDEA7"/>
    <w:rsid w:val="24B0591D"/>
    <w:rsid w:val="24D5C60B"/>
    <w:rsid w:val="250D4979"/>
    <w:rsid w:val="254B5026"/>
    <w:rsid w:val="2559275C"/>
    <w:rsid w:val="257B75CC"/>
    <w:rsid w:val="25AC548C"/>
    <w:rsid w:val="25B95339"/>
    <w:rsid w:val="262AFFAF"/>
    <w:rsid w:val="267169B6"/>
    <w:rsid w:val="26750749"/>
    <w:rsid w:val="26A1BD76"/>
    <w:rsid w:val="26B87444"/>
    <w:rsid w:val="26BCD26C"/>
    <w:rsid w:val="27500F2B"/>
    <w:rsid w:val="275C13C3"/>
    <w:rsid w:val="27AB19CF"/>
    <w:rsid w:val="27DB8BA7"/>
    <w:rsid w:val="28371616"/>
    <w:rsid w:val="28693304"/>
    <w:rsid w:val="295F7A1A"/>
    <w:rsid w:val="2A0565F1"/>
    <w:rsid w:val="2A1632AA"/>
    <w:rsid w:val="2A33EAD2"/>
    <w:rsid w:val="2A60B93E"/>
    <w:rsid w:val="2A621F1C"/>
    <w:rsid w:val="2AA8B01D"/>
    <w:rsid w:val="2ABCBC54"/>
    <w:rsid w:val="2AEA18B7"/>
    <w:rsid w:val="2AF5F015"/>
    <w:rsid w:val="2B20C019"/>
    <w:rsid w:val="2B30C19E"/>
    <w:rsid w:val="2BA13652"/>
    <w:rsid w:val="2BB1CABC"/>
    <w:rsid w:val="2BEA1913"/>
    <w:rsid w:val="2C1DC5F6"/>
    <w:rsid w:val="2C2264DF"/>
    <w:rsid w:val="2C2A157E"/>
    <w:rsid w:val="2C42556F"/>
    <w:rsid w:val="2C6D3768"/>
    <w:rsid w:val="2C731D2A"/>
    <w:rsid w:val="2C822D82"/>
    <w:rsid w:val="2C82A136"/>
    <w:rsid w:val="2C91DB5F"/>
    <w:rsid w:val="2C945C63"/>
    <w:rsid w:val="2CAA1792"/>
    <w:rsid w:val="2D196430"/>
    <w:rsid w:val="2D383D88"/>
    <w:rsid w:val="2D77CF85"/>
    <w:rsid w:val="2DA14E3D"/>
    <w:rsid w:val="2DD2A1DD"/>
    <w:rsid w:val="2DD53320"/>
    <w:rsid w:val="2E05F454"/>
    <w:rsid w:val="2E0E87E9"/>
    <w:rsid w:val="2E0F7962"/>
    <w:rsid w:val="2E13937A"/>
    <w:rsid w:val="2E4F6108"/>
    <w:rsid w:val="2E5F28E9"/>
    <w:rsid w:val="2E77F81E"/>
    <w:rsid w:val="2E80B6FD"/>
    <w:rsid w:val="2E8F1CE3"/>
    <w:rsid w:val="2EA21A7D"/>
    <w:rsid w:val="2EA63CCC"/>
    <w:rsid w:val="2EB17CE7"/>
    <w:rsid w:val="2F232CF3"/>
    <w:rsid w:val="2F2FC448"/>
    <w:rsid w:val="2F6725A8"/>
    <w:rsid w:val="2F73595C"/>
    <w:rsid w:val="2FAA1AE1"/>
    <w:rsid w:val="2FB24861"/>
    <w:rsid w:val="2FFAF94A"/>
    <w:rsid w:val="302A1B77"/>
    <w:rsid w:val="3048E596"/>
    <w:rsid w:val="305807FF"/>
    <w:rsid w:val="305FEC02"/>
    <w:rsid w:val="30A4A4E7"/>
    <w:rsid w:val="30E19D25"/>
    <w:rsid w:val="30F96A07"/>
    <w:rsid w:val="31076989"/>
    <w:rsid w:val="310EFD64"/>
    <w:rsid w:val="31589D00"/>
    <w:rsid w:val="316636DC"/>
    <w:rsid w:val="318CEB6B"/>
    <w:rsid w:val="31C9B4F6"/>
    <w:rsid w:val="31D00AF9"/>
    <w:rsid w:val="31ECA37D"/>
    <w:rsid w:val="31FF723A"/>
    <w:rsid w:val="321AC366"/>
    <w:rsid w:val="3237E7CD"/>
    <w:rsid w:val="323ED934"/>
    <w:rsid w:val="324741E3"/>
    <w:rsid w:val="32609FCC"/>
    <w:rsid w:val="327FD414"/>
    <w:rsid w:val="329EC66A"/>
    <w:rsid w:val="32A4B23A"/>
    <w:rsid w:val="3312D5FA"/>
    <w:rsid w:val="3319FFAF"/>
    <w:rsid w:val="3342753D"/>
    <w:rsid w:val="33AA50E9"/>
    <w:rsid w:val="33BDF563"/>
    <w:rsid w:val="33D38658"/>
    <w:rsid w:val="340BD2A2"/>
    <w:rsid w:val="34428451"/>
    <w:rsid w:val="34461156"/>
    <w:rsid w:val="34461241"/>
    <w:rsid w:val="3471AE02"/>
    <w:rsid w:val="3481B4F2"/>
    <w:rsid w:val="34B53993"/>
    <w:rsid w:val="34CE6A6D"/>
    <w:rsid w:val="34EC208E"/>
    <w:rsid w:val="34FF6898"/>
    <w:rsid w:val="3509AF89"/>
    <w:rsid w:val="353385DD"/>
    <w:rsid w:val="35AFD301"/>
    <w:rsid w:val="35D919C3"/>
    <w:rsid w:val="363C37B5"/>
    <w:rsid w:val="367AAA13"/>
    <w:rsid w:val="36C5F2C2"/>
    <w:rsid w:val="36FFE090"/>
    <w:rsid w:val="37194249"/>
    <w:rsid w:val="373EB5DC"/>
    <w:rsid w:val="375C9FE1"/>
    <w:rsid w:val="377A2513"/>
    <w:rsid w:val="3823C833"/>
    <w:rsid w:val="3868159F"/>
    <w:rsid w:val="388C6E58"/>
    <w:rsid w:val="38AC41BB"/>
    <w:rsid w:val="39209B0E"/>
    <w:rsid w:val="396666DE"/>
    <w:rsid w:val="39ACBE93"/>
    <w:rsid w:val="39C31CF5"/>
    <w:rsid w:val="39C4C298"/>
    <w:rsid w:val="39C9E2FF"/>
    <w:rsid w:val="39F27FCB"/>
    <w:rsid w:val="3A10E74D"/>
    <w:rsid w:val="3A8067C7"/>
    <w:rsid w:val="3A85EB9B"/>
    <w:rsid w:val="3AE1E10D"/>
    <w:rsid w:val="3AECF5C1"/>
    <w:rsid w:val="3B3DABF1"/>
    <w:rsid w:val="3B79CC0C"/>
    <w:rsid w:val="3C2C5611"/>
    <w:rsid w:val="3C4830D3"/>
    <w:rsid w:val="3C4EC212"/>
    <w:rsid w:val="3C6D953C"/>
    <w:rsid w:val="3CC47132"/>
    <w:rsid w:val="3CC71CEA"/>
    <w:rsid w:val="3CD97C52"/>
    <w:rsid w:val="3D1145FF"/>
    <w:rsid w:val="3D2FAF38"/>
    <w:rsid w:val="3D309507"/>
    <w:rsid w:val="3D5CAEC0"/>
    <w:rsid w:val="3D69C53F"/>
    <w:rsid w:val="3D758FCA"/>
    <w:rsid w:val="3D78D173"/>
    <w:rsid w:val="3D9068D2"/>
    <w:rsid w:val="3DEBBAFF"/>
    <w:rsid w:val="3DF2EE29"/>
    <w:rsid w:val="3DF3A772"/>
    <w:rsid w:val="3E0A4AC9"/>
    <w:rsid w:val="3E1A56B0"/>
    <w:rsid w:val="3E1A61DD"/>
    <w:rsid w:val="3E4EDC16"/>
    <w:rsid w:val="3E6371E3"/>
    <w:rsid w:val="3EBC13A7"/>
    <w:rsid w:val="3EBE65E8"/>
    <w:rsid w:val="3EC823BB"/>
    <w:rsid w:val="3F0433DF"/>
    <w:rsid w:val="3F357376"/>
    <w:rsid w:val="3F550058"/>
    <w:rsid w:val="3FB49E12"/>
    <w:rsid w:val="3FCB2CEF"/>
    <w:rsid w:val="3FD8A852"/>
    <w:rsid w:val="3FEF9DA0"/>
    <w:rsid w:val="4027608F"/>
    <w:rsid w:val="4066A785"/>
    <w:rsid w:val="40704D53"/>
    <w:rsid w:val="407269E9"/>
    <w:rsid w:val="40BB5799"/>
    <w:rsid w:val="40CE3B4A"/>
    <w:rsid w:val="40DC8B7F"/>
    <w:rsid w:val="411AD6C3"/>
    <w:rsid w:val="412071FC"/>
    <w:rsid w:val="41210759"/>
    <w:rsid w:val="4137CE7C"/>
    <w:rsid w:val="414C8571"/>
    <w:rsid w:val="414DCA26"/>
    <w:rsid w:val="41921C4C"/>
    <w:rsid w:val="4192CB14"/>
    <w:rsid w:val="41B79B48"/>
    <w:rsid w:val="41D37C46"/>
    <w:rsid w:val="424222FD"/>
    <w:rsid w:val="42728516"/>
    <w:rsid w:val="4277BAAD"/>
    <w:rsid w:val="4292F2F5"/>
    <w:rsid w:val="4296EE8C"/>
    <w:rsid w:val="42A11539"/>
    <w:rsid w:val="42DEF574"/>
    <w:rsid w:val="42F6BA38"/>
    <w:rsid w:val="4315E133"/>
    <w:rsid w:val="432C97A4"/>
    <w:rsid w:val="4395E0D4"/>
    <w:rsid w:val="43A8AD27"/>
    <w:rsid w:val="43CA5987"/>
    <w:rsid w:val="43E4B1F4"/>
    <w:rsid w:val="43F4A3A9"/>
    <w:rsid w:val="440E8848"/>
    <w:rsid w:val="441C3559"/>
    <w:rsid w:val="4454C5F2"/>
    <w:rsid w:val="4502494A"/>
    <w:rsid w:val="45108FC4"/>
    <w:rsid w:val="45561F21"/>
    <w:rsid w:val="4576ED0D"/>
    <w:rsid w:val="4589F47D"/>
    <w:rsid w:val="45923825"/>
    <w:rsid w:val="45C13373"/>
    <w:rsid w:val="46122534"/>
    <w:rsid w:val="46583326"/>
    <w:rsid w:val="46708122"/>
    <w:rsid w:val="467E8840"/>
    <w:rsid w:val="46AF610B"/>
    <w:rsid w:val="46BC46BF"/>
    <w:rsid w:val="46D375E3"/>
    <w:rsid w:val="46DC7E3D"/>
    <w:rsid w:val="46F07590"/>
    <w:rsid w:val="47016F84"/>
    <w:rsid w:val="4725D1C2"/>
    <w:rsid w:val="4759DE5F"/>
    <w:rsid w:val="47B66703"/>
    <w:rsid w:val="47D4AC9F"/>
    <w:rsid w:val="4802512C"/>
    <w:rsid w:val="480533C6"/>
    <w:rsid w:val="481015A9"/>
    <w:rsid w:val="48150DD7"/>
    <w:rsid w:val="4831B85E"/>
    <w:rsid w:val="485FF722"/>
    <w:rsid w:val="486643A3"/>
    <w:rsid w:val="48913888"/>
    <w:rsid w:val="48949068"/>
    <w:rsid w:val="48D7A96D"/>
    <w:rsid w:val="48DE35A4"/>
    <w:rsid w:val="48E6F20F"/>
    <w:rsid w:val="490AC908"/>
    <w:rsid w:val="492C193E"/>
    <w:rsid w:val="494C0151"/>
    <w:rsid w:val="49641B75"/>
    <w:rsid w:val="49658171"/>
    <w:rsid w:val="4971C729"/>
    <w:rsid w:val="49ED926E"/>
    <w:rsid w:val="49FB8A8F"/>
    <w:rsid w:val="4A075182"/>
    <w:rsid w:val="4A222049"/>
    <w:rsid w:val="4A42EA77"/>
    <w:rsid w:val="4A4A031C"/>
    <w:rsid w:val="4A530C7B"/>
    <w:rsid w:val="4A6AFB5E"/>
    <w:rsid w:val="4A7353AB"/>
    <w:rsid w:val="4A75F03E"/>
    <w:rsid w:val="4AF28B5C"/>
    <w:rsid w:val="4AFEC36D"/>
    <w:rsid w:val="4B08E62E"/>
    <w:rsid w:val="4B16EEB0"/>
    <w:rsid w:val="4BBFF207"/>
    <w:rsid w:val="4BC207A1"/>
    <w:rsid w:val="4C15E61F"/>
    <w:rsid w:val="4C33FB1D"/>
    <w:rsid w:val="4C537FE3"/>
    <w:rsid w:val="4C63BA00"/>
    <w:rsid w:val="4C6DAB7C"/>
    <w:rsid w:val="4C70817F"/>
    <w:rsid w:val="4C8B5BCD"/>
    <w:rsid w:val="4CC34977"/>
    <w:rsid w:val="4CF7A5EB"/>
    <w:rsid w:val="4CFD9E10"/>
    <w:rsid w:val="4D07139A"/>
    <w:rsid w:val="4D6FD2A6"/>
    <w:rsid w:val="4D7892FB"/>
    <w:rsid w:val="4D9C2F41"/>
    <w:rsid w:val="4DAFC958"/>
    <w:rsid w:val="4DE97BFC"/>
    <w:rsid w:val="4E069CEE"/>
    <w:rsid w:val="4E255CEC"/>
    <w:rsid w:val="4E26D21F"/>
    <w:rsid w:val="4E4F1A86"/>
    <w:rsid w:val="4E554041"/>
    <w:rsid w:val="4EA1D773"/>
    <w:rsid w:val="4EA805AA"/>
    <w:rsid w:val="4EAC02A7"/>
    <w:rsid w:val="4EBF828D"/>
    <w:rsid w:val="4EE15944"/>
    <w:rsid w:val="4EE27976"/>
    <w:rsid w:val="4F3486BD"/>
    <w:rsid w:val="4F496AE7"/>
    <w:rsid w:val="4FB41B87"/>
    <w:rsid w:val="4FF0F1F0"/>
    <w:rsid w:val="4FF780FF"/>
    <w:rsid w:val="503523D1"/>
    <w:rsid w:val="5052E612"/>
    <w:rsid w:val="50665852"/>
    <w:rsid w:val="5093A23D"/>
    <w:rsid w:val="50CE7D24"/>
    <w:rsid w:val="50D49DEB"/>
    <w:rsid w:val="5103E6B3"/>
    <w:rsid w:val="5122FD0F"/>
    <w:rsid w:val="513095E6"/>
    <w:rsid w:val="51554AB2"/>
    <w:rsid w:val="515BE8DE"/>
    <w:rsid w:val="518B21EA"/>
    <w:rsid w:val="518B33F5"/>
    <w:rsid w:val="51D7BD60"/>
    <w:rsid w:val="521A29CD"/>
    <w:rsid w:val="5241223B"/>
    <w:rsid w:val="5258ECB6"/>
    <w:rsid w:val="526ABC7B"/>
    <w:rsid w:val="526EC181"/>
    <w:rsid w:val="5274AAA5"/>
    <w:rsid w:val="5274AB82"/>
    <w:rsid w:val="5283D1A1"/>
    <w:rsid w:val="52ABA66B"/>
    <w:rsid w:val="52B533F7"/>
    <w:rsid w:val="52B87261"/>
    <w:rsid w:val="52C62167"/>
    <w:rsid w:val="5373E7D0"/>
    <w:rsid w:val="539587D2"/>
    <w:rsid w:val="543A9B36"/>
    <w:rsid w:val="54606385"/>
    <w:rsid w:val="5465424B"/>
    <w:rsid w:val="54697BC3"/>
    <w:rsid w:val="54757D6B"/>
    <w:rsid w:val="54D44CF7"/>
    <w:rsid w:val="5517FC41"/>
    <w:rsid w:val="55322DDF"/>
    <w:rsid w:val="55399441"/>
    <w:rsid w:val="554F7935"/>
    <w:rsid w:val="55624C17"/>
    <w:rsid w:val="556AFBBE"/>
    <w:rsid w:val="559322C7"/>
    <w:rsid w:val="55AC4B24"/>
    <w:rsid w:val="55BC243A"/>
    <w:rsid w:val="55D94AC1"/>
    <w:rsid w:val="56396CE3"/>
    <w:rsid w:val="5647D869"/>
    <w:rsid w:val="564B5927"/>
    <w:rsid w:val="56D1CA10"/>
    <w:rsid w:val="56DE0A27"/>
    <w:rsid w:val="56E3C8F1"/>
    <w:rsid w:val="56E3DC0D"/>
    <w:rsid w:val="56F93AD1"/>
    <w:rsid w:val="57481B85"/>
    <w:rsid w:val="576BF8D4"/>
    <w:rsid w:val="579EC987"/>
    <w:rsid w:val="57AA42F4"/>
    <w:rsid w:val="583CCD3B"/>
    <w:rsid w:val="5846349B"/>
    <w:rsid w:val="587AA4D1"/>
    <w:rsid w:val="5881073D"/>
    <w:rsid w:val="58C25E47"/>
    <w:rsid w:val="58CAC389"/>
    <w:rsid w:val="58FDA801"/>
    <w:rsid w:val="59180170"/>
    <w:rsid w:val="598DE915"/>
    <w:rsid w:val="59B4FCE2"/>
    <w:rsid w:val="59B59F05"/>
    <w:rsid w:val="59C5A041"/>
    <w:rsid w:val="59C76C59"/>
    <w:rsid w:val="5A459DC3"/>
    <w:rsid w:val="5A4DC7B7"/>
    <w:rsid w:val="5A51C98C"/>
    <w:rsid w:val="5A552C55"/>
    <w:rsid w:val="5A6D82E8"/>
    <w:rsid w:val="5A72CC0F"/>
    <w:rsid w:val="5A9B8012"/>
    <w:rsid w:val="5AA73083"/>
    <w:rsid w:val="5ABEB446"/>
    <w:rsid w:val="5B1D592E"/>
    <w:rsid w:val="5BA41732"/>
    <w:rsid w:val="5BAB2AAF"/>
    <w:rsid w:val="5BB47A44"/>
    <w:rsid w:val="5BC9CBA2"/>
    <w:rsid w:val="5BD7EE02"/>
    <w:rsid w:val="5C02644B"/>
    <w:rsid w:val="5C64F8A6"/>
    <w:rsid w:val="5C69C6CC"/>
    <w:rsid w:val="5C939EBF"/>
    <w:rsid w:val="5CBD3AAC"/>
    <w:rsid w:val="5D1712E6"/>
    <w:rsid w:val="5D58F35E"/>
    <w:rsid w:val="5D645391"/>
    <w:rsid w:val="5DC85C92"/>
    <w:rsid w:val="5E03AB26"/>
    <w:rsid w:val="5E3A2980"/>
    <w:rsid w:val="5EE6F1F8"/>
    <w:rsid w:val="5EF048C1"/>
    <w:rsid w:val="5EF5FA47"/>
    <w:rsid w:val="5F3A050D"/>
    <w:rsid w:val="5F3BFF66"/>
    <w:rsid w:val="5FA8D46B"/>
    <w:rsid w:val="5FAA910F"/>
    <w:rsid w:val="5FE76D91"/>
    <w:rsid w:val="60064614"/>
    <w:rsid w:val="608B2C88"/>
    <w:rsid w:val="60AF194C"/>
    <w:rsid w:val="60B37E81"/>
    <w:rsid w:val="60B4652A"/>
    <w:rsid w:val="60B6B8C4"/>
    <w:rsid w:val="60C84FC5"/>
    <w:rsid w:val="60DE14B2"/>
    <w:rsid w:val="60F6FBB5"/>
    <w:rsid w:val="613CA3E0"/>
    <w:rsid w:val="6147F338"/>
    <w:rsid w:val="61641A8A"/>
    <w:rsid w:val="6193B19B"/>
    <w:rsid w:val="61999AEF"/>
    <w:rsid w:val="61FA7DE2"/>
    <w:rsid w:val="61FC7620"/>
    <w:rsid w:val="6214D434"/>
    <w:rsid w:val="624A37F3"/>
    <w:rsid w:val="62C86595"/>
    <w:rsid w:val="637CA783"/>
    <w:rsid w:val="638A19A1"/>
    <w:rsid w:val="63969644"/>
    <w:rsid w:val="639A875D"/>
    <w:rsid w:val="63CFBFC4"/>
    <w:rsid w:val="63F2B167"/>
    <w:rsid w:val="646D4E2D"/>
    <w:rsid w:val="646E2852"/>
    <w:rsid w:val="647F6173"/>
    <w:rsid w:val="64938AE0"/>
    <w:rsid w:val="649A4FEE"/>
    <w:rsid w:val="64AD9865"/>
    <w:rsid w:val="64C68781"/>
    <w:rsid w:val="64C6E8C9"/>
    <w:rsid w:val="6502AC13"/>
    <w:rsid w:val="653A842A"/>
    <w:rsid w:val="6574F51C"/>
    <w:rsid w:val="659CB68F"/>
    <w:rsid w:val="65B04737"/>
    <w:rsid w:val="65BA461A"/>
    <w:rsid w:val="65E35DB8"/>
    <w:rsid w:val="660EEEE1"/>
    <w:rsid w:val="6612E058"/>
    <w:rsid w:val="661C9DE3"/>
    <w:rsid w:val="662AACB6"/>
    <w:rsid w:val="665666A8"/>
    <w:rsid w:val="668984BA"/>
    <w:rsid w:val="66DDA0C9"/>
    <w:rsid w:val="66DF5E7F"/>
    <w:rsid w:val="66E6EF29"/>
    <w:rsid w:val="672C4BC2"/>
    <w:rsid w:val="6770B5C9"/>
    <w:rsid w:val="67B539ED"/>
    <w:rsid w:val="67B7A3CE"/>
    <w:rsid w:val="67BE8ACA"/>
    <w:rsid w:val="67D02217"/>
    <w:rsid w:val="67D1EBF7"/>
    <w:rsid w:val="67E06149"/>
    <w:rsid w:val="67F85E90"/>
    <w:rsid w:val="6853FBA0"/>
    <w:rsid w:val="6864727C"/>
    <w:rsid w:val="688375C8"/>
    <w:rsid w:val="68CBC342"/>
    <w:rsid w:val="690D9CFD"/>
    <w:rsid w:val="697A5157"/>
    <w:rsid w:val="6994DDA4"/>
    <w:rsid w:val="69D58E6C"/>
    <w:rsid w:val="69E3B1AB"/>
    <w:rsid w:val="69EECE15"/>
    <w:rsid w:val="6A2BB0AB"/>
    <w:rsid w:val="6A350FD1"/>
    <w:rsid w:val="6A62BB9B"/>
    <w:rsid w:val="6A728592"/>
    <w:rsid w:val="6B57524A"/>
    <w:rsid w:val="6BB256DD"/>
    <w:rsid w:val="6BDADDBC"/>
    <w:rsid w:val="6C2D5C6F"/>
    <w:rsid w:val="6C3657BC"/>
    <w:rsid w:val="6C4255EC"/>
    <w:rsid w:val="6C6F8524"/>
    <w:rsid w:val="6D1345F3"/>
    <w:rsid w:val="6D320C71"/>
    <w:rsid w:val="6D73AE2D"/>
    <w:rsid w:val="6D918A74"/>
    <w:rsid w:val="6DC0A7D2"/>
    <w:rsid w:val="6DC73BF6"/>
    <w:rsid w:val="6DD56D88"/>
    <w:rsid w:val="6E00D964"/>
    <w:rsid w:val="6E18C73E"/>
    <w:rsid w:val="6EC4076D"/>
    <w:rsid w:val="6EEFAA73"/>
    <w:rsid w:val="6F01390F"/>
    <w:rsid w:val="6F18E9E8"/>
    <w:rsid w:val="6F28FAA2"/>
    <w:rsid w:val="6F2CE063"/>
    <w:rsid w:val="6F82153A"/>
    <w:rsid w:val="6FE10721"/>
    <w:rsid w:val="6FEAF998"/>
    <w:rsid w:val="6FF0D7BA"/>
    <w:rsid w:val="6FF2A8BA"/>
    <w:rsid w:val="6FFB2BC7"/>
    <w:rsid w:val="70196E0E"/>
    <w:rsid w:val="70513745"/>
    <w:rsid w:val="707AEA83"/>
    <w:rsid w:val="707F6235"/>
    <w:rsid w:val="708D9B90"/>
    <w:rsid w:val="70E938D9"/>
    <w:rsid w:val="70EE8B09"/>
    <w:rsid w:val="711CE831"/>
    <w:rsid w:val="71370335"/>
    <w:rsid w:val="713F939B"/>
    <w:rsid w:val="7162E720"/>
    <w:rsid w:val="719C3AC1"/>
    <w:rsid w:val="71D3E044"/>
    <w:rsid w:val="71E8DEBF"/>
    <w:rsid w:val="71EA3A87"/>
    <w:rsid w:val="71EB36A6"/>
    <w:rsid w:val="723CE078"/>
    <w:rsid w:val="7263479D"/>
    <w:rsid w:val="7293AC05"/>
    <w:rsid w:val="7293B760"/>
    <w:rsid w:val="72A3B59D"/>
    <w:rsid w:val="72F82C8E"/>
    <w:rsid w:val="73A10445"/>
    <w:rsid w:val="74BBCBF2"/>
    <w:rsid w:val="757B64BF"/>
    <w:rsid w:val="758EE25C"/>
    <w:rsid w:val="75B9CF81"/>
    <w:rsid w:val="75CF091E"/>
    <w:rsid w:val="76091E2A"/>
    <w:rsid w:val="7616678A"/>
    <w:rsid w:val="762960BD"/>
    <w:rsid w:val="76828FE7"/>
    <w:rsid w:val="768363CD"/>
    <w:rsid w:val="76915E06"/>
    <w:rsid w:val="7698AD15"/>
    <w:rsid w:val="769A04F1"/>
    <w:rsid w:val="76AF9CE0"/>
    <w:rsid w:val="76BE312B"/>
    <w:rsid w:val="7703614F"/>
    <w:rsid w:val="773400D1"/>
    <w:rsid w:val="7734B42D"/>
    <w:rsid w:val="77687107"/>
    <w:rsid w:val="779A4CC6"/>
    <w:rsid w:val="77B9CA61"/>
    <w:rsid w:val="7810A351"/>
    <w:rsid w:val="782064E1"/>
    <w:rsid w:val="782D7AA8"/>
    <w:rsid w:val="7843E07E"/>
    <w:rsid w:val="7847E5B6"/>
    <w:rsid w:val="785FC41F"/>
    <w:rsid w:val="78B5B12A"/>
    <w:rsid w:val="79367FBD"/>
    <w:rsid w:val="79428459"/>
    <w:rsid w:val="797E6E70"/>
    <w:rsid w:val="79975559"/>
    <w:rsid w:val="79C91319"/>
    <w:rsid w:val="79E705F2"/>
    <w:rsid w:val="79ED05D2"/>
    <w:rsid w:val="79FC6329"/>
    <w:rsid w:val="7A434149"/>
    <w:rsid w:val="7ABB2056"/>
    <w:rsid w:val="7ABBA1A3"/>
    <w:rsid w:val="7B157569"/>
    <w:rsid w:val="7B19CB87"/>
    <w:rsid w:val="7B237802"/>
    <w:rsid w:val="7B28393F"/>
    <w:rsid w:val="7B408545"/>
    <w:rsid w:val="7B6C021B"/>
    <w:rsid w:val="7B9047EC"/>
    <w:rsid w:val="7B929F54"/>
    <w:rsid w:val="7BC9B875"/>
    <w:rsid w:val="7C45C548"/>
    <w:rsid w:val="7C60FDB9"/>
    <w:rsid w:val="7C9F41A5"/>
    <w:rsid w:val="7CAAADE0"/>
    <w:rsid w:val="7CE4C9E6"/>
    <w:rsid w:val="7CFD1D7E"/>
    <w:rsid w:val="7D09A4DB"/>
    <w:rsid w:val="7D1692EB"/>
    <w:rsid w:val="7D67F3C1"/>
    <w:rsid w:val="7D70736E"/>
    <w:rsid w:val="7D8F61E4"/>
    <w:rsid w:val="7E2FCB7C"/>
    <w:rsid w:val="7E8FA4A2"/>
    <w:rsid w:val="7ED605CF"/>
    <w:rsid w:val="7EEBA377"/>
    <w:rsid w:val="7EF224A4"/>
    <w:rsid w:val="7F88B35A"/>
    <w:rsid w:val="7FADC791"/>
    <w:rsid w:val="7FBE620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D3465"/>
  <w15:chartTrackingRefBased/>
  <w15:docId w15:val="{5D009305-1E86-4990-843E-9CFB5922B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C3C23"/>
    <w:pPr>
      <w:spacing w:before="120" w:after="120" w:line="280" w:lineRule="atLeast"/>
    </w:pPr>
    <w:rPr>
      <w:sz w:val="20"/>
      <w:szCs w:val="20"/>
    </w:rPr>
  </w:style>
  <w:style w:type="paragraph" w:styleId="Heading1">
    <w:name w:val="heading 1"/>
    <w:basedOn w:val="Normal"/>
    <w:next w:val="BodyText"/>
    <w:link w:val="Heading1Char"/>
    <w:uiPriority w:val="9"/>
    <w:qFormat/>
    <w:rsid w:val="009C3C23"/>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9C3C23"/>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9C3C23"/>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9C3C23"/>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C3C23"/>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9C3C23"/>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C3C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9C3C23"/>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9C3C23"/>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3C23"/>
    <w:rPr>
      <w:color w:val="808080"/>
    </w:rPr>
  </w:style>
  <w:style w:type="paragraph" w:styleId="Date">
    <w:name w:val="Date"/>
    <w:basedOn w:val="Normal"/>
    <w:next w:val="Normal"/>
    <w:link w:val="DateChar"/>
    <w:uiPriority w:val="99"/>
    <w:unhideWhenUsed/>
    <w:rsid w:val="009C3C23"/>
    <w:pPr>
      <w:spacing w:after="360" w:line="293" w:lineRule="auto"/>
    </w:pPr>
  </w:style>
  <w:style w:type="character" w:customStyle="1" w:styleId="DateChar">
    <w:name w:val="Date Char"/>
    <w:basedOn w:val="DefaultParagraphFont"/>
    <w:link w:val="Date"/>
    <w:uiPriority w:val="99"/>
    <w:rsid w:val="009C3C23"/>
    <w:rPr>
      <w:sz w:val="20"/>
      <w:szCs w:val="20"/>
    </w:rPr>
  </w:style>
  <w:style w:type="paragraph" w:styleId="NoSpacing">
    <w:name w:val="No Spacing"/>
    <w:basedOn w:val="Normal"/>
    <w:link w:val="NoSpacingChar"/>
    <w:uiPriority w:val="10"/>
    <w:qFormat/>
    <w:rsid w:val="009C3C23"/>
    <w:pPr>
      <w:spacing w:before="0" w:after="0"/>
    </w:pPr>
  </w:style>
  <w:style w:type="paragraph" w:styleId="ListBullet">
    <w:name w:val="List Bullet"/>
    <w:basedOn w:val="Normal"/>
    <w:link w:val="ListBulletChar"/>
    <w:uiPriority w:val="1"/>
    <w:qFormat/>
    <w:rsid w:val="00F23E21"/>
    <w:pPr>
      <w:numPr>
        <w:numId w:val="15"/>
      </w:numPr>
      <w:contextualSpacing/>
    </w:pPr>
  </w:style>
  <w:style w:type="paragraph" w:styleId="ListBullet2">
    <w:name w:val="List Bullet 2"/>
    <w:basedOn w:val="Normal"/>
    <w:uiPriority w:val="1"/>
    <w:qFormat/>
    <w:rsid w:val="009C3C23"/>
    <w:pPr>
      <w:numPr>
        <w:ilvl w:val="1"/>
        <w:numId w:val="15"/>
      </w:numPr>
      <w:contextualSpacing/>
    </w:pPr>
  </w:style>
  <w:style w:type="paragraph" w:styleId="ListNumber">
    <w:name w:val="List Number"/>
    <w:basedOn w:val="Normal"/>
    <w:uiPriority w:val="2"/>
    <w:qFormat/>
    <w:rsid w:val="00F23E21"/>
    <w:pPr>
      <w:numPr>
        <w:numId w:val="38"/>
      </w:numPr>
      <w:spacing w:before="60"/>
      <w:contextualSpacing/>
    </w:pPr>
  </w:style>
  <w:style w:type="numbering" w:customStyle="1" w:styleId="Bullets">
    <w:name w:val="Bullets"/>
    <w:uiPriority w:val="99"/>
    <w:rsid w:val="009C3C23"/>
    <w:pPr>
      <w:numPr>
        <w:numId w:val="5"/>
      </w:numPr>
    </w:pPr>
  </w:style>
  <w:style w:type="character" w:customStyle="1" w:styleId="Heading1Char">
    <w:name w:val="Heading 1 Char"/>
    <w:basedOn w:val="DefaultParagraphFont"/>
    <w:link w:val="Heading1"/>
    <w:uiPriority w:val="9"/>
    <w:rsid w:val="009C3C23"/>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23E21"/>
    <w:pPr>
      <w:numPr>
        <w:ilvl w:val="1"/>
        <w:numId w:val="38"/>
      </w:numPr>
      <w:spacing w:before="60"/>
      <w:contextualSpacing/>
    </w:pPr>
  </w:style>
  <w:style w:type="character" w:customStyle="1" w:styleId="Heading2Char">
    <w:name w:val="Heading 2 Char"/>
    <w:basedOn w:val="DefaultParagraphFont"/>
    <w:link w:val="Heading2"/>
    <w:uiPriority w:val="9"/>
    <w:rsid w:val="009C3C23"/>
    <w:rPr>
      <w:rFonts w:asciiTheme="majorHAnsi" w:eastAsiaTheme="majorEastAsia" w:hAnsiTheme="majorHAnsi" w:cstheme="majorBidi"/>
      <w:sz w:val="30"/>
      <w:szCs w:val="60"/>
    </w:rPr>
  </w:style>
  <w:style w:type="paragraph" w:styleId="ListParagraph">
    <w:name w:val="List Paragraph"/>
    <w:basedOn w:val="Normal"/>
    <w:uiPriority w:val="34"/>
    <w:rsid w:val="00F23E21"/>
    <w:pPr>
      <w:spacing w:line="293" w:lineRule="auto"/>
      <w:ind w:left="284"/>
      <w:contextualSpacing/>
    </w:pPr>
  </w:style>
  <w:style w:type="paragraph" w:styleId="Header">
    <w:name w:val="header"/>
    <w:basedOn w:val="Normal"/>
    <w:link w:val="HeaderChar"/>
    <w:uiPriority w:val="99"/>
    <w:unhideWhenUsed/>
    <w:rsid w:val="009C3C23"/>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9C3C23"/>
    <w:rPr>
      <w:sz w:val="16"/>
      <w:szCs w:val="20"/>
    </w:rPr>
  </w:style>
  <w:style w:type="paragraph" w:styleId="Footer">
    <w:name w:val="footer"/>
    <w:basedOn w:val="Normal"/>
    <w:link w:val="FooterChar"/>
    <w:uiPriority w:val="11"/>
    <w:rsid w:val="009C3C23"/>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9C3C23"/>
    <w:rPr>
      <w:rFonts w:asciiTheme="majorHAnsi" w:hAnsiTheme="majorHAnsi"/>
      <w:sz w:val="17"/>
    </w:rPr>
  </w:style>
  <w:style w:type="numbering" w:customStyle="1" w:styleId="Numbering">
    <w:name w:val="Numbering"/>
    <w:uiPriority w:val="99"/>
    <w:rsid w:val="009C3C23"/>
    <w:pPr>
      <w:numPr>
        <w:numId w:val="14"/>
      </w:numPr>
    </w:pPr>
  </w:style>
  <w:style w:type="paragraph" w:styleId="ListBullet3">
    <w:name w:val="List Bullet 3"/>
    <w:basedOn w:val="Normal"/>
    <w:uiPriority w:val="1"/>
    <w:qFormat/>
    <w:rsid w:val="009C3C23"/>
    <w:pPr>
      <w:numPr>
        <w:ilvl w:val="2"/>
        <w:numId w:val="15"/>
      </w:numPr>
      <w:contextualSpacing/>
    </w:pPr>
  </w:style>
  <w:style w:type="paragraph" w:styleId="ListContinue2">
    <w:name w:val="List Continue 2"/>
    <w:basedOn w:val="Normal"/>
    <w:uiPriority w:val="3"/>
    <w:unhideWhenUsed/>
    <w:qFormat/>
    <w:rsid w:val="009C3C23"/>
    <w:pPr>
      <w:spacing w:before="60"/>
      <w:ind w:left="454"/>
    </w:pPr>
  </w:style>
  <w:style w:type="paragraph" w:styleId="ListNumber3">
    <w:name w:val="List Number 3"/>
    <w:basedOn w:val="Normal"/>
    <w:uiPriority w:val="13"/>
    <w:semiHidden/>
    <w:qFormat/>
    <w:rsid w:val="00F23E21"/>
    <w:pPr>
      <w:numPr>
        <w:ilvl w:val="2"/>
        <w:numId w:val="38"/>
      </w:numPr>
      <w:spacing w:before="60"/>
      <w:contextualSpacing/>
    </w:pPr>
  </w:style>
  <w:style w:type="paragraph" w:styleId="ListNumber4">
    <w:name w:val="List Number 4"/>
    <w:basedOn w:val="Normal"/>
    <w:uiPriority w:val="13"/>
    <w:semiHidden/>
    <w:qFormat/>
    <w:rsid w:val="00F23E21"/>
    <w:pPr>
      <w:numPr>
        <w:ilvl w:val="3"/>
        <w:numId w:val="38"/>
      </w:numPr>
      <w:spacing w:after="200" w:line="293" w:lineRule="auto"/>
      <w:contextualSpacing/>
    </w:pPr>
  </w:style>
  <w:style w:type="paragraph" w:styleId="ListNumber5">
    <w:name w:val="List Number 5"/>
    <w:basedOn w:val="Normal"/>
    <w:uiPriority w:val="13"/>
    <w:semiHidden/>
    <w:rsid w:val="00F23E21"/>
    <w:pPr>
      <w:numPr>
        <w:ilvl w:val="4"/>
        <w:numId w:val="38"/>
      </w:numPr>
      <w:spacing w:after="200" w:line="293" w:lineRule="auto"/>
      <w:contextualSpacing/>
    </w:pPr>
  </w:style>
  <w:style w:type="paragraph" w:styleId="ListContinue">
    <w:name w:val="List Continue"/>
    <w:basedOn w:val="Normal"/>
    <w:uiPriority w:val="3"/>
    <w:unhideWhenUsed/>
    <w:qFormat/>
    <w:rsid w:val="009C3C23"/>
    <w:pPr>
      <w:spacing w:before="60"/>
      <w:ind w:left="227"/>
    </w:pPr>
  </w:style>
  <w:style w:type="paragraph" w:styleId="ListContinue3">
    <w:name w:val="List Continue 3"/>
    <w:basedOn w:val="Normal"/>
    <w:uiPriority w:val="3"/>
    <w:unhideWhenUsed/>
    <w:qFormat/>
    <w:rsid w:val="009C3C23"/>
    <w:pPr>
      <w:spacing w:before="60"/>
      <w:ind w:left="907"/>
    </w:pPr>
  </w:style>
  <w:style w:type="paragraph" w:styleId="ListContinue4">
    <w:name w:val="List Continue 4"/>
    <w:basedOn w:val="Normal"/>
    <w:uiPriority w:val="3"/>
    <w:unhideWhenUsed/>
    <w:qFormat/>
    <w:rsid w:val="009C3C23"/>
    <w:pPr>
      <w:spacing w:line="293" w:lineRule="auto"/>
      <w:ind w:left="907"/>
      <w:contextualSpacing/>
    </w:pPr>
  </w:style>
  <w:style w:type="character" w:customStyle="1" w:styleId="Heading3Char">
    <w:name w:val="Heading 3 Char"/>
    <w:basedOn w:val="DefaultParagraphFont"/>
    <w:link w:val="Heading3"/>
    <w:uiPriority w:val="9"/>
    <w:rsid w:val="009C3C23"/>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9C3C23"/>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C3C23"/>
    <w:rPr>
      <w:rFonts w:eastAsiaTheme="majorEastAsia" w:cstheme="majorBidi"/>
      <w:b/>
      <w:color w:val="265A9A" w:themeColor="background2"/>
      <w:szCs w:val="29"/>
    </w:rPr>
  </w:style>
  <w:style w:type="numbering" w:customStyle="1" w:styleId="ListHeadings">
    <w:name w:val="List Headings"/>
    <w:uiPriority w:val="99"/>
    <w:rsid w:val="009C3C23"/>
    <w:pPr>
      <w:numPr>
        <w:numId w:val="12"/>
      </w:numPr>
    </w:pPr>
  </w:style>
  <w:style w:type="paragraph" w:styleId="Title">
    <w:name w:val="Title"/>
    <w:basedOn w:val="Heading1"/>
    <w:next w:val="Normal"/>
    <w:link w:val="TitleChar"/>
    <w:uiPriority w:val="39"/>
    <w:rsid w:val="009C3C23"/>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C3C23"/>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C3C23"/>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9C3C23"/>
    <w:rPr>
      <w:b/>
    </w:rPr>
  </w:style>
  <w:style w:type="character" w:customStyle="1" w:styleId="Pull-outQuoteChar">
    <w:name w:val="Pull-out Quote Char"/>
    <w:basedOn w:val="DefaultParagraphFont"/>
    <w:link w:val="Pull-outQuote"/>
    <w:uiPriority w:val="99"/>
    <w:semiHidden/>
    <w:rsid w:val="009C3C23"/>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9C3C23"/>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9C3C23"/>
  </w:style>
  <w:style w:type="paragraph" w:customStyle="1" w:styleId="NumberedHeading2">
    <w:name w:val="Numbered Heading 2"/>
    <w:basedOn w:val="Heading2"/>
    <w:next w:val="Normal"/>
    <w:link w:val="NumberedHeading2Char"/>
    <w:uiPriority w:val="9"/>
    <w:semiHidden/>
    <w:rsid w:val="009C3C23"/>
  </w:style>
  <w:style w:type="character" w:customStyle="1" w:styleId="NumberedHeading1Char">
    <w:name w:val="Numbered Heading 1 Char"/>
    <w:basedOn w:val="Heading1Char"/>
    <w:link w:val="NumberedHeading1"/>
    <w:uiPriority w:val="9"/>
    <w:semiHidden/>
    <w:rsid w:val="009C3C23"/>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9C3C23"/>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3C23"/>
    <w:pPr>
      <w:ind w:left="1134"/>
      <w:contextualSpacing/>
    </w:pPr>
  </w:style>
  <w:style w:type="table" w:styleId="TableGrid">
    <w:name w:val="Table Grid"/>
    <w:basedOn w:val="TableNormal"/>
    <w:uiPriority w:val="39"/>
    <w:rsid w:val="009C3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9C3C23"/>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9C3C23"/>
    <w:pPr>
      <w:numPr>
        <w:numId w:val="9"/>
      </w:numPr>
      <w:spacing w:before="60"/>
    </w:pPr>
  </w:style>
  <w:style w:type="paragraph" w:styleId="List2">
    <w:name w:val="List 2"/>
    <w:basedOn w:val="Normal"/>
    <w:uiPriority w:val="99"/>
    <w:semiHidden/>
    <w:qFormat/>
    <w:rsid w:val="009C3C23"/>
    <w:pPr>
      <w:numPr>
        <w:ilvl w:val="1"/>
        <w:numId w:val="9"/>
      </w:numPr>
      <w:spacing w:before="60"/>
    </w:pPr>
  </w:style>
  <w:style w:type="numbering" w:customStyle="1" w:styleId="LetteredList">
    <w:name w:val="Lettered List"/>
    <w:uiPriority w:val="99"/>
    <w:rsid w:val="009C3C23"/>
    <w:pPr>
      <w:numPr>
        <w:numId w:val="8"/>
      </w:numPr>
    </w:pPr>
  </w:style>
  <w:style w:type="paragraph" w:styleId="Subtitle">
    <w:name w:val="Subtitle"/>
    <w:basedOn w:val="Normal"/>
    <w:next w:val="Normal"/>
    <w:link w:val="SubtitleChar"/>
    <w:uiPriority w:val="39"/>
    <w:rsid w:val="009C3C23"/>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9C3C23"/>
    <w:rPr>
      <w:rFonts w:eastAsiaTheme="minorEastAsia"/>
      <w:color w:val="FFFFFF" w:themeColor="background1"/>
      <w:sz w:val="52"/>
      <w:szCs w:val="20"/>
    </w:rPr>
  </w:style>
  <w:style w:type="character" w:styleId="Strong">
    <w:name w:val="Strong"/>
    <w:basedOn w:val="DefaultParagraphFont"/>
    <w:uiPriority w:val="22"/>
    <w:qFormat/>
    <w:rsid w:val="009C3C23"/>
    <w:rPr>
      <w:rFonts w:asciiTheme="minorHAnsi" w:hAnsiTheme="minorHAnsi"/>
      <w:b/>
      <w:bCs/>
    </w:rPr>
  </w:style>
  <w:style w:type="paragraph" w:customStyle="1" w:styleId="Header-Keyline">
    <w:name w:val="Header - Keyline"/>
    <w:basedOn w:val="Header"/>
    <w:link w:val="Header-KeylineChar"/>
    <w:uiPriority w:val="99"/>
    <w:rsid w:val="009C3C23"/>
    <w:pPr>
      <w:pBdr>
        <w:bottom w:val="single" w:sz="4" w:space="31" w:color="66BCDB" w:themeColor="text2"/>
      </w:pBdr>
      <w:spacing w:after="600"/>
    </w:pPr>
  </w:style>
  <w:style w:type="character" w:customStyle="1" w:styleId="Heading6Char">
    <w:name w:val="Heading 6 Char"/>
    <w:basedOn w:val="DefaultParagraphFont"/>
    <w:link w:val="Heading6"/>
    <w:uiPriority w:val="9"/>
    <w:rsid w:val="009C3C23"/>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9C3C23"/>
    <w:rPr>
      <w:sz w:val="16"/>
      <w:szCs w:val="20"/>
    </w:rPr>
  </w:style>
  <w:style w:type="character" w:customStyle="1" w:styleId="Heading7Char">
    <w:name w:val="Heading 7 Char"/>
    <w:basedOn w:val="DefaultParagraphFont"/>
    <w:link w:val="Heading7"/>
    <w:uiPriority w:val="9"/>
    <w:semiHidden/>
    <w:rsid w:val="009C3C23"/>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9C3C23"/>
    <w:rPr>
      <w:rFonts w:eastAsiaTheme="majorEastAsia" w:cstheme="majorBidi"/>
      <w:b/>
      <w:sz w:val="18"/>
      <w:szCs w:val="21"/>
    </w:rPr>
  </w:style>
  <w:style w:type="table" w:customStyle="1" w:styleId="ProductivityCommissionTable1">
    <w:name w:val="Productivity Commission Table 1"/>
    <w:basedOn w:val="TableNormal"/>
    <w:uiPriority w:val="99"/>
    <w:rsid w:val="009C3C23"/>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9C3C23"/>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9C3C23"/>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23E21"/>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9C3C23"/>
    <w:pPr>
      <w:spacing w:before="60" w:after="60" w:line="293" w:lineRule="auto"/>
      <w:contextualSpacing/>
    </w:pPr>
    <w:rPr>
      <w:sz w:val="18"/>
    </w:rPr>
  </w:style>
  <w:style w:type="paragraph" w:styleId="TOC1">
    <w:name w:val="toc 1"/>
    <w:basedOn w:val="Normal"/>
    <w:next w:val="BodyText"/>
    <w:autoRedefine/>
    <w:uiPriority w:val="39"/>
    <w:unhideWhenUsed/>
    <w:rsid w:val="004A38B1"/>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9C3C23"/>
    <w:rPr>
      <w:sz w:val="18"/>
      <w:szCs w:val="20"/>
    </w:rPr>
  </w:style>
  <w:style w:type="character" w:styleId="FootnoteReference">
    <w:name w:val="footnote reference"/>
    <w:basedOn w:val="DefaultParagraphFont"/>
    <w:uiPriority w:val="99"/>
    <w:semiHidden/>
    <w:unhideWhenUsed/>
    <w:rsid w:val="009C3C23"/>
    <w:rPr>
      <w:vertAlign w:val="superscript"/>
    </w:rPr>
  </w:style>
  <w:style w:type="character" w:styleId="Hyperlink">
    <w:name w:val="Hyperlink"/>
    <w:basedOn w:val="DefaultParagraphFont"/>
    <w:uiPriority w:val="99"/>
    <w:unhideWhenUsed/>
    <w:rsid w:val="009C3C23"/>
    <w:rPr>
      <w:color w:val="000000" w:themeColor="hyperlink"/>
      <w:u w:val="single"/>
    </w:rPr>
  </w:style>
  <w:style w:type="character" w:styleId="HTMLVariable">
    <w:name w:val="HTML Variable"/>
    <w:basedOn w:val="DefaultParagraphFont"/>
    <w:uiPriority w:val="99"/>
    <w:unhideWhenUsed/>
    <w:rsid w:val="009C3C23"/>
    <w:rPr>
      <w:i/>
      <w:iCs/>
    </w:rPr>
  </w:style>
  <w:style w:type="paragraph" w:styleId="TOC2">
    <w:name w:val="toc 2"/>
    <w:basedOn w:val="Normal"/>
    <w:next w:val="Normal"/>
    <w:autoRedefine/>
    <w:uiPriority w:val="39"/>
    <w:unhideWhenUsed/>
    <w:rsid w:val="00F23E21"/>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23E21"/>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9C3C23"/>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9C3C23"/>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9C3C23"/>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9C3C23"/>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9C3C23"/>
    <w:rPr>
      <w:sz w:val="20"/>
      <w:szCs w:val="20"/>
    </w:rPr>
  </w:style>
  <w:style w:type="character" w:customStyle="1" w:styleId="Copyrightpage-Heading2Char">
    <w:name w:val="Copyright page-Heading 2 Char"/>
    <w:basedOn w:val="NoSpacingChar"/>
    <w:link w:val="Copyrightpage-Heading2"/>
    <w:uiPriority w:val="19"/>
    <w:rsid w:val="009C3C23"/>
    <w:rPr>
      <w:b/>
      <w:color w:val="FFFFFF" w:themeColor="background1"/>
      <w:sz w:val="16"/>
      <w:szCs w:val="16"/>
    </w:rPr>
  </w:style>
  <w:style w:type="paragraph" w:customStyle="1" w:styleId="Copyrightpage-Heading">
    <w:name w:val="Copyright page-Heading"/>
    <w:basedOn w:val="Subtitle2"/>
    <w:link w:val="Copyrightpage-HeadingChar"/>
    <w:uiPriority w:val="19"/>
    <w:rsid w:val="009C3C23"/>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9C3C23"/>
    <w:rPr>
      <w:color w:val="FFFFFF" w:themeColor="background1"/>
      <w:sz w:val="16"/>
      <w:szCs w:val="20"/>
    </w:rPr>
  </w:style>
  <w:style w:type="paragraph" w:customStyle="1" w:styleId="Subtitle4">
    <w:name w:val="Subtitle 4"/>
    <w:basedOn w:val="Copyrightpage-Heading"/>
    <w:link w:val="Subtitle4Char"/>
    <w:uiPriority w:val="39"/>
    <w:rsid w:val="009C3C23"/>
    <w:pPr>
      <w:spacing w:after="40"/>
    </w:pPr>
    <w:rPr>
      <w:b/>
      <w:sz w:val="16"/>
    </w:rPr>
  </w:style>
  <w:style w:type="character" w:customStyle="1" w:styleId="Copyrightpage-HeadingChar">
    <w:name w:val="Copyright page-Heading Char"/>
    <w:basedOn w:val="Subtitle2Char"/>
    <w:link w:val="Copyrightpage-Heading"/>
    <w:uiPriority w:val="19"/>
    <w:rsid w:val="009C3C23"/>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9C3C23"/>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9C3C23"/>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9C3C23"/>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9C3C23"/>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9C3C23"/>
    <w:pPr>
      <w:spacing w:line="360" w:lineRule="auto"/>
      <w:jc w:val="right"/>
    </w:pPr>
    <w:rPr>
      <w:sz w:val="16"/>
    </w:rPr>
  </w:style>
  <w:style w:type="paragraph" w:customStyle="1" w:styleId="Letterlogo">
    <w:name w:val="Letter logo"/>
    <w:basedOn w:val="LetterRight"/>
    <w:uiPriority w:val="99"/>
    <w:rsid w:val="009C3C23"/>
    <w:pPr>
      <w:spacing w:after="320"/>
    </w:pPr>
  </w:style>
  <w:style w:type="character" w:customStyle="1" w:styleId="LetterRightChar">
    <w:name w:val="Letter Right Char"/>
    <w:basedOn w:val="DefaultParagraphFont"/>
    <w:link w:val="LetterRight"/>
    <w:uiPriority w:val="99"/>
    <w:rsid w:val="009C3C23"/>
    <w:rPr>
      <w:sz w:val="16"/>
      <w:szCs w:val="20"/>
    </w:rPr>
  </w:style>
  <w:style w:type="character" w:styleId="UnresolvedMention">
    <w:name w:val="Unresolved Mention"/>
    <w:basedOn w:val="DefaultParagraphFont"/>
    <w:uiPriority w:val="99"/>
    <w:semiHidden/>
    <w:unhideWhenUsed/>
    <w:rsid w:val="009C3C23"/>
    <w:rPr>
      <w:color w:val="605E5C"/>
      <w:shd w:val="clear" w:color="auto" w:fill="E1DFDD"/>
    </w:rPr>
  </w:style>
  <w:style w:type="paragraph" w:customStyle="1" w:styleId="LetterRight-NoSpace">
    <w:name w:val="Letter Right-No Space"/>
    <w:basedOn w:val="LetterRight"/>
    <w:uiPriority w:val="99"/>
    <w:rsid w:val="009C3C23"/>
    <w:pPr>
      <w:spacing w:after="0"/>
    </w:pPr>
  </w:style>
  <w:style w:type="table" w:customStyle="1" w:styleId="Blank">
    <w:name w:val="Blank"/>
    <w:basedOn w:val="TableNormal"/>
    <w:uiPriority w:val="99"/>
    <w:rsid w:val="009C3C2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9C3C23"/>
    <w:pPr>
      <w:numPr>
        <w:numId w:val="11"/>
      </w:numPr>
      <w:contextualSpacing/>
    </w:pPr>
  </w:style>
  <w:style w:type="paragraph" w:customStyle="1" w:styleId="Coverdate">
    <w:name w:val="Cover date"/>
    <w:basedOn w:val="Normal"/>
    <w:uiPriority w:val="29"/>
    <w:rsid w:val="009C3C23"/>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9C3C23"/>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9C3C23"/>
    <w:rPr>
      <w:color w:val="FFFFFF" w:themeColor="background1"/>
    </w:rPr>
  </w:style>
  <w:style w:type="paragraph" w:customStyle="1" w:styleId="Copyrightpage-Keylinenotext">
    <w:name w:val="Copyright page-Keyline (no text)"/>
    <w:basedOn w:val="Copyrightpage-Heading2"/>
    <w:uiPriority w:val="19"/>
    <w:rsid w:val="009C3C23"/>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9C3C23"/>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9C3C23"/>
    <w:rPr>
      <w:b/>
    </w:rPr>
  </w:style>
  <w:style w:type="paragraph" w:customStyle="1" w:styleId="CoverImage">
    <w:name w:val="Cover Image"/>
    <w:basedOn w:val="Normal"/>
    <w:uiPriority w:val="29"/>
    <w:rsid w:val="009C3C23"/>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9C3C23"/>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9C3C23"/>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9C3C23"/>
    <w:pPr>
      <w:spacing w:before="60"/>
      <w:ind w:left="113" w:right="851"/>
    </w:pPr>
    <w:rPr>
      <w:color w:val="58585B"/>
    </w:rPr>
  </w:style>
  <w:style w:type="numbering" w:customStyle="1" w:styleId="TOCList">
    <w:name w:val="TOC List"/>
    <w:uiPriority w:val="99"/>
    <w:rsid w:val="009C3C23"/>
    <w:pPr>
      <w:numPr>
        <w:numId w:val="17"/>
      </w:numPr>
    </w:pPr>
  </w:style>
  <w:style w:type="paragraph" w:customStyle="1" w:styleId="Heading1-Section-fullpage">
    <w:name w:val="Heading 1-Section-full page"/>
    <w:basedOn w:val="Heading1-nobackground"/>
    <w:uiPriority w:val="9"/>
    <w:qFormat/>
    <w:rsid w:val="009C3C23"/>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9C3C23"/>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9C3C23"/>
    <w:pPr>
      <w:keepNext/>
      <w:spacing w:before="240"/>
    </w:pPr>
  </w:style>
  <w:style w:type="paragraph" w:customStyle="1" w:styleId="Source">
    <w:name w:val="Source"/>
    <w:basedOn w:val="Normal"/>
    <w:uiPriority w:val="9"/>
    <w:qFormat/>
    <w:rsid w:val="009C3C23"/>
    <w:pPr>
      <w:spacing w:before="80" w:after="240" w:line="216" w:lineRule="atLeast"/>
    </w:pPr>
    <w:rPr>
      <w:sz w:val="18"/>
    </w:rPr>
  </w:style>
  <w:style w:type="paragraph" w:customStyle="1" w:styleId="Note">
    <w:name w:val="Note"/>
    <w:basedOn w:val="Source"/>
    <w:uiPriority w:val="9"/>
    <w:qFormat/>
    <w:rsid w:val="009C3C23"/>
    <w:pPr>
      <w:spacing w:after="20"/>
    </w:pPr>
  </w:style>
  <w:style w:type="numbering" w:customStyle="1" w:styleId="Figure">
    <w:name w:val="Figure"/>
    <w:uiPriority w:val="99"/>
    <w:rsid w:val="009C3C23"/>
    <w:pPr>
      <w:numPr>
        <w:numId w:val="6"/>
      </w:numPr>
    </w:pPr>
  </w:style>
  <w:style w:type="table" w:customStyle="1" w:styleId="Boxtable">
    <w:name w:val="Box table"/>
    <w:basedOn w:val="Texttable-Paleblue"/>
    <w:uiPriority w:val="99"/>
    <w:rsid w:val="009C3C23"/>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9C3C23"/>
    <w:pPr>
      <w:numPr>
        <w:numId w:val="4"/>
      </w:numPr>
    </w:pPr>
  </w:style>
  <w:style w:type="paragraph" w:customStyle="1" w:styleId="BoxHeading2">
    <w:name w:val="Box Heading 2"/>
    <w:basedOn w:val="Normal"/>
    <w:next w:val="BodyText"/>
    <w:uiPriority w:val="4"/>
    <w:qFormat/>
    <w:rsid w:val="009C3C23"/>
    <w:rPr>
      <w:b/>
    </w:rPr>
  </w:style>
  <w:style w:type="table" w:customStyle="1" w:styleId="ProductivityCommissionTable2-Dark">
    <w:name w:val="Productivity Commission Table 2 - Dark"/>
    <w:basedOn w:val="ProductivityCommissionTable2"/>
    <w:uiPriority w:val="99"/>
    <w:rsid w:val="009C3C23"/>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9C3C23"/>
    <w:rPr>
      <w:i/>
    </w:rPr>
  </w:style>
  <w:style w:type="paragraph" w:customStyle="1" w:styleId="TableHeading">
    <w:name w:val="Table Heading"/>
    <w:basedOn w:val="NoSpacing"/>
    <w:uiPriority w:val="4"/>
    <w:qFormat/>
    <w:rsid w:val="009C3C23"/>
    <w:pPr>
      <w:spacing w:after="20"/>
      <w:ind w:left="57"/>
    </w:pPr>
    <w:rPr>
      <w:b/>
      <w:color w:val="265A9A" w:themeColor="background2"/>
      <w:sz w:val="18"/>
    </w:rPr>
  </w:style>
  <w:style w:type="paragraph" w:customStyle="1" w:styleId="BodyText-Blue">
    <w:name w:val="Body Text-Blue"/>
    <w:basedOn w:val="BodyText"/>
    <w:link w:val="BodyText-BlueChar"/>
    <w:semiHidden/>
    <w:qFormat/>
    <w:rsid w:val="009C3C23"/>
    <w:rPr>
      <w:color w:val="265A9A" w:themeColor="background2"/>
    </w:rPr>
  </w:style>
  <w:style w:type="table" w:customStyle="1" w:styleId="Texttable-Keyline">
    <w:name w:val="Text table-Keyline"/>
    <w:basedOn w:val="Texttable-Paleblue"/>
    <w:uiPriority w:val="99"/>
    <w:rsid w:val="009C3C23"/>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9C3C23"/>
    <w:pPr>
      <w:jc w:val="right"/>
    </w:pPr>
  </w:style>
  <w:style w:type="table" w:customStyle="1" w:styleId="CopyrightPage">
    <w:name w:val="Copyright Page"/>
    <w:basedOn w:val="OverviewPageBannerTableStyle"/>
    <w:uiPriority w:val="99"/>
    <w:rsid w:val="009C3C23"/>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9C3C23"/>
    <w:pPr>
      <w:spacing w:line="312" w:lineRule="atLeast"/>
    </w:pPr>
    <w:rPr>
      <w:color w:val="2C9BC2"/>
    </w:rPr>
  </w:style>
  <w:style w:type="paragraph" w:styleId="BodyText">
    <w:name w:val="Body Text"/>
    <w:basedOn w:val="Normal"/>
    <w:link w:val="BodyTextChar"/>
    <w:qFormat/>
    <w:rsid w:val="009C3C23"/>
  </w:style>
  <w:style w:type="character" w:customStyle="1" w:styleId="BodyTextChar">
    <w:name w:val="Body Text Char"/>
    <w:basedOn w:val="DefaultParagraphFont"/>
    <w:link w:val="BodyText"/>
    <w:rsid w:val="009C3C23"/>
    <w:rPr>
      <w:sz w:val="20"/>
      <w:szCs w:val="20"/>
    </w:rPr>
  </w:style>
  <w:style w:type="paragraph" w:styleId="List4">
    <w:name w:val="List 4"/>
    <w:basedOn w:val="Normal"/>
    <w:uiPriority w:val="99"/>
    <w:semiHidden/>
    <w:rsid w:val="009C3C23"/>
    <w:pPr>
      <w:numPr>
        <w:ilvl w:val="3"/>
        <w:numId w:val="9"/>
      </w:numPr>
      <w:contextualSpacing/>
    </w:pPr>
  </w:style>
  <w:style w:type="paragraph" w:styleId="List3">
    <w:name w:val="List 3"/>
    <w:basedOn w:val="Normal"/>
    <w:uiPriority w:val="99"/>
    <w:semiHidden/>
    <w:rsid w:val="009C3C23"/>
    <w:pPr>
      <w:numPr>
        <w:ilvl w:val="2"/>
        <w:numId w:val="9"/>
      </w:numPr>
      <w:contextualSpacing/>
    </w:pPr>
  </w:style>
  <w:style w:type="paragraph" w:customStyle="1" w:styleId="Heading1-nonumber">
    <w:name w:val="Heading 1-no number"/>
    <w:basedOn w:val="Heading1"/>
    <w:next w:val="BodyText"/>
    <w:uiPriority w:val="9"/>
    <w:qFormat/>
    <w:rsid w:val="009C3C23"/>
    <w:pPr>
      <w:numPr>
        <w:numId w:val="0"/>
      </w:numPr>
      <w:ind w:left="567"/>
    </w:pPr>
  </w:style>
  <w:style w:type="paragraph" w:customStyle="1" w:styleId="ListAlpha1">
    <w:name w:val="List Alpha 1"/>
    <w:basedOn w:val="Normal"/>
    <w:uiPriority w:val="3"/>
    <w:qFormat/>
    <w:rsid w:val="009C3C23"/>
    <w:pPr>
      <w:numPr>
        <w:numId w:val="10"/>
      </w:numPr>
      <w:spacing w:before="60"/>
      <w:contextualSpacing/>
    </w:pPr>
  </w:style>
  <w:style w:type="paragraph" w:customStyle="1" w:styleId="ListAlpha2">
    <w:name w:val="List Alpha 2"/>
    <w:basedOn w:val="ListAlpha1"/>
    <w:uiPriority w:val="3"/>
    <w:qFormat/>
    <w:rsid w:val="009C3C23"/>
    <w:pPr>
      <w:numPr>
        <w:ilvl w:val="1"/>
      </w:numPr>
    </w:pPr>
  </w:style>
  <w:style w:type="paragraph" w:customStyle="1" w:styleId="ListAlpha3">
    <w:name w:val="List Alpha 3"/>
    <w:basedOn w:val="ListAlpha2"/>
    <w:uiPriority w:val="3"/>
    <w:qFormat/>
    <w:rsid w:val="009C3C23"/>
    <w:pPr>
      <w:numPr>
        <w:ilvl w:val="2"/>
      </w:numPr>
    </w:pPr>
  </w:style>
  <w:style w:type="paragraph" w:customStyle="1" w:styleId="ListAlpha4">
    <w:name w:val="List Alpha 4"/>
    <w:basedOn w:val="ListAlpha3"/>
    <w:uiPriority w:val="3"/>
    <w:semiHidden/>
    <w:qFormat/>
    <w:rsid w:val="009C3C23"/>
    <w:pPr>
      <w:numPr>
        <w:ilvl w:val="3"/>
      </w:numPr>
    </w:pPr>
  </w:style>
  <w:style w:type="numbering" w:customStyle="1" w:styleId="Alphalist">
    <w:name w:val="Alpha list"/>
    <w:uiPriority w:val="99"/>
    <w:rsid w:val="009C3C23"/>
    <w:pPr>
      <w:numPr>
        <w:numId w:val="1"/>
      </w:numPr>
    </w:pPr>
  </w:style>
  <w:style w:type="paragraph" w:customStyle="1" w:styleId="KeyPoints-Bold">
    <w:name w:val="Key Points-Bold"/>
    <w:basedOn w:val="Normal"/>
    <w:uiPriority w:val="10"/>
    <w:qFormat/>
    <w:rsid w:val="009C3C23"/>
    <w:pPr>
      <w:spacing w:before="40" w:after="60" w:line="274" w:lineRule="atLeast"/>
    </w:pPr>
    <w:rPr>
      <w:b/>
      <w:sz w:val="18"/>
    </w:rPr>
  </w:style>
  <w:style w:type="paragraph" w:customStyle="1" w:styleId="Copyrightpage-BodyBold">
    <w:name w:val="Copyright page-Body Bold"/>
    <w:basedOn w:val="Copyrightpage-BodyText"/>
    <w:uiPriority w:val="19"/>
    <w:rsid w:val="009C3C23"/>
    <w:rPr>
      <w:b/>
    </w:rPr>
  </w:style>
  <w:style w:type="paragraph" w:customStyle="1" w:styleId="KeyPoints-Bullet">
    <w:name w:val="Key Points-Bullet"/>
    <w:basedOn w:val="ListBullet"/>
    <w:uiPriority w:val="10"/>
    <w:qFormat/>
    <w:rsid w:val="009C3C23"/>
    <w:pPr>
      <w:spacing w:after="60" w:line="274" w:lineRule="atLeast"/>
    </w:pPr>
    <w:rPr>
      <w:sz w:val="18"/>
    </w:rPr>
  </w:style>
  <w:style w:type="paragraph" w:customStyle="1" w:styleId="BodyText-Grey">
    <w:name w:val="Body Text-Grey"/>
    <w:basedOn w:val="BodyText"/>
    <w:link w:val="BodyText-GreyChar"/>
    <w:semiHidden/>
    <w:qFormat/>
    <w:rsid w:val="009C3C23"/>
    <w:rPr>
      <w:color w:val="58585B"/>
    </w:rPr>
  </w:style>
  <w:style w:type="character" w:customStyle="1" w:styleId="BodyText-GreyChar">
    <w:name w:val="Body Text-Grey Char"/>
    <w:basedOn w:val="BodyTextChar"/>
    <w:link w:val="BodyText-Grey"/>
    <w:semiHidden/>
    <w:rsid w:val="009C3C23"/>
    <w:rPr>
      <w:color w:val="58585B"/>
      <w:sz w:val="20"/>
      <w:szCs w:val="20"/>
    </w:rPr>
  </w:style>
  <w:style w:type="paragraph" w:styleId="BalloonText">
    <w:name w:val="Balloon Text"/>
    <w:basedOn w:val="Normal"/>
    <w:link w:val="BalloonTextChar"/>
    <w:uiPriority w:val="99"/>
    <w:semiHidden/>
    <w:unhideWhenUsed/>
    <w:rsid w:val="009C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C23"/>
    <w:rPr>
      <w:rFonts w:ascii="Segoe UI" w:hAnsi="Segoe UI" w:cs="Segoe UI"/>
      <w:sz w:val="18"/>
      <w:szCs w:val="18"/>
    </w:rPr>
  </w:style>
  <w:style w:type="character" w:styleId="CommentReference">
    <w:name w:val="annotation reference"/>
    <w:basedOn w:val="DefaultParagraphFont"/>
    <w:uiPriority w:val="99"/>
    <w:semiHidden/>
    <w:unhideWhenUsed/>
    <w:rsid w:val="009C3C23"/>
    <w:rPr>
      <w:sz w:val="16"/>
      <w:szCs w:val="16"/>
    </w:rPr>
  </w:style>
  <w:style w:type="paragraph" w:styleId="CommentText">
    <w:name w:val="annotation text"/>
    <w:basedOn w:val="Normal"/>
    <w:link w:val="CommentTextChar"/>
    <w:uiPriority w:val="99"/>
    <w:unhideWhenUsed/>
    <w:rsid w:val="009C3C23"/>
    <w:pPr>
      <w:spacing w:line="240" w:lineRule="auto"/>
    </w:pPr>
  </w:style>
  <w:style w:type="character" w:customStyle="1" w:styleId="CommentTextChar">
    <w:name w:val="Comment Text Char"/>
    <w:basedOn w:val="DefaultParagraphFont"/>
    <w:link w:val="CommentText"/>
    <w:uiPriority w:val="99"/>
    <w:rsid w:val="009C3C23"/>
    <w:rPr>
      <w:sz w:val="20"/>
      <w:szCs w:val="20"/>
    </w:rPr>
  </w:style>
  <w:style w:type="paragraph" w:styleId="CommentSubject">
    <w:name w:val="annotation subject"/>
    <w:basedOn w:val="CommentText"/>
    <w:next w:val="CommentText"/>
    <w:link w:val="CommentSubjectChar"/>
    <w:uiPriority w:val="99"/>
    <w:semiHidden/>
    <w:unhideWhenUsed/>
    <w:rsid w:val="009C3C23"/>
    <w:rPr>
      <w:b/>
      <w:bCs/>
    </w:rPr>
  </w:style>
  <w:style w:type="character" w:customStyle="1" w:styleId="CommentSubjectChar">
    <w:name w:val="Comment Subject Char"/>
    <w:basedOn w:val="CommentTextChar"/>
    <w:link w:val="CommentSubject"/>
    <w:uiPriority w:val="99"/>
    <w:semiHidden/>
    <w:rsid w:val="009C3C23"/>
    <w:rPr>
      <w:b/>
      <w:bCs/>
      <w:sz w:val="20"/>
      <w:szCs w:val="20"/>
    </w:rPr>
  </w:style>
  <w:style w:type="character" w:customStyle="1" w:styleId="ColourBlue">
    <w:name w:val="Colour Blue"/>
    <w:basedOn w:val="DefaultParagraphFont"/>
    <w:uiPriority w:val="22"/>
    <w:qFormat/>
    <w:rsid w:val="009C3C23"/>
    <w:rPr>
      <w:color w:val="66BCDB" w:themeColor="text2"/>
    </w:rPr>
  </w:style>
  <w:style w:type="character" w:customStyle="1" w:styleId="ColourDarkBlue">
    <w:name w:val="Colour Dark Blue"/>
    <w:basedOn w:val="ColourBlue"/>
    <w:uiPriority w:val="22"/>
    <w:qFormat/>
    <w:rsid w:val="009C3C23"/>
    <w:rPr>
      <w:color w:val="265A9A" w:themeColor="background2"/>
    </w:rPr>
  </w:style>
  <w:style w:type="paragraph" w:customStyle="1" w:styleId="BodyText-Beforebullet">
    <w:name w:val="Body Text-Before bullet"/>
    <w:basedOn w:val="BodyText"/>
    <w:link w:val="BodyText-BeforebulletChar"/>
    <w:semiHidden/>
    <w:unhideWhenUsed/>
    <w:rsid w:val="009C3C23"/>
    <w:pPr>
      <w:spacing w:after="20"/>
    </w:pPr>
  </w:style>
  <w:style w:type="paragraph" w:customStyle="1" w:styleId="PullQuote">
    <w:name w:val="Pull Quote"/>
    <w:basedOn w:val="BodyText"/>
    <w:next w:val="BodyText"/>
    <w:uiPriority w:val="10"/>
    <w:qFormat/>
    <w:rsid w:val="009C3C23"/>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9C3C23"/>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9C3C23"/>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9C3C23"/>
    <w:pPr>
      <w:spacing w:before="60"/>
      <w:jc w:val="right"/>
    </w:pPr>
  </w:style>
  <w:style w:type="paragraph" w:customStyle="1" w:styleId="FigureTableSubheading">
    <w:name w:val="Figure/Table Subheading"/>
    <w:basedOn w:val="FigureTableHeading"/>
    <w:uiPriority w:val="4"/>
    <w:qFormat/>
    <w:rsid w:val="009C3C23"/>
    <w:pPr>
      <w:spacing w:before="40"/>
    </w:pPr>
    <w:rPr>
      <w:color w:val="58585B"/>
    </w:rPr>
  </w:style>
  <w:style w:type="table" w:customStyle="1" w:styleId="TextTable-Grey">
    <w:name w:val="Text Table-Grey"/>
    <w:basedOn w:val="Texttable-Paleblue"/>
    <w:uiPriority w:val="99"/>
    <w:rsid w:val="009C3C23"/>
    <w:rPr>
      <w:color w:val="265A9A" w:themeColor="background2"/>
    </w:rPr>
    <w:tblPr/>
    <w:tcPr>
      <w:shd w:val="clear" w:color="auto" w:fill="F2F2F2"/>
    </w:tcPr>
  </w:style>
  <w:style w:type="character" w:customStyle="1" w:styleId="BodyText-BlueChar">
    <w:name w:val="Body Text-Blue Char"/>
    <w:basedOn w:val="BodyTextChar"/>
    <w:link w:val="BodyText-Blue"/>
    <w:semiHidden/>
    <w:rsid w:val="009C3C23"/>
    <w:rPr>
      <w:color w:val="265A9A" w:themeColor="background2"/>
      <w:sz w:val="20"/>
      <w:szCs w:val="20"/>
    </w:rPr>
  </w:style>
  <w:style w:type="paragraph" w:customStyle="1" w:styleId="Heading3-nonumber">
    <w:name w:val="Heading 3-no number"/>
    <w:basedOn w:val="Heading3"/>
    <w:uiPriority w:val="9"/>
    <w:semiHidden/>
    <w:qFormat/>
    <w:rsid w:val="009C3C23"/>
  </w:style>
  <w:style w:type="paragraph" w:customStyle="1" w:styleId="Heading1-nobackground">
    <w:name w:val="Heading 1-no background"/>
    <w:basedOn w:val="Heading1"/>
    <w:next w:val="BodyText"/>
    <w:uiPriority w:val="9"/>
    <w:qFormat/>
    <w:rsid w:val="009C3C23"/>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9C3C23"/>
    <w:rPr>
      <w:color w:val="58585B"/>
      <w:sz w:val="20"/>
      <w:szCs w:val="20"/>
    </w:rPr>
  </w:style>
  <w:style w:type="paragraph" w:customStyle="1" w:styleId="TableHeading-numbered">
    <w:name w:val="Table Heading-numbered"/>
    <w:basedOn w:val="Normal"/>
    <w:semiHidden/>
    <w:qFormat/>
    <w:rsid w:val="009C3C23"/>
    <w:pPr>
      <w:numPr>
        <w:numId w:val="16"/>
      </w:numPr>
      <w:spacing w:before="60"/>
      <w:contextualSpacing/>
    </w:pPr>
    <w:rPr>
      <w:b/>
      <w:color w:val="265A9A" w:themeColor="background2"/>
    </w:rPr>
  </w:style>
  <w:style w:type="numbering" w:customStyle="1" w:styleId="TableList">
    <w:name w:val="TableList"/>
    <w:uiPriority w:val="99"/>
    <w:rsid w:val="009C3C23"/>
    <w:pPr>
      <w:numPr>
        <w:numId w:val="16"/>
      </w:numPr>
    </w:pPr>
  </w:style>
  <w:style w:type="paragraph" w:customStyle="1" w:styleId="Footer-right">
    <w:name w:val="Footer-right"/>
    <w:basedOn w:val="Footer"/>
    <w:uiPriority w:val="11"/>
    <w:rsid w:val="009C3C23"/>
    <w:pPr>
      <w:jc w:val="right"/>
    </w:pPr>
    <w:rPr>
      <w:szCs w:val="24"/>
    </w:rPr>
  </w:style>
  <w:style w:type="paragraph" w:customStyle="1" w:styleId="Heading2-nonumber">
    <w:name w:val="Heading 2-no number"/>
    <w:basedOn w:val="Heading2"/>
    <w:uiPriority w:val="9"/>
    <w:qFormat/>
    <w:rsid w:val="009C3C23"/>
    <w:pPr>
      <w:numPr>
        <w:ilvl w:val="0"/>
        <w:numId w:val="0"/>
      </w:numPr>
    </w:pPr>
  </w:style>
  <w:style w:type="paragraph" w:customStyle="1" w:styleId="Heading-Appendix">
    <w:name w:val="Heading-Appendix"/>
    <w:basedOn w:val="Heading1-nonumber"/>
    <w:next w:val="BodyText"/>
    <w:uiPriority w:val="9"/>
    <w:qFormat/>
    <w:rsid w:val="009C3C23"/>
    <w:pPr>
      <w:numPr>
        <w:numId w:val="7"/>
      </w:numPr>
    </w:pPr>
  </w:style>
  <w:style w:type="numbering" w:customStyle="1" w:styleId="AppendixHeading">
    <w:name w:val="AppendixHeading"/>
    <w:uiPriority w:val="99"/>
    <w:rsid w:val="009C3C23"/>
    <w:pPr>
      <w:numPr>
        <w:numId w:val="3"/>
      </w:numPr>
    </w:pPr>
  </w:style>
  <w:style w:type="paragraph" w:customStyle="1" w:styleId="DraftingNote">
    <w:name w:val="Drafting Note"/>
    <w:basedOn w:val="BodyText"/>
    <w:link w:val="DraftingNoteChar"/>
    <w:qFormat/>
    <w:rsid w:val="009C3C23"/>
    <w:pPr>
      <w:contextualSpacing/>
    </w:pPr>
    <w:rPr>
      <w:color w:val="A22D2B"/>
      <w:sz w:val="24"/>
      <w:u w:val="dotted"/>
    </w:rPr>
  </w:style>
  <w:style w:type="character" w:customStyle="1" w:styleId="DraftingNoteChar">
    <w:name w:val="Drafting Note Char"/>
    <w:basedOn w:val="BodyTextChar"/>
    <w:link w:val="DraftingNote"/>
    <w:rsid w:val="009C3C23"/>
    <w:rPr>
      <w:color w:val="A22D2B"/>
      <w:sz w:val="24"/>
      <w:szCs w:val="20"/>
      <w:u w:val="dotted"/>
    </w:rPr>
  </w:style>
  <w:style w:type="paragraph" w:customStyle="1" w:styleId="BoxHeading1">
    <w:name w:val="Box Heading 1"/>
    <w:basedOn w:val="FigureTableHeading"/>
    <w:next w:val="BodyText"/>
    <w:uiPriority w:val="4"/>
    <w:qFormat/>
    <w:rsid w:val="009C3C23"/>
    <w:pPr>
      <w:spacing w:after="0"/>
    </w:pPr>
  </w:style>
  <w:style w:type="character" w:styleId="Emphasis">
    <w:name w:val="Emphasis"/>
    <w:basedOn w:val="DefaultParagraphFont"/>
    <w:uiPriority w:val="22"/>
    <w:qFormat/>
    <w:rsid w:val="009C3C23"/>
    <w:rPr>
      <w:i/>
      <w:iCs/>
    </w:rPr>
  </w:style>
  <w:style w:type="paragraph" w:customStyle="1" w:styleId="Reference">
    <w:name w:val="Reference"/>
    <w:basedOn w:val="BodyText"/>
    <w:qFormat/>
    <w:rsid w:val="009C3C23"/>
    <w:pPr>
      <w:spacing w:before="0" w:after="60" w:line="200" w:lineRule="exact"/>
    </w:pPr>
    <w:rPr>
      <w:sz w:val="16"/>
    </w:rPr>
  </w:style>
  <w:style w:type="paragraph" w:customStyle="1" w:styleId="Keypoints-heading">
    <w:name w:val="Key points-heading"/>
    <w:basedOn w:val="Heading3"/>
    <w:uiPriority w:val="10"/>
    <w:qFormat/>
    <w:rsid w:val="009C3C23"/>
    <w:rPr>
      <w:color w:val="auto"/>
    </w:rPr>
  </w:style>
  <w:style w:type="paragraph" w:customStyle="1" w:styleId="Heading2-Appendix">
    <w:name w:val="Heading 2-Appendix"/>
    <w:basedOn w:val="Heading2-nonumber"/>
    <w:next w:val="Normal"/>
    <w:uiPriority w:val="10"/>
    <w:qFormat/>
    <w:rsid w:val="009C3C23"/>
    <w:pPr>
      <w:numPr>
        <w:ilvl w:val="1"/>
        <w:numId w:val="7"/>
      </w:numPr>
    </w:pPr>
  </w:style>
  <w:style w:type="numbering" w:customStyle="1" w:styleId="AppendixHeadingList">
    <w:name w:val="Appendix Heading List"/>
    <w:uiPriority w:val="99"/>
    <w:rsid w:val="009C3C23"/>
    <w:pPr>
      <w:numPr>
        <w:numId w:val="2"/>
      </w:numPr>
    </w:pPr>
  </w:style>
  <w:style w:type="paragraph" w:customStyle="1" w:styleId="Space">
    <w:name w:val="Space"/>
    <w:basedOn w:val="BodyText"/>
    <w:uiPriority w:val="1"/>
    <w:rsid w:val="009C3C23"/>
    <w:pPr>
      <w:spacing w:before="0" w:after="0"/>
    </w:pPr>
  </w:style>
  <w:style w:type="paragraph" w:customStyle="1" w:styleId="QuoteBullet">
    <w:name w:val="Quote Bullet"/>
    <w:basedOn w:val="ListBullet"/>
    <w:link w:val="QuoteBulletChar"/>
    <w:uiPriority w:val="1"/>
    <w:qFormat/>
    <w:rsid w:val="009C3C23"/>
    <w:pPr>
      <w:spacing w:before="60"/>
      <w:ind w:left="340" w:right="851"/>
    </w:pPr>
    <w:rPr>
      <w:color w:val="58585B"/>
    </w:rPr>
  </w:style>
  <w:style w:type="character" w:customStyle="1" w:styleId="ListBulletChar">
    <w:name w:val="List Bullet Char"/>
    <w:basedOn w:val="DefaultParagraphFont"/>
    <w:link w:val="ListBullet"/>
    <w:uiPriority w:val="1"/>
    <w:rsid w:val="009C3C23"/>
    <w:rPr>
      <w:sz w:val="20"/>
      <w:szCs w:val="20"/>
    </w:rPr>
  </w:style>
  <w:style w:type="character" w:customStyle="1" w:styleId="QuoteBulletChar">
    <w:name w:val="Quote Bullet Char"/>
    <w:basedOn w:val="ListBulletChar"/>
    <w:link w:val="QuoteBullet"/>
    <w:uiPriority w:val="1"/>
    <w:rsid w:val="009C3C23"/>
    <w:rPr>
      <w:color w:val="58585B"/>
      <w:sz w:val="20"/>
      <w:szCs w:val="20"/>
    </w:rPr>
  </w:style>
  <w:style w:type="paragraph" w:customStyle="1" w:styleId="Figurecharttitle">
    <w:name w:val="Figure chart title"/>
    <w:basedOn w:val="BodyText"/>
    <w:uiPriority w:val="10"/>
    <w:qFormat/>
    <w:rsid w:val="009C3C23"/>
    <w:pPr>
      <w:spacing w:before="0" w:after="0"/>
      <w:ind w:left="284" w:hanging="284"/>
    </w:pPr>
    <w:rPr>
      <w:sz w:val="18"/>
      <w:szCs w:val="18"/>
    </w:rPr>
  </w:style>
  <w:style w:type="paragraph" w:customStyle="1" w:styleId="PullQuoteNoSpacing">
    <w:name w:val="Pull Quote No Spacing"/>
    <w:basedOn w:val="NoSpacing"/>
    <w:link w:val="PullQuoteNoSpacingChar"/>
    <w:uiPriority w:val="10"/>
    <w:qFormat/>
    <w:rsid w:val="009C3C23"/>
    <w:pPr>
      <w:spacing w:line="160" w:lineRule="exact"/>
    </w:pPr>
  </w:style>
  <w:style w:type="character" w:customStyle="1" w:styleId="PullQuoteNoSpacingChar">
    <w:name w:val="Pull Quote No Spacing Char"/>
    <w:basedOn w:val="NoSpacingChar"/>
    <w:link w:val="PullQuoteNoSpacing"/>
    <w:uiPriority w:val="10"/>
    <w:rsid w:val="009C3C23"/>
    <w:rPr>
      <w:sz w:val="20"/>
      <w:szCs w:val="20"/>
    </w:rPr>
  </w:style>
  <w:style w:type="paragraph" w:customStyle="1" w:styleId="PullQuote-Indigenous">
    <w:name w:val="Pull Quote-Indigenous"/>
    <w:basedOn w:val="PullQuote"/>
    <w:uiPriority w:val="10"/>
    <w:qFormat/>
    <w:rsid w:val="009C3C23"/>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F23E21"/>
    <w:pPr>
      <w:spacing w:before="0" w:after="20"/>
      <w:ind w:left="170" w:hanging="113"/>
    </w:pPr>
    <w:rPr>
      <w:sz w:val="18"/>
    </w:rPr>
  </w:style>
  <w:style w:type="paragraph" w:customStyle="1" w:styleId="paragraph">
    <w:name w:val="paragraph"/>
    <w:basedOn w:val="Normal"/>
    <w:rsid w:val="00C05C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05CD0"/>
  </w:style>
  <w:style w:type="character" w:customStyle="1" w:styleId="eop">
    <w:name w:val="eop"/>
    <w:basedOn w:val="DefaultParagraphFont"/>
    <w:rsid w:val="00C05CD0"/>
  </w:style>
  <w:style w:type="character" w:styleId="FollowedHyperlink">
    <w:name w:val="FollowedHyperlink"/>
    <w:basedOn w:val="DefaultParagraphFont"/>
    <w:uiPriority w:val="99"/>
    <w:semiHidden/>
    <w:unhideWhenUsed/>
    <w:rsid w:val="00C05CD0"/>
    <w:rPr>
      <w:color w:val="BFBFBF" w:themeColor="followedHyperlink"/>
      <w:u w:val="single"/>
    </w:rPr>
  </w:style>
  <w:style w:type="character" w:customStyle="1" w:styleId="findhit">
    <w:name w:val="findhit"/>
    <w:basedOn w:val="DefaultParagraphFont"/>
    <w:rsid w:val="00C05CD0"/>
  </w:style>
  <w:style w:type="character" w:customStyle="1" w:styleId="ui-provider">
    <w:name w:val="ui-provider"/>
    <w:basedOn w:val="DefaultParagraphFont"/>
    <w:rsid w:val="00C05CD0"/>
  </w:style>
  <w:style w:type="paragraph" w:customStyle="1" w:styleId="pf0">
    <w:name w:val="pf0"/>
    <w:basedOn w:val="Normal"/>
    <w:rsid w:val="00C05C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C05CD0"/>
    <w:rPr>
      <w:rFonts w:ascii="Segoe UI" w:hAnsi="Segoe UI" w:cs="Segoe UI" w:hint="default"/>
      <w:sz w:val="18"/>
      <w:szCs w:val="18"/>
    </w:rPr>
  </w:style>
  <w:style w:type="character" w:customStyle="1" w:styleId="cf11">
    <w:name w:val="cf11"/>
    <w:basedOn w:val="DefaultParagraphFont"/>
    <w:rsid w:val="00C05CD0"/>
    <w:rPr>
      <w:rFonts w:ascii="Segoe UI" w:hAnsi="Segoe UI" w:cs="Segoe UI" w:hint="default"/>
      <w:color w:val="3D3D3D"/>
      <w:sz w:val="18"/>
      <w:szCs w:val="18"/>
    </w:rPr>
  </w:style>
  <w:style w:type="paragraph" w:styleId="Bibliography">
    <w:name w:val="Bibliography"/>
    <w:basedOn w:val="Normal"/>
    <w:next w:val="Normal"/>
    <w:uiPriority w:val="37"/>
    <w:unhideWhenUsed/>
    <w:rsid w:val="006C5C69"/>
  </w:style>
  <w:style w:type="paragraph" w:customStyle="1" w:styleId="subsection">
    <w:name w:val="subsection"/>
    <w:basedOn w:val="Normal"/>
    <w:rsid w:val="00AE658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AE658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84601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ndnoteReference">
    <w:name w:val="endnote reference"/>
    <w:basedOn w:val="DefaultParagraphFont"/>
    <w:uiPriority w:val="99"/>
    <w:semiHidden/>
    <w:unhideWhenUsed/>
    <w:rsid w:val="003B2BCB"/>
    <w:rPr>
      <w:vertAlign w:val="superscript"/>
    </w:rPr>
  </w:style>
  <w:style w:type="character" w:styleId="Mention">
    <w:name w:val="Mention"/>
    <w:basedOn w:val="DefaultParagraphFont"/>
    <w:uiPriority w:val="99"/>
    <w:unhideWhenUsed/>
    <w:rsid w:val="007638B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18909">
      <w:bodyDiv w:val="1"/>
      <w:marLeft w:val="0"/>
      <w:marRight w:val="0"/>
      <w:marTop w:val="0"/>
      <w:marBottom w:val="0"/>
      <w:divBdr>
        <w:top w:val="none" w:sz="0" w:space="0" w:color="auto"/>
        <w:left w:val="none" w:sz="0" w:space="0" w:color="auto"/>
        <w:bottom w:val="none" w:sz="0" w:space="0" w:color="auto"/>
        <w:right w:val="none" w:sz="0" w:space="0" w:color="auto"/>
      </w:divBdr>
    </w:div>
    <w:div w:id="274990813">
      <w:bodyDiv w:val="1"/>
      <w:marLeft w:val="0"/>
      <w:marRight w:val="0"/>
      <w:marTop w:val="0"/>
      <w:marBottom w:val="0"/>
      <w:divBdr>
        <w:top w:val="none" w:sz="0" w:space="0" w:color="auto"/>
        <w:left w:val="none" w:sz="0" w:space="0" w:color="auto"/>
        <w:bottom w:val="none" w:sz="0" w:space="0" w:color="auto"/>
        <w:right w:val="none" w:sz="0" w:space="0" w:color="auto"/>
      </w:divBdr>
    </w:div>
    <w:div w:id="388379590">
      <w:bodyDiv w:val="1"/>
      <w:marLeft w:val="0"/>
      <w:marRight w:val="0"/>
      <w:marTop w:val="0"/>
      <w:marBottom w:val="0"/>
      <w:divBdr>
        <w:top w:val="none" w:sz="0" w:space="0" w:color="auto"/>
        <w:left w:val="none" w:sz="0" w:space="0" w:color="auto"/>
        <w:bottom w:val="none" w:sz="0" w:space="0" w:color="auto"/>
        <w:right w:val="none" w:sz="0" w:space="0" w:color="auto"/>
      </w:divBdr>
    </w:div>
    <w:div w:id="444933344">
      <w:bodyDiv w:val="1"/>
      <w:marLeft w:val="0"/>
      <w:marRight w:val="0"/>
      <w:marTop w:val="0"/>
      <w:marBottom w:val="0"/>
      <w:divBdr>
        <w:top w:val="none" w:sz="0" w:space="0" w:color="auto"/>
        <w:left w:val="none" w:sz="0" w:space="0" w:color="auto"/>
        <w:bottom w:val="none" w:sz="0" w:space="0" w:color="auto"/>
        <w:right w:val="none" w:sz="0" w:space="0" w:color="auto"/>
      </w:divBdr>
    </w:div>
    <w:div w:id="448009253">
      <w:bodyDiv w:val="1"/>
      <w:marLeft w:val="0"/>
      <w:marRight w:val="0"/>
      <w:marTop w:val="0"/>
      <w:marBottom w:val="0"/>
      <w:divBdr>
        <w:top w:val="none" w:sz="0" w:space="0" w:color="auto"/>
        <w:left w:val="none" w:sz="0" w:space="0" w:color="auto"/>
        <w:bottom w:val="none" w:sz="0" w:space="0" w:color="auto"/>
        <w:right w:val="none" w:sz="0" w:space="0" w:color="auto"/>
      </w:divBdr>
    </w:div>
    <w:div w:id="461458227">
      <w:bodyDiv w:val="1"/>
      <w:marLeft w:val="0"/>
      <w:marRight w:val="0"/>
      <w:marTop w:val="0"/>
      <w:marBottom w:val="0"/>
      <w:divBdr>
        <w:top w:val="none" w:sz="0" w:space="0" w:color="auto"/>
        <w:left w:val="none" w:sz="0" w:space="0" w:color="auto"/>
        <w:bottom w:val="none" w:sz="0" w:space="0" w:color="auto"/>
        <w:right w:val="none" w:sz="0" w:space="0" w:color="auto"/>
      </w:divBdr>
    </w:div>
    <w:div w:id="560867302">
      <w:bodyDiv w:val="1"/>
      <w:marLeft w:val="0"/>
      <w:marRight w:val="0"/>
      <w:marTop w:val="0"/>
      <w:marBottom w:val="0"/>
      <w:divBdr>
        <w:top w:val="none" w:sz="0" w:space="0" w:color="auto"/>
        <w:left w:val="none" w:sz="0" w:space="0" w:color="auto"/>
        <w:bottom w:val="none" w:sz="0" w:space="0" w:color="auto"/>
        <w:right w:val="none" w:sz="0" w:space="0" w:color="auto"/>
      </w:divBdr>
    </w:div>
    <w:div w:id="561600534">
      <w:bodyDiv w:val="1"/>
      <w:marLeft w:val="0"/>
      <w:marRight w:val="0"/>
      <w:marTop w:val="0"/>
      <w:marBottom w:val="0"/>
      <w:divBdr>
        <w:top w:val="none" w:sz="0" w:space="0" w:color="auto"/>
        <w:left w:val="none" w:sz="0" w:space="0" w:color="auto"/>
        <w:bottom w:val="none" w:sz="0" w:space="0" w:color="auto"/>
        <w:right w:val="none" w:sz="0" w:space="0" w:color="auto"/>
      </w:divBdr>
    </w:div>
    <w:div w:id="711997923">
      <w:bodyDiv w:val="1"/>
      <w:marLeft w:val="0"/>
      <w:marRight w:val="0"/>
      <w:marTop w:val="0"/>
      <w:marBottom w:val="0"/>
      <w:divBdr>
        <w:top w:val="none" w:sz="0" w:space="0" w:color="auto"/>
        <w:left w:val="none" w:sz="0" w:space="0" w:color="auto"/>
        <w:bottom w:val="none" w:sz="0" w:space="0" w:color="auto"/>
        <w:right w:val="none" w:sz="0" w:space="0" w:color="auto"/>
      </w:divBdr>
    </w:div>
    <w:div w:id="755783204">
      <w:bodyDiv w:val="1"/>
      <w:marLeft w:val="0"/>
      <w:marRight w:val="0"/>
      <w:marTop w:val="0"/>
      <w:marBottom w:val="0"/>
      <w:divBdr>
        <w:top w:val="none" w:sz="0" w:space="0" w:color="auto"/>
        <w:left w:val="none" w:sz="0" w:space="0" w:color="auto"/>
        <w:bottom w:val="none" w:sz="0" w:space="0" w:color="auto"/>
        <w:right w:val="none" w:sz="0" w:space="0" w:color="auto"/>
      </w:divBdr>
    </w:div>
    <w:div w:id="763383731">
      <w:bodyDiv w:val="1"/>
      <w:marLeft w:val="0"/>
      <w:marRight w:val="0"/>
      <w:marTop w:val="0"/>
      <w:marBottom w:val="0"/>
      <w:divBdr>
        <w:top w:val="none" w:sz="0" w:space="0" w:color="auto"/>
        <w:left w:val="none" w:sz="0" w:space="0" w:color="auto"/>
        <w:bottom w:val="none" w:sz="0" w:space="0" w:color="auto"/>
        <w:right w:val="none" w:sz="0" w:space="0" w:color="auto"/>
      </w:divBdr>
      <w:divsChild>
        <w:div w:id="28848159">
          <w:marLeft w:val="0"/>
          <w:marRight w:val="0"/>
          <w:marTop w:val="0"/>
          <w:marBottom w:val="0"/>
          <w:divBdr>
            <w:top w:val="none" w:sz="0" w:space="0" w:color="auto"/>
            <w:left w:val="none" w:sz="0" w:space="0" w:color="auto"/>
            <w:bottom w:val="none" w:sz="0" w:space="0" w:color="auto"/>
            <w:right w:val="none" w:sz="0" w:space="0" w:color="auto"/>
          </w:divBdr>
          <w:divsChild>
            <w:div w:id="484905941">
              <w:marLeft w:val="0"/>
              <w:marRight w:val="0"/>
              <w:marTop w:val="0"/>
              <w:marBottom w:val="0"/>
              <w:divBdr>
                <w:top w:val="none" w:sz="0" w:space="0" w:color="auto"/>
                <w:left w:val="none" w:sz="0" w:space="0" w:color="auto"/>
                <w:bottom w:val="none" w:sz="0" w:space="0" w:color="auto"/>
                <w:right w:val="none" w:sz="0" w:space="0" w:color="auto"/>
              </w:divBdr>
            </w:div>
            <w:div w:id="1295870363">
              <w:marLeft w:val="0"/>
              <w:marRight w:val="0"/>
              <w:marTop w:val="0"/>
              <w:marBottom w:val="0"/>
              <w:divBdr>
                <w:top w:val="none" w:sz="0" w:space="0" w:color="auto"/>
                <w:left w:val="none" w:sz="0" w:space="0" w:color="auto"/>
                <w:bottom w:val="none" w:sz="0" w:space="0" w:color="auto"/>
                <w:right w:val="none" w:sz="0" w:space="0" w:color="auto"/>
              </w:divBdr>
            </w:div>
            <w:div w:id="1532957522">
              <w:marLeft w:val="0"/>
              <w:marRight w:val="0"/>
              <w:marTop w:val="0"/>
              <w:marBottom w:val="0"/>
              <w:divBdr>
                <w:top w:val="none" w:sz="0" w:space="0" w:color="auto"/>
                <w:left w:val="none" w:sz="0" w:space="0" w:color="auto"/>
                <w:bottom w:val="none" w:sz="0" w:space="0" w:color="auto"/>
                <w:right w:val="none" w:sz="0" w:space="0" w:color="auto"/>
              </w:divBdr>
            </w:div>
            <w:div w:id="1804300875">
              <w:marLeft w:val="0"/>
              <w:marRight w:val="0"/>
              <w:marTop w:val="0"/>
              <w:marBottom w:val="0"/>
              <w:divBdr>
                <w:top w:val="none" w:sz="0" w:space="0" w:color="auto"/>
                <w:left w:val="none" w:sz="0" w:space="0" w:color="auto"/>
                <w:bottom w:val="none" w:sz="0" w:space="0" w:color="auto"/>
                <w:right w:val="none" w:sz="0" w:space="0" w:color="auto"/>
              </w:divBdr>
            </w:div>
            <w:div w:id="2135102075">
              <w:marLeft w:val="0"/>
              <w:marRight w:val="0"/>
              <w:marTop w:val="0"/>
              <w:marBottom w:val="0"/>
              <w:divBdr>
                <w:top w:val="none" w:sz="0" w:space="0" w:color="auto"/>
                <w:left w:val="none" w:sz="0" w:space="0" w:color="auto"/>
                <w:bottom w:val="none" w:sz="0" w:space="0" w:color="auto"/>
                <w:right w:val="none" w:sz="0" w:space="0" w:color="auto"/>
              </w:divBdr>
            </w:div>
          </w:divsChild>
        </w:div>
        <w:div w:id="48188900">
          <w:marLeft w:val="0"/>
          <w:marRight w:val="0"/>
          <w:marTop w:val="0"/>
          <w:marBottom w:val="0"/>
          <w:divBdr>
            <w:top w:val="none" w:sz="0" w:space="0" w:color="auto"/>
            <w:left w:val="none" w:sz="0" w:space="0" w:color="auto"/>
            <w:bottom w:val="none" w:sz="0" w:space="0" w:color="auto"/>
            <w:right w:val="none" w:sz="0" w:space="0" w:color="auto"/>
          </w:divBdr>
        </w:div>
        <w:div w:id="52244395">
          <w:marLeft w:val="0"/>
          <w:marRight w:val="0"/>
          <w:marTop w:val="0"/>
          <w:marBottom w:val="0"/>
          <w:divBdr>
            <w:top w:val="none" w:sz="0" w:space="0" w:color="auto"/>
            <w:left w:val="none" w:sz="0" w:space="0" w:color="auto"/>
            <w:bottom w:val="none" w:sz="0" w:space="0" w:color="auto"/>
            <w:right w:val="none" w:sz="0" w:space="0" w:color="auto"/>
          </w:divBdr>
          <w:divsChild>
            <w:div w:id="749813264">
              <w:marLeft w:val="-75"/>
              <w:marRight w:val="0"/>
              <w:marTop w:val="30"/>
              <w:marBottom w:val="30"/>
              <w:divBdr>
                <w:top w:val="none" w:sz="0" w:space="0" w:color="auto"/>
                <w:left w:val="none" w:sz="0" w:space="0" w:color="auto"/>
                <w:bottom w:val="none" w:sz="0" w:space="0" w:color="auto"/>
                <w:right w:val="none" w:sz="0" w:space="0" w:color="auto"/>
              </w:divBdr>
              <w:divsChild>
                <w:div w:id="37752981">
                  <w:marLeft w:val="0"/>
                  <w:marRight w:val="0"/>
                  <w:marTop w:val="0"/>
                  <w:marBottom w:val="0"/>
                  <w:divBdr>
                    <w:top w:val="none" w:sz="0" w:space="0" w:color="auto"/>
                    <w:left w:val="none" w:sz="0" w:space="0" w:color="auto"/>
                    <w:bottom w:val="none" w:sz="0" w:space="0" w:color="auto"/>
                    <w:right w:val="none" w:sz="0" w:space="0" w:color="auto"/>
                  </w:divBdr>
                  <w:divsChild>
                    <w:div w:id="401563928">
                      <w:marLeft w:val="0"/>
                      <w:marRight w:val="0"/>
                      <w:marTop w:val="0"/>
                      <w:marBottom w:val="0"/>
                      <w:divBdr>
                        <w:top w:val="none" w:sz="0" w:space="0" w:color="auto"/>
                        <w:left w:val="none" w:sz="0" w:space="0" w:color="auto"/>
                        <w:bottom w:val="none" w:sz="0" w:space="0" w:color="auto"/>
                        <w:right w:val="none" w:sz="0" w:space="0" w:color="auto"/>
                      </w:divBdr>
                    </w:div>
                  </w:divsChild>
                </w:div>
                <w:div w:id="513954568">
                  <w:marLeft w:val="0"/>
                  <w:marRight w:val="0"/>
                  <w:marTop w:val="0"/>
                  <w:marBottom w:val="0"/>
                  <w:divBdr>
                    <w:top w:val="none" w:sz="0" w:space="0" w:color="auto"/>
                    <w:left w:val="none" w:sz="0" w:space="0" w:color="auto"/>
                    <w:bottom w:val="none" w:sz="0" w:space="0" w:color="auto"/>
                    <w:right w:val="none" w:sz="0" w:space="0" w:color="auto"/>
                  </w:divBdr>
                  <w:divsChild>
                    <w:div w:id="1260135444">
                      <w:marLeft w:val="0"/>
                      <w:marRight w:val="0"/>
                      <w:marTop w:val="0"/>
                      <w:marBottom w:val="0"/>
                      <w:divBdr>
                        <w:top w:val="none" w:sz="0" w:space="0" w:color="auto"/>
                        <w:left w:val="none" w:sz="0" w:space="0" w:color="auto"/>
                        <w:bottom w:val="none" w:sz="0" w:space="0" w:color="auto"/>
                        <w:right w:val="none" w:sz="0" w:space="0" w:color="auto"/>
                      </w:divBdr>
                    </w:div>
                    <w:div w:id="1574048674">
                      <w:marLeft w:val="0"/>
                      <w:marRight w:val="0"/>
                      <w:marTop w:val="0"/>
                      <w:marBottom w:val="0"/>
                      <w:divBdr>
                        <w:top w:val="none" w:sz="0" w:space="0" w:color="auto"/>
                        <w:left w:val="none" w:sz="0" w:space="0" w:color="auto"/>
                        <w:bottom w:val="none" w:sz="0" w:space="0" w:color="auto"/>
                        <w:right w:val="none" w:sz="0" w:space="0" w:color="auto"/>
                      </w:divBdr>
                    </w:div>
                  </w:divsChild>
                </w:div>
                <w:div w:id="667488621">
                  <w:marLeft w:val="0"/>
                  <w:marRight w:val="0"/>
                  <w:marTop w:val="0"/>
                  <w:marBottom w:val="0"/>
                  <w:divBdr>
                    <w:top w:val="none" w:sz="0" w:space="0" w:color="auto"/>
                    <w:left w:val="none" w:sz="0" w:space="0" w:color="auto"/>
                    <w:bottom w:val="none" w:sz="0" w:space="0" w:color="auto"/>
                    <w:right w:val="none" w:sz="0" w:space="0" w:color="auto"/>
                  </w:divBdr>
                  <w:divsChild>
                    <w:div w:id="514804562">
                      <w:marLeft w:val="0"/>
                      <w:marRight w:val="0"/>
                      <w:marTop w:val="0"/>
                      <w:marBottom w:val="0"/>
                      <w:divBdr>
                        <w:top w:val="none" w:sz="0" w:space="0" w:color="auto"/>
                        <w:left w:val="none" w:sz="0" w:space="0" w:color="auto"/>
                        <w:bottom w:val="none" w:sz="0" w:space="0" w:color="auto"/>
                        <w:right w:val="none" w:sz="0" w:space="0" w:color="auto"/>
                      </w:divBdr>
                    </w:div>
                  </w:divsChild>
                </w:div>
                <w:div w:id="714282383">
                  <w:marLeft w:val="0"/>
                  <w:marRight w:val="0"/>
                  <w:marTop w:val="0"/>
                  <w:marBottom w:val="0"/>
                  <w:divBdr>
                    <w:top w:val="none" w:sz="0" w:space="0" w:color="auto"/>
                    <w:left w:val="none" w:sz="0" w:space="0" w:color="auto"/>
                    <w:bottom w:val="none" w:sz="0" w:space="0" w:color="auto"/>
                    <w:right w:val="none" w:sz="0" w:space="0" w:color="auto"/>
                  </w:divBdr>
                  <w:divsChild>
                    <w:div w:id="1471098224">
                      <w:marLeft w:val="0"/>
                      <w:marRight w:val="0"/>
                      <w:marTop w:val="0"/>
                      <w:marBottom w:val="0"/>
                      <w:divBdr>
                        <w:top w:val="none" w:sz="0" w:space="0" w:color="auto"/>
                        <w:left w:val="none" w:sz="0" w:space="0" w:color="auto"/>
                        <w:bottom w:val="none" w:sz="0" w:space="0" w:color="auto"/>
                        <w:right w:val="none" w:sz="0" w:space="0" w:color="auto"/>
                      </w:divBdr>
                    </w:div>
                  </w:divsChild>
                </w:div>
                <w:div w:id="1034034645">
                  <w:marLeft w:val="0"/>
                  <w:marRight w:val="0"/>
                  <w:marTop w:val="0"/>
                  <w:marBottom w:val="0"/>
                  <w:divBdr>
                    <w:top w:val="none" w:sz="0" w:space="0" w:color="auto"/>
                    <w:left w:val="none" w:sz="0" w:space="0" w:color="auto"/>
                    <w:bottom w:val="none" w:sz="0" w:space="0" w:color="auto"/>
                    <w:right w:val="none" w:sz="0" w:space="0" w:color="auto"/>
                  </w:divBdr>
                  <w:divsChild>
                    <w:div w:id="1790584406">
                      <w:marLeft w:val="0"/>
                      <w:marRight w:val="0"/>
                      <w:marTop w:val="0"/>
                      <w:marBottom w:val="0"/>
                      <w:divBdr>
                        <w:top w:val="none" w:sz="0" w:space="0" w:color="auto"/>
                        <w:left w:val="none" w:sz="0" w:space="0" w:color="auto"/>
                        <w:bottom w:val="none" w:sz="0" w:space="0" w:color="auto"/>
                        <w:right w:val="none" w:sz="0" w:space="0" w:color="auto"/>
                      </w:divBdr>
                    </w:div>
                  </w:divsChild>
                </w:div>
                <w:div w:id="1150026788">
                  <w:marLeft w:val="0"/>
                  <w:marRight w:val="0"/>
                  <w:marTop w:val="0"/>
                  <w:marBottom w:val="0"/>
                  <w:divBdr>
                    <w:top w:val="none" w:sz="0" w:space="0" w:color="auto"/>
                    <w:left w:val="none" w:sz="0" w:space="0" w:color="auto"/>
                    <w:bottom w:val="none" w:sz="0" w:space="0" w:color="auto"/>
                    <w:right w:val="none" w:sz="0" w:space="0" w:color="auto"/>
                  </w:divBdr>
                  <w:divsChild>
                    <w:div w:id="1550454380">
                      <w:marLeft w:val="0"/>
                      <w:marRight w:val="0"/>
                      <w:marTop w:val="0"/>
                      <w:marBottom w:val="0"/>
                      <w:divBdr>
                        <w:top w:val="none" w:sz="0" w:space="0" w:color="auto"/>
                        <w:left w:val="none" w:sz="0" w:space="0" w:color="auto"/>
                        <w:bottom w:val="none" w:sz="0" w:space="0" w:color="auto"/>
                        <w:right w:val="none" w:sz="0" w:space="0" w:color="auto"/>
                      </w:divBdr>
                    </w:div>
                  </w:divsChild>
                </w:div>
                <w:div w:id="1296643468">
                  <w:marLeft w:val="0"/>
                  <w:marRight w:val="0"/>
                  <w:marTop w:val="0"/>
                  <w:marBottom w:val="0"/>
                  <w:divBdr>
                    <w:top w:val="none" w:sz="0" w:space="0" w:color="auto"/>
                    <w:left w:val="none" w:sz="0" w:space="0" w:color="auto"/>
                    <w:bottom w:val="none" w:sz="0" w:space="0" w:color="auto"/>
                    <w:right w:val="none" w:sz="0" w:space="0" w:color="auto"/>
                  </w:divBdr>
                  <w:divsChild>
                    <w:div w:id="892155740">
                      <w:marLeft w:val="0"/>
                      <w:marRight w:val="0"/>
                      <w:marTop w:val="0"/>
                      <w:marBottom w:val="0"/>
                      <w:divBdr>
                        <w:top w:val="none" w:sz="0" w:space="0" w:color="auto"/>
                        <w:left w:val="none" w:sz="0" w:space="0" w:color="auto"/>
                        <w:bottom w:val="none" w:sz="0" w:space="0" w:color="auto"/>
                        <w:right w:val="none" w:sz="0" w:space="0" w:color="auto"/>
                      </w:divBdr>
                    </w:div>
                    <w:div w:id="1779644488">
                      <w:marLeft w:val="0"/>
                      <w:marRight w:val="0"/>
                      <w:marTop w:val="0"/>
                      <w:marBottom w:val="0"/>
                      <w:divBdr>
                        <w:top w:val="none" w:sz="0" w:space="0" w:color="auto"/>
                        <w:left w:val="none" w:sz="0" w:space="0" w:color="auto"/>
                        <w:bottom w:val="none" w:sz="0" w:space="0" w:color="auto"/>
                        <w:right w:val="none" w:sz="0" w:space="0" w:color="auto"/>
                      </w:divBdr>
                    </w:div>
                  </w:divsChild>
                </w:div>
                <w:div w:id="1402866751">
                  <w:marLeft w:val="0"/>
                  <w:marRight w:val="0"/>
                  <w:marTop w:val="0"/>
                  <w:marBottom w:val="0"/>
                  <w:divBdr>
                    <w:top w:val="none" w:sz="0" w:space="0" w:color="auto"/>
                    <w:left w:val="none" w:sz="0" w:space="0" w:color="auto"/>
                    <w:bottom w:val="none" w:sz="0" w:space="0" w:color="auto"/>
                    <w:right w:val="none" w:sz="0" w:space="0" w:color="auto"/>
                  </w:divBdr>
                  <w:divsChild>
                    <w:div w:id="35932437">
                      <w:marLeft w:val="0"/>
                      <w:marRight w:val="0"/>
                      <w:marTop w:val="0"/>
                      <w:marBottom w:val="0"/>
                      <w:divBdr>
                        <w:top w:val="none" w:sz="0" w:space="0" w:color="auto"/>
                        <w:left w:val="none" w:sz="0" w:space="0" w:color="auto"/>
                        <w:bottom w:val="none" w:sz="0" w:space="0" w:color="auto"/>
                        <w:right w:val="none" w:sz="0" w:space="0" w:color="auto"/>
                      </w:divBdr>
                    </w:div>
                  </w:divsChild>
                </w:div>
                <w:div w:id="1440220514">
                  <w:marLeft w:val="0"/>
                  <w:marRight w:val="0"/>
                  <w:marTop w:val="0"/>
                  <w:marBottom w:val="0"/>
                  <w:divBdr>
                    <w:top w:val="none" w:sz="0" w:space="0" w:color="auto"/>
                    <w:left w:val="none" w:sz="0" w:space="0" w:color="auto"/>
                    <w:bottom w:val="none" w:sz="0" w:space="0" w:color="auto"/>
                    <w:right w:val="none" w:sz="0" w:space="0" w:color="auto"/>
                  </w:divBdr>
                  <w:divsChild>
                    <w:div w:id="644628493">
                      <w:marLeft w:val="0"/>
                      <w:marRight w:val="0"/>
                      <w:marTop w:val="0"/>
                      <w:marBottom w:val="0"/>
                      <w:divBdr>
                        <w:top w:val="none" w:sz="0" w:space="0" w:color="auto"/>
                        <w:left w:val="none" w:sz="0" w:space="0" w:color="auto"/>
                        <w:bottom w:val="none" w:sz="0" w:space="0" w:color="auto"/>
                        <w:right w:val="none" w:sz="0" w:space="0" w:color="auto"/>
                      </w:divBdr>
                    </w:div>
                  </w:divsChild>
                </w:div>
                <w:div w:id="1466241388">
                  <w:marLeft w:val="0"/>
                  <w:marRight w:val="0"/>
                  <w:marTop w:val="0"/>
                  <w:marBottom w:val="0"/>
                  <w:divBdr>
                    <w:top w:val="none" w:sz="0" w:space="0" w:color="auto"/>
                    <w:left w:val="none" w:sz="0" w:space="0" w:color="auto"/>
                    <w:bottom w:val="none" w:sz="0" w:space="0" w:color="auto"/>
                    <w:right w:val="none" w:sz="0" w:space="0" w:color="auto"/>
                  </w:divBdr>
                  <w:divsChild>
                    <w:div w:id="916131423">
                      <w:marLeft w:val="0"/>
                      <w:marRight w:val="0"/>
                      <w:marTop w:val="0"/>
                      <w:marBottom w:val="0"/>
                      <w:divBdr>
                        <w:top w:val="none" w:sz="0" w:space="0" w:color="auto"/>
                        <w:left w:val="none" w:sz="0" w:space="0" w:color="auto"/>
                        <w:bottom w:val="none" w:sz="0" w:space="0" w:color="auto"/>
                        <w:right w:val="none" w:sz="0" w:space="0" w:color="auto"/>
                      </w:divBdr>
                    </w:div>
                  </w:divsChild>
                </w:div>
                <w:div w:id="1849248223">
                  <w:marLeft w:val="0"/>
                  <w:marRight w:val="0"/>
                  <w:marTop w:val="0"/>
                  <w:marBottom w:val="0"/>
                  <w:divBdr>
                    <w:top w:val="none" w:sz="0" w:space="0" w:color="auto"/>
                    <w:left w:val="none" w:sz="0" w:space="0" w:color="auto"/>
                    <w:bottom w:val="none" w:sz="0" w:space="0" w:color="auto"/>
                    <w:right w:val="none" w:sz="0" w:space="0" w:color="auto"/>
                  </w:divBdr>
                  <w:divsChild>
                    <w:div w:id="47538748">
                      <w:marLeft w:val="0"/>
                      <w:marRight w:val="0"/>
                      <w:marTop w:val="0"/>
                      <w:marBottom w:val="0"/>
                      <w:divBdr>
                        <w:top w:val="none" w:sz="0" w:space="0" w:color="auto"/>
                        <w:left w:val="none" w:sz="0" w:space="0" w:color="auto"/>
                        <w:bottom w:val="none" w:sz="0" w:space="0" w:color="auto"/>
                        <w:right w:val="none" w:sz="0" w:space="0" w:color="auto"/>
                      </w:divBdr>
                    </w:div>
                    <w:div w:id="1460806244">
                      <w:marLeft w:val="0"/>
                      <w:marRight w:val="0"/>
                      <w:marTop w:val="0"/>
                      <w:marBottom w:val="0"/>
                      <w:divBdr>
                        <w:top w:val="none" w:sz="0" w:space="0" w:color="auto"/>
                        <w:left w:val="none" w:sz="0" w:space="0" w:color="auto"/>
                        <w:bottom w:val="none" w:sz="0" w:space="0" w:color="auto"/>
                        <w:right w:val="none" w:sz="0" w:space="0" w:color="auto"/>
                      </w:divBdr>
                    </w:div>
                  </w:divsChild>
                </w:div>
                <w:div w:id="1976518006">
                  <w:marLeft w:val="0"/>
                  <w:marRight w:val="0"/>
                  <w:marTop w:val="0"/>
                  <w:marBottom w:val="0"/>
                  <w:divBdr>
                    <w:top w:val="none" w:sz="0" w:space="0" w:color="auto"/>
                    <w:left w:val="none" w:sz="0" w:space="0" w:color="auto"/>
                    <w:bottom w:val="none" w:sz="0" w:space="0" w:color="auto"/>
                    <w:right w:val="none" w:sz="0" w:space="0" w:color="auto"/>
                  </w:divBdr>
                  <w:divsChild>
                    <w:div w:id="569467003">
                      <w:marLeft w:val="0"/>
                      <w:marRight w:val="0"/>
                      <w:marTop w:val="0"/>
                      <w:marBottom w:val="0"/>
                      <w:divBdr>
                        <w:top w:val="none" w:sz="0" w:space="0" w:color="auto"/>
                        <w:left w:val="none" w:sz="0" w:space="0" w:color="auto"/>
                        <w:bottom w:val="none" w:sz="0" w:space="0" w:color="auto"/>
                        <w:right w:val="none" w:sz="0" w:space="0" w:color="auto"/>
                      </w:divBdr>
                    </w:div>
                  </w:divsChild>
                </w:div>
                <w:div w:id="2137792221">
                  <w:marLeft w:val="0"/>
                  <w:marRight w:val="0"/>
                  <w:marTop w:val="0"/>
                  <w:marBottom w:val="0"/>
                  <w:divBdr>
                    <w:top w:val="none" w:sz="0" w:space="0" w:color="auto"/>
                    <w:left w:val="none" w:sz="0" w:space="0" w:color="auto"/>
                    <w:bottom w:val="none" w:sz="0" w:space="0" w:color="auto"/>
                    <w:right w:val="none" w:sz="0" w:space="0" w:color="auto"/>
                  </w:divBdr>
                  <w:divsChild>
                    <w:div w:id="14886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7446">
          <w:marLeft w:val="0"/>
          <w:marRight w:val="0"/>
          <w:marTop w:val="0"/>
          <w:marBottom w:val="0"/>
          <w:divBdr>
            <w:top w:val="none" w:sz="0" w:space="0" w:color="auto"/>
            <w:left w:val="none" w:sz="0" w:space="0" w:color="auto"/>
            <w:bottom w:val="none" w:sz="0" w:space="0" w:color="auto"/>
            <w:right w:val="none" w:sz="0" w:space="0" w:color="auto"/>
          </w:divBdr>
        </w:div>
        <w:div w:id="104006081">
          <w:marLeft w:val="0"/>
          <w:marRight w:val="0"/>
          <w:marTop w:val="0"/>
          <w:marBottom w:val="0"/>
          <w:divBdr>
            <w:top w:val="none" w:sz="0" w:space="0" w:color="auto"/>
            <w:left w:val="none" w:sz="0" w:space="0" w:color="auto"/>
            <w:bottom w:val="none" w:sz="0" w:space="0" w:color="auto"/>
            <w:right w:val="none" w:sz="0" w:space="0" w:color="auto"/>
          </w:divBdr>
          <w:divsChild>
            <w:div w:id="90778772">
              <w:marLeft w:val="0"/>
              <w:marRight w:val="0"/>
              <w:marTop w:val="0"/>
              <w:marBottom w:val="0"/>
              <w:divBdr>
                <w:top w:val="none" w:sz="0" w:space="0" w:color="auto"/>
                <w:left w:val="none" w:sz="0" w:space="0" w:color="auto"/>
                <w:bottom w:val="none" w:sz="0" w:space="0" w:color="auto"/>
                <w:right w:val="none" w:sz="0" w:space="0" w:color="auto"/>
              </w:divBdr>
            </w:div>
            <w:div w:id="1007708478">
              <w:marLeft w:val="0"/>
              <w:marRight w:val="0"/>
              <w:marTop w:val="0"/>
              <w:marBottom w:val="0"/>
              <w:divBdr>
                <w:top w:val="none" w:sz="0" w:space="0" w:color="auto"/>
                <w:left w:val="none" w:sz="0" w:space="0" w:color="auto"/>
                <w:bottom w:val="none" w:sz="0" w:space="0" w:color="auto"/>
                <w:right w:val="none" w:sz="0" w:space="0" w:color="auto"/>
              </w:divBdr>
            </w:div>
            <w:div w:id="1110465326">
              <w:marLeft w:val="0"/>
              <w:marRight w:val="0"/>
              <w:marTop w:val="0"/>
              <w:marBottom w:val="0"/>
              <w:divBdr>
                <w:top w:val="none" w:sz="0" w:space="0" w:color="auto"/>
                <w:left w:val="none" w:sz="0" w:space="0" w:color="auto"/>
                <w:bottom w:val="none" w:sz="0" w:space="0" w:color="auto"/>
                <w:right w:val="none" w:sz="0" w:space="0" w:color="auto"/>
              </w:divBdr>
            </w:div>
            <w:div w:id="1287463872">
              <w:marLeft w:val="0"/>
              <w:marRight w:val="0"/>
              <w:marTop w:val="0"/>
              <w:marBottom w:val="0"/>
              <w:divBdr>
                <w:top w:val="none" w:sz="0" w:space="0" w:color="auto"/>
                <w:left w:val="none" w:sz="0" w:space="0" w:color="auto"/>
                <w:bottom w:val="none" w:sz="0" w:space="0" w:color="auto"/>
                <w:right w:val="none" w:sz="0" w:space="0" w:color="auto"/>
              </w:divBdr>
            </w:div>
          </w:divsChild>
        </w:div>
        <w:div w:id="138881542">
          <w:marLeft w:val="0"/>
          <w:marRight w:val="0"/>
          <w:marTop w:val="0"/>
          <w:marBottom w:val="0"/>
          <w:divBdr>
            <w:top w:val="none" w:sz="0" w:space="0" w:color="auto"/>
            <w:left w:val="none" w:sz="0" w:space="0" w:color="auto"/>
            <w:bottom w:val="none" w:sz="0" w:space="0" w:color="auto"/>
            <w:right w:val="none" w:sz="0" w:space="0" w:color="auto"/>
          </w:divBdr>
        </w:div>
        <w:div w:id="170268454">
          <w:marLeft w:val="0"/>
          <w:marRight w:val="0"/>
          <w:marTop w:val="0"/>
          <w:marBottom w:val="0"/>
          <w:divBdr>
            <w:top w:val="none" w:sz="0" w:space="0" w:color="auto"/>
            <w:left w:val="none" w:sz="0" w:space="0" w:color="auto"/>
            <w:bottom w:val="none" w:sz="0" w:space="0" w:color="auto"/>
            <w:right w:val="none" w:sz="0" w:space="0" w:color="auto"/>
          </w:divBdr>
        </w:div>
        <w:div w:id="172228954">
          <w:marLeft w:val="0"/>
          <w:marRight w:val="0"/>
          <w:marTop w:val="0"/>
          <w:marBottom w:val="0"/>
          <w:divBdr>
            <w:top w:val="none" w:sz="0" w:space="0" w:color="auto"/>
            <w:left w:val="none" w:sz="0" w:space="0" w:color="auto"/>
            <w:bottom w:val="none" w:sz="0" w:space="0" w:color="auto"/>
            <w:right w:val="none" w:sz="0" w:space="0" w:color="auto"/>
          </w:divBdr>
        </w:div>
        <w:div w:id="189299873">
          <w:marLeft w:val="0"/>
          <w:marRight w:val="0"/>
          <w:marTop w:val="0"/>
          <w:marBottom w:val="0"/>
          <w:divBdr>
            <w:top w:val="none" w:sz="0" w:space="0" w:color="auto"/>
            <w:left w:val="none" w:sz="0" w:space="0" w:color="auto"/>
            <w:bottom w:val="none" w:sz="0" w:space="0" w:color="auto"/>
            <w:right w:val="none" w:sz="0" w:space="0" w:color="auto"/>
          </w:divBdr>
          <w:divsChild>
            <w:div w:id="1777216869">
              <w:marLeft w:val="0"/>
              <w:marRight w:val="0"/>
              <w:marTop w:val="0"/>
              <w:marBottom w:val="0"/>
              <w:divBdr>
                <w:top w:val="none" w:sz="0" w:space="0" w:color="auto"/>
                <w:left w:val="none" w:sz="0" w:space="0" w:color="auto"/>
                <w:bottom w:val="none" w:sz="0" w:space="0" w:color="auto"/>
                <w:right w:val="none" w:sz="0" w:space="0" w:color="auto"/>
              </w:divBdr>
            </w:div>
          </w:divsChild>
        </w:div>
        <w:div w:id="195434934">
          <w:marLeft w:val="0"/>
          <w:marRight w:val="0"/>
          <w:marTop w:val="0"/>
          <w:marBottom w:val="0"/>
          <w:divBdr>
            <w:top w:val="none" w:sz="0" w:space="0" w:color="auto"/>
            <w:left w:val="none" w:sz="0" w:space="0" w:color="auto"/>
            <w:bottom w:val="none" w:sz="0" w:space="0" w:color="auto"/>
            <w:right w:val="none" w:sz="0" w:space="0" w:color="auto"/>
          </w:divBdr>
        </w:div>
        <w:div w:id="203175434">
          <w:marLeft w:val="0"/>
          <w:marRight w:val="0"/>
          <w:marTop w:val="0"/>
          <w:marBottom w:val="0"/>
          <w:divBdr>
            <w:top w:val="none" w:sz="0" w:space="0" w:color="auto"/>
            <w:left w:val="none" w:sz="0" w:space="0" w:color="auto"/>
            <w:bottom w:val="none" w:sz="0" w:space="0" w:color="auto"/>
            <w:right w:val="none" w:sz="0" w:space="0" w:color="auto"/>
          </w:divBdr>
        </w:div>
        <w:div w:id="233244253">
          <w:marLeft w:val="0"/>
          <w:marRight w:val="0"/>
          <w:marTop w:val="0"/>
          <w:marBottom w:val="0"/>
          <w:divBdr>
            <w:top w:val="none" w:sz="0" w:space="0" w:color="auto"/>
            <w:left w:val="none" w:sz="0" w:space="0" w:color="auto"/>
            <w:bottom w:val="none" w:sz="0" w:space="0" w:color="auto"/>
            <w:right w:val="none" w:sz="0" w:space="0" w:color="auto"/>
          </w:divBdr>
        </w:div>
        <w:div w:id="234974310">
          <w:marLeft w:val="0"/>
          <w:marRight w:val="0"/>
          <w:marTop w:val="0"/>
          <w:marBottom w:val="0"/>
          <w:divBdr>
            <w:top w:val="none" w:sz="0" w:space="0" w:color="auto"/>
            <w:left w:val="none" w:sz="0" w:space="0" w:color="auto"/>
            <w:bottom w:val="none" w:sz="0" w:space="0" w:color="auto"/>
            <w:right w:val="none" w:sz="0" w:space="0" w:color="auto"/>
          </w:divBdr>
        </w:div>
        <w:div w:id="325323315">
          <w:marLeft w:val="0"/>
          <w:marRight w:val="0"/>
          <w:marTop w:val="0"/>
          <w:marBottom w:val="0"/>
          <w:divBdr>
            <w:top w:val="none" w:sz="0" w:space="0" w:color="auto"/>
            <w:left w:val="none" w:sz="0" w:space="0" w:color="auto"/>
            <w:bottom w:val="none" w:sz="0" w:space="0" w:color="auto"/>
            <w:right w:val="none" w:sz="0" w:space="0" w:color="auto"/>
          </w:divBdr>
        </w:div>
        <w:div w:id="335546855">
          <w:marLeft w:val="0"/>
          <w:marRight w:val="0"/>
          <w:marTop w:val="0"/>
          <w:marBottom w:val="0"/>
          <w:divBdr>
            <w:top w:val="none" w:sz="0" w:space="0" w:color="auto"/>
            <w:left w:val="none" w:sz="0" w:space="0" w:color="auto"/>
            <w:bottom w:val="none" w:sz="0" w:space="0" w:color="auto"/>
            <w:right w:val="none" w:sz="0" w:space="0" w:color="auto"/>
          </w:divBdr>
          <w:divsChild>
            <w:div w:id="391664463">
              <w:marLeft w:val="0"/>
              <w:marRight w:val="0"/>
              <w:marTop w:val="0"/>
              <w:marBottom w:val="0"/>
              <w:divBdr>
                <w:top w:val="none" w:sz="0" w:space="0" w:color="auto"/>
                <w:left w:val="none" w:sz="0" w:space="0" w:color="auto"/>
                <w:bottom w:val="none" w:sz="0" w:space="0" w:color="auto"/>
                <w:right w:val="none" w:sz="0" w:space="0" w:color="auto"/>
              </w:divBdr>
            </w:div>
            <w:div w:id="718935554">
              <w:marLeft w:val="0"/>
              <w:marRight w:val="0"/>
              <w:marTop w:val="0"/>
              <w:marBottom w:val="0"/>
              <w:divBdr>
                <w:top w:val="none" w:sz="0" w:space="0" w:color="auto"/>
                <w:left w:val="none" w:sz="0" w:space="0" w:color="auto"/>
                <w:bottom w:val="none" w:sz="0" w:space="0" w:color="auto"/>
                <w:right w:val="none" w:sz="0" w:space="0" w:color="auto"/>
              </w:divBdr>
            </w:div>
            <w:div w:id="820386568">
              <w:marLeft w:val="0"/>
              <w:marRight w:val="0"/>
              <w:marTop w:val="0"/>
              <w:marBottom w:val="0"/>
              <w:divBdr>
                <w:top w:val="none" w:sz="0" w:space="0" w:color="auto"/>
                <w:left w:val="none" w:sz="0" w:space="0" w:color="auto"/>
                <w:bottom w:val="none" w:sz="0" w:space="0" w:color="auto"/>
                <w:right w:val="none" w:sz="0" w:space="0" w:color="auto"/>
              </w:divBdr>
            </w:div>
            <w:div w:id="1401908179">
              <w:marLeft w:val="0"/>
              <w:marRight w:val="0"/>
              <w:marTop w:val="0"/>
              <w:marBottom w:val="0"/>
              <w:divBdr>
                <w:top w:val="none" w:sz="0" w:space="0" w:color="auto"/>
                <w:left w:val="none" w:sz="0" w:space="0" w:color="auto"/>
                <w:bottom w:val="none" w:sz="0" w:space="0" w:color="auto"/>
                <w:right w:val="none" w:sz="0" w:space="0" w:color="auto"/>
              </w:divBdr>
            </w:div>
            <w:div w:id="1472333631">
              <w:marLeft w:val="0"/>
              <w:marRight w:val="0"/>
              <w:marTop w:val="0"/>
              <w:marBottom w:val="0"/>
              <w:divBdr>
                <w:top w:val="none" w:sz="0" w:space="0" w:color="auto"/>
                <w:left w:val="none" w:sz="0" w:space="0" w:color="auto"/>
                <w:bottom w:val="none" w:sz="0" w:space="0" w:color="auto"/>
                <w:right w:val="none" w:sz="0" w:space="0" w:color="auto"/>
              </w:divBdr>
            </w:div>
            <w:div w:id="1528562189">
              <w:marLeft w:val="0"/>
              <w:marRight w:val="0"/>
              <w:marTop w:val="0"/>
              <w:marBottom w:val="0"/>
              <w:divBdr>
                <w:top w:val="none" w:sz="0" w:space="0" w:color="auto"/>
                <w:left w:val="none" w:sz="0" w:space="0" w:color="auto"/>
                <w:bottom w:val="none" w:sz="0" w:space="0" w:color="auto"/>
                <w:right w:val="none" w:sz="0" w:space="0" w:color="auto"/>
              </w:divBdr>
            </w:div>
          </w:divsChild>
        </w:div>
        <w:div w:id="340475124">
          <w:marLeft w:val="0"/>
          <w:marRight w:val="0"/>
          <w:marTop w:val="0"/>
          <w:marBottom w:val="0"/>
          <w:divBdr>
            <w:top w:val="none" w:sz="0" w:space="0" w:color="auto"/>
            <w:left w:val="none" w:sz="0" w:space="0" w:color="auto"/>
            <w:bottom w:val="none" w:sz="0" w:space="0" w:color="auto"/>
            <w:right w:val="none" w:sz="0" w:space="0" w:color="auto"/>
          </w:divBdr>
        </w:div>
        <w:div w:id="374277170">
          <w:marLeft w:val="0"/>
          <w:marRight w:val="0"/>
          <w:marTop w:val="0"/>
          <w:marBottom w:val="0"/>
          <w:divBdr>
            <w:top w:val="none" w:sz="0" w:space="0" w:color="auto"/>
            <w:left w:val="none" w:sz="0" w:space="0" w:color="auto"/>
            <w:bottom w:val="none" w:sz="0" w:space="0" w:color="auto"/>
            <w:right w:val="none" w:sz="0" w:space="0" w:color="auto"/>
          </w:divBdr>
        </w:div>
        <w:div w:id="428964468">
          <w:marLeft w:val="0"/>
          <w:marRight w:val="0"/>
          <w:marTop w:val="0"/>
          <w:marBottom w:val="0"/>
          <w:divBdr>
            <w:top w:val="none" w:sz="0" w:space="0" w:color="auto"/>
            <w:left w:val="none" w:sz="0" w:space="0" w:color="auto"/>
            <w:bottom w:val="none" w:sz="0" w:space="0" w:color="auto"/>
            <w:right w:val="none" w:sz="0" w:space="0" w:color="auto"/>
          </w:divBdr>
        </w:div>
        <w:div w:id="488179431">
          <w:marLeft w:val="0"/>
          <w:marRight w:val="0"/>
          <w:marTop w:val="0"/>
          <w:marBottom w:val="0"/>
          <w:divBdr>
            <w:top w:val="none" w:sz="0" w:space="0" w:color="auto"/>
            <w:left w:val="none" w:sz="0" w:space="0" w:color="auto"/>
            <w:bottom w:val="none" w:sz="0" w:space="0" w:color="auto"/>
            <w:right w:val="none" w:sz="0" w:space="0" w:color="auto"/>
          </w:divBdr>
          <w:divsChild>
            <w:div w:id="1754665622">
              <w:marLeft w:val="0"/>
              <w:marRight w:val="0"/>
              <w:marTop w:val="0"/>
              <w:marBottom w:val="0"/>
              <w:divBdr>
                <w:top w:val="none" w:sz="0" w:space="0" w:color="auto"/>
                <w:left w:val="none" w:sz="0" w:space="0" w:color="auto"/>
                <w:bottom w:val="none" w:sz="0" w:space="0" w:color="auto"/>
                <w:right w:val="none" w:sz="0" w:space="0" w:color="auto"/>
              </w:divBdr>
            </w:div>
          </w:divsChild>
        </w:div>
        <w:div w:id="497886079">
          <w:marLeft w:val="0"/>
          <w:marRight w:val="0"/>
          <w:marTop w:val="0"/>
          <w:marBottom w:val="0"/>
          <w:divBdr>
            <w:top w:val="none" w:sz="0" w:space="0" w:color="auto"/>
            <w:left w:val="none" w:sz="0" w:space="0" w:color="auto"/>
            <w:bottom w:val="none" w:sz="0" w:space="0" w:color="auto"/>
            <w:right w:val="none" w:sz="0" w:space="0" w:color="auto"/>
          </w:divBdr>
          <w:divsChild>
            <w:div w:id="346566333">
              <w:marLeft w:val="0"/>
              <w:marRight w:val="0"/>
              <w:marTop w:val="0"/>
              <w:marBottom w:val="0"/>
              <w:divBdr>
                <w:top w:val="none" w:sz="0" w:space="0" w:color="auto"/>
                <w:left w:val="none" w:sz="0" w:space="0" w:color="auto"/>
                <w:bottom w:val="none" w:sz="0" w:space="0" w:color="auto"/>
                <w:right w:val="none" w:sz="0" w:space="0" w:color="auto"/>
              </w:divBdr>
            </w:div>
            <w:div w:id="361248554">
              <w:marLeft w:val="0"/>
              <w:marRight w:val="0"/>
              <w:marTop w:val="0"/>
              <w:marBottom w:val="0"/>
              <w:divBdr>
                <w:top w:val="none" w:sz="0" w:space="0" w:color="auto"/>
                <w:left w:val="none" w:sz="0" w:space="0" w:color="auto"/>
                <w:bottom w:val="none" w:sz="0" w:space="0" w:color="auto"/>
                <w:right w:val="none" w:sz="0" w:space="0" w:color="auto"/>
              </w:divBdr>
            </w:div>
            <w:div w:id="1162237075">
              <w:marLeft w:val="0"/>
              <w:marRight w:val="0"/>
              <w:marTop w:val="0"/>
              <w:marBottom w:val="0"/>
              <w:divBdr>
                <w:top w:val="none" w:sz="0" w:space="0" w:color="auto"/>
                <w:left w:val="none" w:sz="0" w:space="0" w:color="auto"/>
                <w:bottom w:val="none" w:sz="0" w:space="0" w:color="auto"/>
                <w:right w:val="none" w:sz="0" w:space="0" w:color="auto"/>
              </w:divBdr>
            </w:div>
            <w:div w:id="1224367018">
              <w:marLeft w:val="0"/>
              <w:marRight w:val="0"/>
              <w:marTop w:val="0"/>
              <w:marBottom w:val="0"/>
              <w:divBdr>
                <w:top w:val="none" w:sz="0" w:space="0" w:color="auto"/>
                <w:left w:val="none" w:sz="0" w:space="0" w:color="auto"/>
                <w:bottom w:val="none" w:sz="0" w:space="0" w:color="auto"/>
                <w:right w:val="none" w:sz="0" w:space="0" w:color="auto"/>
              </w:divBdr>
            </w:div>
            <w:div w:id="1732850900">
              <w:marLeft w:val="0"/>
              <w:marRight w:val="0"/>
              <w:marTop w:val="0"/>
              <w:marBottom w:val="0"/>
              <w:divBdr>
                <w:top w:val="none" w:sz="0" w:space="0" w:color="auto"/>
                <w:left w:val="none" w:sz="0" w:space="0" w:color="auto"/>
                <w:bottom w:val="none" w:sz="0" w:space="0" w:color="auto"/>
                <w:right w:val="none" w:sz="0" w:space="0" w:color="auto"/>
              </w:divBdr>
            </w:div>
            <w:div w:id="2100180056">
              <w:marLeft w:val="0"/>
              <w:marRight w:val="0"/>
              <w:marTop w:val="0"/>
              <w:marBottom w:val="0"/>
              <w:divBdr>
                <w:top w:val="none" w:sz="0" w:space="0" w:color="auto"/>
                <w:left w:val="none" w:sz="0" w:space="0" w:color="auto"/>
                <w:bottom w:val="none" w:sz="0" w:space="0" w:color="auto"/>
                <w:right w:val="none" w:sz="0" w:space="0" w:color="auto"/>
              </w:divBdr>
            </w:div>
          </w:divsChild>
        </w:div>
        <w:div w:id="550070619">
          <w:marLeft w:val="0"/>
          <w:marRight w:val="0"/>
          <w:marTop w:val="0"/>
          <w:marBottom w:val="0"/>
          <w:divBdr>
            <w:top w:val="none" w:sz="0" w:space="0" w:color="auto"/>
            <w:left w:val="none" w:sz="0" w:space="0" w:color="auto"/>
            <w:bottom w:val="none" w:sz="0" w:space="0" w:color="auto"/>
            <w:right w:val="none" w:sz="0" w:space="0" w:color="auto"/>
          </w:divBdr>
        </w:div>
        <w:div w:id="613244317">
          <w:marLeft w:val="0"/>
          <w:marRight w:val="0"/>
          <w:marTop w:val="0"/>
          <w:marBottom w:val="0"/>
          <w:divBdr>
            <w:top w:val="none" w:sz="0" w:space="0" w:color="auto"/>
            <w:left w:val="none" w:sz="0" w:space="0" w:color="auto"/>
            <w:bottom w:val="none" w:sz="0" w:space="0" w:color="auto"/>
            <w:right w:val="none" w:sz="0" w:space="0" w:color="auto"/>
          </w:divBdr>
        </w:div>
        <w:div w:id="646979726">
          <w:marLeft w:val="0"/>
          <w:marRight w:val="0"/>
          <w:marTop w:val="0"/>
          <w:marBottom w:val="0"/>
          <w:divBdr>
            <w:top w:val="none" w:sz="0" w:space="0" w:color="auto"/>
            <w:left w:val="none" w:sz="0" w:space="0" w:color="auto"/>
            <w:bottom w:val="none" w:sz="0" w:space="0" w:color="auto"/>
            <w:right w:val="none" w:sz="0" w:space="0" w:color="auto"/>
          </w:divBdr>
        </w:div>
        <w:div w:id="666052792">
          <w:marLeft w:val="0"/>
          <w:marRight w:val="0"/>
          <w:marTop w:val="0"/>
          <w:marBottom w:val="0"/>
          <w:divBdr>
            <w:top w:val="none" w:sz="0" w:space="0" w:color="auto"/>
            <w:left w:val="none" w:sz="0" w:space="0" w:color="auto"/>
            <w:bottom w:val="none" w:sz="0" w:space="0" w:color="auto"/>
            <w:right w:val="none" w:sz="0" w:space="0" w:color="auto"/>
          </w:divBdr>
        </w:div>
        <w:div w:id="668874798">
          <w:marLeft w:val="0"/>
          <w:marRight w:val="0"/>
          <w:marTop w:val="0"/>
          <w:marBottom w:val="0"/>
          <w:divBdr>
            <w:top w:val="none" w:sz="0" w:space="0" w:color="auto"/>
            <w:left w:val="none" w:sz="0" w:space="0" w:color="auto"/>
            <w:bottom w:val="none" w:sz="0" w:space="0" w:color="auto"/>
            <w:right w:val="none" w:sz="0" w:space="0" w:color="auto"/>
          </w:divBdr>
        </w:div>
        <w:div w:id="681863363">
          <w:marLeft w:val="0"/>
          <w:marRight w:val="0"/>
          <w:marTop w:val="0"/>
          <w:marBottom w:val="0"/>
          <w:divBdr>
            <w:top w:val="none" w:sz="0" w:space="0" w:color="auto"/>
            <w:left w:val="none" w:sz="0" w:space="0" w:color="auto"/>
            <w:bottom w:val="none" w:sz="0" w:space="0" w:color="auto"/>
            <w:right w:val="none" w:sz="0" w:space="0" w:color="auto"/>
          </w:divBdr>
        </w:div>
        <w:div w:id="693772953">
          <w:marLeft w:val="0"/>
          <w:marRight w:val="0"/>
          <w:marTop w:val="0"/>
          <w:marBottom w:val="0"/>
          <w:divBdr>
            <w:top w:val="none" w:sz="0" w:space="0" w:color="auto"/>
            <w:left w:val="none" w:sz="0" w:space="0" w:color="auto"/>
            <w:bottom w:val="none" w:sz="0" w:space="0" w:color="auto"/>
            <w:right w:val="none" w:sz="0" w:space="0" w:color="auto"/>
          </w:divBdr>
        </w:div>
        <w:div w:id="701898711">
          <w:marLeft w:val="0"/>
          <w:marRight w:val="0"/>
          <w:marTop w:val="0"/>
          <w:marBottom w:val="0"/>
          <w:divBdr>
            <w:top w:val="none" w:sz="0" w:space="0" w:color="auto"/>
            <w:left w:val="none" w:sz="0" w:space="0" w:color="auto"/>
            <w:bottom w:val="none" w:sz="0" w:space="0" w:color="auto"/>
            <w:right w:val="none" w:sz="0" w:space="0" w:color="auto"/>
          </w:divBdr>
        </w:div>
        <w:div w:id="748816799">
          <w:marLeft w:val="0"/>
          <w:marRight w:val="0"/>
          <w:marTop w:val="0"/>
          <w:marBottom w:val="0"/>
          <w:divBdr>
            <w:top w:val="none" w:sz="0" w:space="0" w:color="auto"/>
            <w:left w:val="none" w:sz="0" w:space="0" w:color="auto"/>
            <w:bottom w:val="none" w:sz="0" w:space="0" w:color="auto"/>
            <w:right w:val="none" w:sz="0" w:space="0" w:color="auto"/>
          </w:divBdr>
        </w:div>
        <w:div w:id="794132374">
          <w:marLeft w:val="0"/>
          <w:marRight w:val="0"/>
          <w:marTop w:val="0"/>
          <w:marBottom w:val="0"/>
          <w:divBdr>
            <w:top w:val="none" w:sz="0" w:space="0" w:color="auto"/>
            <w:left w:val="none" w:sz="0" w:space="0" w:color="auto"/>
            <w:bottom w:val="none" w:sz="0" w:space="0" w:color="auto"/>
            <w:right w:val="none" w:sz="0" w:space="0" w:color="auto"/>
          </w:divBdr>
        </w:div>
        <w:div w:id="862551654">
          <w:marLeft w:val="0"/>
          <w:marRight w:val="0"/>
          <w:marTop w:val="0"/>
          <w:marBottom w:val="0"/>
          <w:divBdr>
            <w:top w:val="none" w:sz="0" w:space="0" w:color="auto"/>
            <w:left w:val="none" w:sz="0" w:space="0" w:color="auto"/>
            <w:bottom w:val="none" w:sz="0" w:space="0" w:color="auto"/>
            <w:right w:val="none" w:sz="0" w:space="0" w:color="auto"/>
          </w:divBdr>
          <w:divsChild>
            <w:div w:id="91123916">
              <w:marLeft w:val="0"/>
              <w:marRight w:val="0"/>
              <w:marTop w:val="0"/>
              <w:marBottom w:val="0"/>
              <w:divBdr>
                <w:top w:val="none" w:sz="0" w:space="0" w:color="auto"/>
                <w:left w:val="none" w:sz="0" w:space="0" w:color="auto"/>
                <w:bottom w:val="none" w:sz="0" w:space="0" w:color="auto"/>
                <w:right w:val="none" w:sz="0" w:space="0" w:color="auto"/>
              </w:divBdr>
            </w:div>
            <w:div w:id="238055874">
              <w:marLeft w:val="0"/>
              <w:marRight w:val="0"/>
              <w:marTop w:val="0"/>
              <w:marBottom w:val="0"/>
              <w:divBdr>
                <w:top w:val="none" w:sz="0" w:space="0" w:color="auto"/>
                <w:left w:val="none" w:sz="0" w:space="0" w:color="auto"/>
                <w:bottom w:val="none" w:sz="0" w:space="0" w:color="auto"/>
                <w:right w:val="none" w:sz="0" w:space="0" w:color="auto"/>
              </w:divBdr>
            </w:div>
            <w:div w:id="652569131">
              <w:marLeft w:val="0"/>
              <w:marRight w:val="0"/>
              <w:marTop w:val="0"/>
              <w:marBottom w:val="0"/>
              <w:divBdr>
                <w:top w:val="none" w:sz="0" w:space="0" w:color="auto"/>
                <w:left w:val="none" w:sz="0" w:space="0" w:color="auto"/>
                <w:bottom w:val="none" w:sz="0" w:space="0" w:color="auto"/>
                <w:right w:val="none" w:sz="0" w:space="0" w:color="auto"/>
              </w:divBdr>
            </w:div>
            <w:div w:id="1351418915">
              <w:marLeft w:val="0"/>
              <w:marRight w:val="0"/>
              <w:marTop w:val="0"/>
              <w:marBottom w:val="0"/>
              <w:divBdr>
                <w:top w:val="none" w:sz="0" w:space="0" w:color="auto"/>
                <w:left w:val="none" w:sz="0" w:space="0" w:color="auto"/>
                <w:bottom w:val="none" w:sz="0" w:space="0" w:color="auto"/>
                <w:right w:val="none" w:sz="0" w:space="0" w:color="auto"/>
              </w:divBdr>
            </w:div>
          </w:divsChild>
        </w:div>
        <w:div w:id="863136985">
          <w:marLeft w:val="0"/>
          <w:marRight w:val="0"/>
          <w:marTop w:val="0"/>
          <w:marBottom w:val="0"/>
          <w:divBdr>
            <w:top w:val="none" w:sz="0" w:space="0" w:color="auto"/>
            <w:left w:val="none" w:sz="0" w:space="0" w:color="auto"/>
            <w:bottom w:val="none" w:sz="0" w:space="0" w:color="auto"/>
            <w:right w:val="none" w:sz="0" w:space="0" w:color="auto"/>
          </w:divBdr>
        </w:div>
        <w:div w:id="878857762">
          <w:marLeft w:val="0"/>
          <w:marRight w:val="0"/>
          <w:marTop w:val="0"/>
          <w:marBottom w:val="0"/>
          <w:divBdr>
            <w:top w:val="none" w:sz="0" w:space="0" w:color="auto"/>
            <w:left w:val="none" w:sz="0" w:space="0" w:color="auto"/>
            <w:bottom w:val="none" w:sz="0" w:space="0" w:color="auto"/>
            <w:right w:val="none" w:sz="0" w:space="0" w:color="auto"/>
          </w:divBdr>
        </w:div>
        <w:div w:id="881094527">
          <w:marLeft w:val="0"/>
          <w:marRight w:val="0"/>
          <w:marTop w:val="0"/>
          <w:marBottom w:val="0"/>
          <w:divBdr>
            <w:top w:val="none" w:sz="0" w:space="0" w:color="auto"/>
            <w:left w:val="none" w:sz="0" w:space="0" w:color="auto"/>
            <w:bottom w:val="none" w:sz="0" w:space="0" w:color="auto"/>
            <w:right w:val="none" w:sz="0" w:space="0" w:color="auto"/>
          </w:divBdr>
        </w:div>
        <w:div w:id="896748774">
          <w:marLeft w:val="0"/>
          <w:marRight w:val="0"/>
          <w:marTop w:val="0"/>
          <w:marBottom w:val="0"/>
          <w:divBdr>
            <w:top w:val="none" w:sz="0" w:space="0" w:color="auto"/>
            <w:left w:val="none" w:sz="0" w:space="0" w:color="auto"/>
            <w:bottom w:val="none" w:sz="0" w:space="0" w:color="auto"/>
            <w:right w:val="none" w:sz="0" w:space="0" w:color="auto"/>
          </w:divBdr>
        </w:div>
        <w:div w:id="957492508">
          <w:marLeft w:val="0"/>
          <w:marRight w:val="0"/>
          <w:marTop w:val="0"/>
          <w:marBottom w:val="0"/>
          <w:divBdr>
            <w:top w:val="none" w:sz="0" w:space="0" w:color="auto"/>
            <w:left w:val="none" w:sz="0" w:space="0" w:color="auto"/>
            <w:bottom w:val="none" w:sz="0" w:space="0" w:color="auto"/>
            <w:right w:val="none" w:sz="0" w:space="0" w:color="auto"/>
          </w:divBdr>
        </w:div>
        <w:div w:id="960114345">
          <w:marLeft w:val="0"/>
          <w:marRight w:val="0"/>
          <w:marTop w:val="0"/>
          <w:marBottom w:val="0"/>
          <w:divBdr>
            <w:top w:val="none" w:sz="0" w:space="0" w:color="auto"/>
            <w:left w:val="none" w:sz="0" w:space="0" w:color="auto"/>
            <w:bottom w:val="none" w:sz="0" w:space="0" w:color="auto"/>
            <w:right w:val="none" w:sz="0" w:space="0" w:color="auto"/>
          </w:divBdr>
        </w:div>
        <w:div w:id="994409798">
          <w:marLeft w:val="0"/>
          <w:marRight w:val="0"/>
          <w:marTop w:val="0"/>
          <w:marBottom w:val="0"/>
          <w:divBdr>
            <w:top w:val="none" w:sz="0" w:space="0" w:color="auto"/>
            <w:left w:val="none" w:sz="0" w:space="0" w:color="auto"/>
            <w:bottom w:val="none" w:sz="0" w:space="0" w:color="auto"/>
            <w:right w:val="none" w:sz="0" w:space="0" w:color="auto"/>
          </w:divBdr>
        </w:div>
        <w:div w:id="1112362151">
          <w:marLeft w:val="0"/>
          <w:marRight w:val="0"/>
          <w:marTop w:val="0"/>
          <w:marBottom w:val="0"/>
          <w:divBdr>
            <w:top w:val="none" w:sz="0" w:space="0" w:color="auto"/>
            <w:left w:val="none" w:sz="0" w:space="0" w:color="auto"/>
            <w:bottom w:val="none" w:sz="0" w:space="0" w:color="auto"/>
            <w:right w:val="none" w:sz="0" w:space="0" w:color="auto"/>
          </w:divBdr>
        </w:div>
        <w:div w:id="1124421990">
          <w:marLeft w:val="0"/>
          <w:marRight w:val="0"/>
          <w:marTop w:val="0"/>
          <w:marBottom w:val="0"/>
          <w:divBdr>
            <w:top w:val="none" w:sz="0" w:space="0" w:color="auto"/>
            <w:left w:val="none" w:sz="0" w:space="0" w:color="auto"/>
            <w:bottom w:val="none" w:sz="0" w:space="0" w:color="auto"/>
            <w:right w:val="none" w:sz="0" w:space="0" w:color="auto"/>
          </w:divBdr>
        </w:div>
        <w:div w:id="1134561176">
          <w:marLeft w:val="0"/>
          <w:marRight w:val="0"/>
          <w:marTop w:val="0"/>
          <w:marBottom w:val="0"/>
          <w:divBdr>
            <w:top w:val="none" w:sz="0" w:space="0" w:color="auto"/>
            <w:left w:val="none" w:sz="0" w:space="0" w:color="auto"/>
            <w:bottom w:val="none" w:sz="0" w:space="0" w:color="auto"/>
            <w:right w:val="none" w:sz="0" w:space="0" w:color="auto"/>
          </w:divBdr>
          <w:divsChild>
            <w:div w:id="244261822">
              <w:marLeft w:val="-75"/>
              <w:marRight w:val="0"/>
              <w:marTop w:val="30"/>
              <w:marBottom w:val="30"/>
              <w:divBdr>
                <w:top w:val="none" w:sz="0" w:space="0" w:color="auto"/>
                <w:left w:val="none" w:sz="0" w:space="0" w:color="auto"/>
                <w:bottom w:val="none" w:sz="0" w:space="0" w:color="auto"/>
                <w:right w:val="none" w:sz="0" w:space="0" w:color="auto"/>
              </w:divBdr>
              <w:divsChild>
                <w:div w:id="501701384">
                  <w:marLeft w:val="0"/>
                  <w:marRight w:val="0"/>
                  <w:marTop w:val="0"/>
                  <w:marBottom w:val="0"/>
                  <w:divBdr>
                    <w:top w:val="none" w:sz="0" w:space="0" w:color="auto"/>
                    <w:left w:val="none" w:sz="0" w:space="0" w:color="auto"/>
                    <w:bottom w:val="none" w:sz="0" w:space="0" w:color="auto"/>
                    <w:right w:val="none" w:sz="0" w:space="0" w:color="auto"/>
                  </w:divBdr>
                  <w:divsChild>
                    <w:div w:id="882253577">
                      <w:marLeft w:val="0"/>
                      <w:marRight w:val="0"/>
                      <w:marTop w:val="0"/>
                      <w:marBottom w:val="0"/>
                      <w:divBdr>
                        <w:top w:val="none" w:sz="0" w:space="0" w:color="auto"/>
                        <w:left w:val="none" w:sz="0" w:space="0" w:color="auto"/>
                        <w:bottom w:val="none" w:sz="0" w:space="0" w:color="auto"/>
                        <w:right w:val="none" w:sz="0" w:space="0" w:color="auto"/>
                      </w:divBdr>
                    </w:div>
                  </w:divsChild>
                </w:div>
                <w:div w:id="1017736751">
                  <w:marLeft w:val="0"/>
                  <w:marRight w:val="0"/>
                  <w:marTop w:val="0"/>
                  <w:marBottom w:val="0"/>
                  <w:divBdr>
                    <w:top w:val="none" w:sz="0" w:space="0" w:color="auto"/>
                    <w:left w:val="none" w:sz="0" w:space="0" w:color="auto"/>
                    <w:bottom w:val="none" w:sz="0" w:space="0" w:color="auto"/>
                    <w:right w:val="none" w:sz="0" w:space="0" w:color="auto"/>
                  </w:divBdr>
                  <w:divsChild>
                    <w:div w:id="200749668">
                      <w:marLeft w:val="0"/>
                      <w:marRight w:val="0"/>
                      <w:marTop w:val="0"/>
                      <w:marBottom w:val="0"/>
                      <w:divBdr>
                        <w:top w:val="none" w:sz="0" w:space="0" w:color="auto"/>
                        <w:left w:val="none" w:sz="0" w:space="0" w:color="auto"/>
                        <w:bottom w:val="none" w:sz="0" w:space="0" w:color="auto"/>
                        <w:right w:val="none" w:sz="0" w:space="0" w:color="auto"/>
                      </w:divBdr>
                    </w:div>
                    <w:div w:id="737216187">
                      <w:marLeft w:val="0"/>
                      <w:marRight w:val="0"/>
                      <w:marTop w:val="0"/>
                      <w:marBottom w:val="0"/>
                      <w:divBdr>
                        <w:top w:val="none" w:sz="0" w:space="0" w:color="auto"/>
                        <w:left w:val="none" w:sz="0" w:space="0" w:color="auto"/>
                        <w:bottom w:val="none" w:sz="0" w:space="0" w:color="auto"/>
                        <w:right w:val="none" w:sz="0" w:space="0" w:color="auto"/>
                      </w:divBdr>
                    </w:div>
                    <w:div w:id="1282608739">
                      <w:marLeft w:val="0"/>
                      <w:marRight w:val="0"/>
                      <w:marTop w:val="0"/>
                      <w:marBottom w:val="0"/>
                      <w:divBdr>
                        <w:top w:val="none" w:sz="0" w:space="0" w:color="auto"/>
                        <w:left w:val="none" w:sz="0" w:space="0" w:color="auto"/>
                        <w:bottom w:val="none" w:sz="0" w:space="0" w:color="auto"/>
                        <w:right w:val="none" w:sz="0" w:space="0" w:color="auto"/>
                      </w:divBdr>
                    </w:div>
                  </w:divsChild>
                </w:div>
                <w:div w:id="1580869332">
                  <w:marLeft w:val="0"/>
                  <w:marRight w:val="0"/>
                  <w:marTop w:val="0"/>
                  <w:marBottom w:val="0"/>
                  <w:divBdr>
                    <w:top w:val="none" w:sz="0" w:space="0" w:color="auto"/>
                    <w:left w:val="none" w:sz="0" w:space="0" w:color="auto"/>
                    <w:bottom w:val="none" w:sz="0" w:space="0" w:color="auto"/>
                    <w:right w:val="none" w:sz="0" w:space="0" w:color="auto"/>
                  </w:divBdr>
                  <w:divsChild>
                    <w:div w:id="1663656206">
                      <w:marLeft w:val="0"/>
                      <w:marRight w:val="0"/>
                      <w:marTop w:val="0"/>
                      <w:marBottom w:val="0"/>
                      <w:divBdr>
                        <w:top w:val="none" w:sz="0" w:space="0" w:color="auto"/>
                        <w:left w:val="none" w:sz="0" w:space="0" w:color="auto"/>
                        <w:bottom w:val="none" w:sz="0" w:space="0" w:color="auto"/>
                        <w:right w:val="none" w:sz="0" w:space="0" w:color="auto"/>
                      </w:divBdr>
                    </w:div>
                    <w:div w:id="2034960247">
                      <w:marLeft w:val="0"/>
                      <w:marRight w:val="0"/>
                      <w:marTop w:val="0"/>
                      <w:marBottom w:val="0"/>
                      <w:divBdr>
                        <w:top w:val="none" w:sz="0" w:space="0" w:color="auto"/>
                        <w:left w:val="none" w:sz="0" w:space="0" w:color="auto"/>
                        <w:bottom w:val="none" w:sz="0" w:space="0" w:color="auto"/>
                        <w:right w:val="none" w:sz="0" w:space="0" w:color="auto"/>
                      </w:divBdr>
                    </w:div>
                  </w:divsChild>
                </w:div>
                <w:div w:id="2096708482">
                  <w:marLeft w:val="0"/>
                  <w:marRight w:val="0"/>
                  <w:marTop w:val="0"/>
                  <w:marBottom w:val="0"/>
                  <w:divBdr>
                    <w:top w:val="none" w:sz="0" w:space="0" w:color="auto"/>
                    <w:left w:val="none" w:sz="0" w:space="0" w:color="auto"/>
                    <w:bottom w:val="none" w:sz="0" w:space="0" w:color="auto"/>
                    <w:right w:val="none" w:sz="0" w:space="0" w:color="auto"/>
                  </w:divBdr>
                  <w:divsChild>
                    <w:div w:id="6568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454111">
          <w:marLeft w:val="0"/>
          <w:marRight w:val="0"/>
          <w:marTop w:val="0"/>
          <w:marBottom w:val="0"/>
          <w:divBdr>
            <w:top w:val="none" w:sz="0" w:space="0" w:color="auto"/>
            <w:left w:val="none" w:sz="0" w:space="0" w:color="auto"/>
            <w:bottom w:val="none" w:sz="0" w:space="0" w:color="auto"/>
            <w:right w:val="none" w:sz="0" w:space="0" w:color="auto"/>
          </w:divBdr>
          <w:divsChild>
            <w:div w:id="1253735899">
              <w:marLeft w:val="0"/>
              <w:marRight w:val="0"/>
              <w:marTop w:val="0"/>
              <w:marBottom w:val="0"/>
              <w:divBdr>
                <w:top w:val="none" w:sz="0" w:space="0" w:color="auto"/>
                <w:left w:val="none" w:sz="0" w:space="0" w:color="auto"/>
                <w:bottom w:val="none" w:sz="0" w:space="0" w:color="auto"/>
                <w:right w:val="none" w:sz="0" w:space="0" w:color="auto"/>
              </w:divBdr>
            </w:div>
            <w:div w:id="1950502993">
              <w:marLeft w:val="0"/>
              <w:marRight w:val="0"/>
              <w:marTop w:val="0"/>
              <w:marBottom w:val="0"/>
              <w:divBdr>
                <w:top w:val="none" w:sz="0" w:space="0" w:color="auto"/>
                <w:left w:val="none" w:sz="0" w:space="0" w:color="auto"/>
                <w:bottom w:val="none" w:sz="0" w:space="0" w:color="auto"/>
                <w:right w:val="none" w:sz="0" w:space="0" w:color="auto"/>
              </w:divBdr>
            </w:div>
            <w:div w:id="2138453408">
              <w:marLeft w:val="0"/>
              <w:marRight w:val="0"/>
              <w:marTop w:val="0"/>
              <w:marBottom w:val="0"/>
              <w:divBdr>
                <w:top w:val="none" w:sz="0" w:space="0" w:color="auto"/>
                <w:left w:val="none" w:sz="0" w:space="0" w:color="auto"/>
                <w:bottom w:val="none" w:sz="0" w:space="0" w:color="auto"/>
                <w:right w:val="none" w:sz="0" w:space="0" w:color="auto"/>
              </w:divBdr>
            </w:div>
          </w:divsChild>
        </w:div>
        <w:div w:id="1255555004">
          <w:marLeft w:val="0"/>
          <w:marRight w:val="0"/>
          <w:marTop w:val="0"/>
          <w:marBottom w:val="0"/>
          <w:divBdr>
            <w:top w:val="none" w:sz="0" w:space="0" w:color="auto"/>
            <w:left w:val="none" w:sz="0" w:space="0" w:color="auto"/>
            <w:bottom w:val="none" w:sz="0" w:space="0" w:color="auto"/>
            <w:right w:val="none" w:sz="0" w:space="0" w:color="auto"/>
          </w:divBdr>
        </w:div>
        <w:div w:id="1273125989">
          <w:marLeft w:val="0"/>
          <w:marRight w:val="0"/>
          <w:marTop w:val="0"/>
          <w:marBottom w:val="0"/>
          <w:divBdr>
            <w:top w:val="none" w:sz="0" w:space="0" w:color="auto"/>
            <w:left w:val="none" w:sz="0" w:space="0" w:color="auto"/>
            <w:bottom w:val="none" w:sz="0" w:space="0" w:color="auto"/>
            <w:right w:val="none" w:sz="0" w:space="0" w:color="auto"/>
          </w:divBdr>
        </w:div>
        <w:div w:id="1274286853">
          <w:marLeft w:val="0"/>
          <w:marRight w:val="0"/>
          <w:marTop w:val="0"/>
          <w:marBottom w:val="0"/>
          <w:divBdr>
            <w:top w:val="none" w:sz="0" w:space="0" w:color="auto"/>
            <w:left w:val="none" w:sz="0" w:space="0" w:color="auto"/>
            <w:bottom w:val="none" w:sz="0" w:space="0" w:color="auto"/>
            <w:right w:val="none" w:sz="0" w:space="0" w:color="auto"/>
          </w:divBdr>
        </w:div>
        <w:div w:id="1318848433">
          <w:marLeft w:val="0"/>
          <w:marRight w:val="0"/>
          <w:marTop w:val="0"/>
          <w:marBottom w:val="0"/>
          <w:divBdr>
            <w:top w:val="none" w:sz="0" w:space="0" w:color="auto"/>
            <w:left w:val="none" w:sz="0" w:space="0" w:color="auto"/>
            <w:bottom w:val="none" w:sz="0" w:space="0" w:color="auto"/>
            <w:right w:val="none" w:sz="0" w:space="0" w:color="auto"/>
          </w:divBdr>
        </w:div>
        <w:div w:id="1328249329">
          <w:marLeft w:val="0"/>
          <w:marRight w:val="0"/>
          <w:marTop w:val="0"/>
          <w:marBottom w:val="0"/>
          <w:divBdr>
            <w:top w:val="none" w:sz="0" w:space="0" w:color="auto"/>
            <w:left w:val="none" w:sz="0" w:space="0" w:color="auto"/>
            <w:bottom w:val="none" w:sz="0" w:space="0" w:color="auto"/>
            <w:right w:val="none" w:sz="0" w:space="0" w:color="auto"/>
          </w:divBdr>
          <w:divsChild>
            <w:div w:id="1452355359">
              <w:marLeft w:val="-75"/>
              <w:marRight w:val="0"/>
              <w:marTop w:val="30"/>
              <w:marBottom w:val="30"/>
              <w:divBdr>
                <w:top w:val="none" w:sz="0" w:space="0" w:color="auto"/>
                <w:left w:val="none" w:sz="0" w:space="0" w:color="auto"/>
                <w:bottom w:val="none" w:sz="0" w:space="0" w:color="auto"/>
                <w:right w:val="none" w:sz="0" w:space="0" w:color="auto"/>
              </w:divBdr>
              <w:divsChild>
                <w:div w:id="2323672">
                  <w:marLeft w:val="0"/>
                  <w:marRight w:val="0"/>
                  <w:marTop w:val="0"/>
                  <w:marBottom w:val="0"/>
                  <w:divBdr>
                    <w:top w:val="none" w:sz="0" w:space="0" w:color="auto"/>
                    <w:left w:val="none" w:sz="0" w:space="0" w:color="auto"/>
                    <w:bottom w:val="none" w:sz="0" w:space="0" w:color="auto"/>
                    <w:right w:val="none" w:sz="0" w:space="0" w:color="auto"/>
                  </w:divBdr>
                  <w:divsChild>
                    <w:div w:id="328295550">
                      <w:marLeft w:val="0"/>
                      <w:marRight w:val="0"/>
                      <w:marTop w:val="0"/>
                      <w:marBottom w:val="0"/>
                      <w:divBdr>
                        <w:top w:val="none" w:sz="0" w:space="0" w:color="auto"/>
                        <w:left w:val="none" w:sz="0" w:space="0" w:color="auto"/>
                        <w:bottom w:val="none" w:sz="0" w:space="0" w:color="auto"/>
                        <w:right w:val="none" w:sz="0" w:space="0" w:color="auto"/>
                      </w:divBdr>
                    </w:div>
                    <w:div w:id="1541355007">
                      <w:marLeft w:val="0"/>
                      <w:marRight w:val="0"/>
                      <w:marTop w:val="0"/>
                      <w:marBottom w:val="0"/>
                      <w:divBdr>
                        <w:top w:val="none" w:sz="0" w:space="0" w:color="auto"/>
                        <w:left w:val="none" w:sz="0" w:space="0" w:color="auto"/>
                        <w:bottom w:val="none" w:sz="0" w:space="0" w:color="auto"/>
                        <w:right w:val="none" w:sz="0" w:space="0" w:color="auto"/>
                      </w:divBdr>
                    </w:div>
                    <w:div w:id="2029216098">
                      <w:marLeft w:val="0"/>
                      <w:marRight w:val="0"/>
                      <w:marTop w:val="0"/>
                      <w:marBottom w:val="0"/>
                      <w:divBdr>
                        <w:top w:val="none" w:sz="0" w:space="0" w:color="auto"/>
                        <w:left w:val="none" w:sz="0" w:space="0" w:color="auto"/>
                        <w:bottom w:val="none" w:sz="0" w:space="0" w:color="auto"/>
                        <w:right w:val="none" w:sz="0" w:space="0" w:color="auto"/>
                      </w:divBdr>
                    </w:div>
                  </w:divsChild>
                </w:div>
                <w:div w:id="519199792">
                  <w:marLeft w:val="0"/>
                  <w:marRight w:val="0"/>
                  <w:marTop w:val="0"/>
                  <w:marBottom w:val="0"/>
                  <w:divBdr>
                    <w:top w:val="none" w:sz="0" w:space="0" w:color="auto"/>
                    <w:left w:val="none" w:sz="0" w:space="0" w:color="auto"/>
                    <w:bottom w:val="none" w:sz="0" w:space="0" w:color="auto"/>
                    <w:right w:val="none" w:sz="0" w:space="0" w:color="auto"/>
                  </w:divBdr>
                  <w:divsChild>
                    <w:div w:id="1720543607">
                      <w:marLeft w:val="0"/>
                      <w:marRight w:val="0"/>
                      <w:marTop w:val="0"/>
                      <w:marBottom w:val="0"/>
                      <w:divBdr>
                        <w:top w:val="none" w:sz="0" w:space="0" w:color="auto"/>
                        <w:left w:val="none" w:sz="0" w:space="0" w:color="auto"/>
                        <w:bottom w:val="none" w:sz="0" w:space="0" w:color="auto"/>
                        <w:right w:val="none" w:sz="0" w:space="0" w:color="auto"/>
                      </w:divBdr>
                    </w:div>
                  </w:divsChild>
                </w:div>
                <w:div w:id="1138567981">
                  <w:marLeft w:val="0"/>
                  <w:marRight w:val="0"/>
                  <w:marTop w:val="0"/>
                  <w:marBottom w:val="0"/>
                  <w:divBdr>
                    <w:top w:val="none" w:sz="0" w:space="0" w:color="auto"/>
                    <w:left w:val="none" w:sz="0" w:space="0" w:color="auto"/>
                    <w:bottom w:val="none" w:sz="0" w:space="0" w:color="auto"/>
                    <w:right w:val="none" w:sz="0" w:space="0" w:color="auto"/>
                  </w:divBdr>
                  <w:divsChild>
                    <w:div w:id="1285235589">
                      <w:marLeft w:val="0"/>
                      <w:marRight w:val="0"/>
                      <w:marTop w:val="0"/>
                      <w:marBottom w:val="0"/>
                      <w:divBdr>
                        <w:top w:val="none" w:sz="0" w:space="0" w:color="auto"/>
                        <w:left w:val="none" w:sz="0" w:space="0" w:color="auto"/>
                        <w:bottom w:val="none" w:sz="0" w:space="0" w:color="auto"/>
                        <w:right w:val="none" w:sz="0" w:space="0" w:color="auto"/>
                      </w:divBdr>
                    </w:div>
                    <w:div w:id="1321345775">
                      <w:marLeft w:val="0"/>
                      <w:marRight w:val="0"/>
                      <w:marTop w:val="0"/>
                      <w:marBottom w:val="0"/>
                      <w:divBdr>
                        <w:top w:val="none" w:sz="0" w:space="0" w:color="auto"/>
                        <w:left w:val="none" w:sz="0" w:space="0" w:color="auto"/>
                        <w:bottom w:val="none" w:sz="0" w:space="0" w:color="auto"/>
                        <w:right w:val="none" w:sz="0" w:space="0" w:color="auto"/>
                      </w:divBdr>
                    </w:div>
                  </w:divsChild>
                </w:div>
                <w:div w:id="1212427439">
                  <w:marLeft w:val="0"/>
                  <w:marRight w:val="0"/>
                  <w:marTop w:val="0"/>
                  <w:marBottom w:val="0"/>
                  <w:divBdr>
                    <w:top w:val="none" w:sz="0" w:space="0" w:color="auto"/>
                    <w:left w:val="none" w:sz="0" w:space="0" w:color="auto"/>
                    <w:bottom w:val="none" w:sz="0" w:space="0" w:color="auto"/>
                    <w:right w:val="none" w:sz="0" w:space="0" w:color="auto"/>
                  </w:divBdr>
                  <w:divsChild>
                    <w:div w:id="75027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0907">
          <w:marLeft w:val="0"/>
          <w:marRight w:val="0"/>
          <w:marTop w:val="0"/>
          <w:marBottom w:val="0"/>
          <w:divBdr>
            <w:top w:val="none" w:sz="0" w:space="0" w:color="auto"/>
            <w:left w:val="none" w:sz="0" w:space="0" w:color="auto"/>
            <w:bottom w:val="none" w:sz="0" w:space="0" w:color="auto"/>
            <w:right w:val="none" w:sz="0" w:space="0" w:color="auto"/>
          </w:divBdr>
        </w:div>
        <w:div w:id="1456673890">
          <w:marLeft w:val="0"/>
          <w:marRight w:val="0"/>
          <w:marTop w:val="0"/>
          <w:marBottom w:val="0"/>
          <w:divBdr>
            <w:top w:val="none" w:sz="0" w:space="0" w:color="auto"/>
            <w:left w:val="none" w:sz="0" w:space="0" w:color="auto"/>
            <w:bottom w:val="none" w:sz="0" w:space="0" w:color="auto"/>
            <w:right w:val="none" w:sz="0" w:space="0" w:color="auto"/>
          </w:divBdr>
          <w:divsChild>
            <w:div w:id="66585135">
              <w:marLeft w:val="0"/>
              <w:marRight w:val="0"/>
              <w:marTop w:val="0"/>
              <w:marBottom w:val="0"/>
              <w:divBdr>
                <w:top w:val="none" w:sz="0" w:space="0" w:color="auto"/>
                <w:left w:val="none" w:sz="0" w:space="0" w:color="auto"/>
                <w:bottom w:val="none" w:sz="0" w:space="0" w:color="auto"/>
                <w:right w:val="none" w:sz="0" w:space="0" w:color="auto"/>
              </w:divBdr>
            </w:div>
            <w:div w:id="212231593">
              <w:marLeft w:val="0"/>
              <w:marRight w:val="0"/>
              <w:marTop w:val="0"/>
              <w:marBottom w:val="0"/>
              <w:divBdr>
                <w:top w:val="none" w:sz="0" w:space="0" w:color="auto"/>
                <w:left w:val="none" w:sz="0" w:space="0" w:color="auto"/>
                <w:bottom w:val="none" w:sz="0" w:space="0" w:color="auto"/>
                <w:right w:val="none" w:sz="0" w:space="0" w:color="auto"/>
              </w:divBdr>
            </w:div>
            <w:div w:id="230195151">
              <w:marLeft w:val="0"/>
              <w:marRight w:val="0"/>
              <w:marTop w:val="0"/>
              <w:marBottom w:val="0"/>
              <w:divBdr>
                <w:top w:val="none" w:sz="0" w:space="0" w:color="auto"/>
                <w:left w:val="none" w:sz="0" w:space="0" w:color="auto"/>
                <w:bottom w:val="none" w:sz="0" w:space="0" w:color="auto"/>
                <w:right w:val="none" w:sz="0" w:space="0" w:color="auto"/>
              </w:divBdr>
            </w:div>
            <w:div w:id="234828481">
              <w:marLeft w:val="0"/>
              <w:marRight w:val="0"/>
              <w:marTop w:val="0"/>
              <w:marBottom w:val="0"/>
              <w:divBdr>
                <w:top w:val="none" w:sz="0" w:space="0" w:color="auto"/>
                <w:left w:val="none" w:sz="0" w:space="0" w:color="auto"/>
                <w:bottom w:val="none" w:sz="0" w:space="0" w:color="auto"/>
                <w:right w:val="none" w:sz="0" w:space="0" w:color="auto"/>
              </w:divBdr>
            </w:div>
            <w:div w:id="265816197">
              <w:marLeft w:val="0"/>
              <w:marRight w:val="0"/>
              <w:marTop w:val="0"/>
              <w:marBottom w:val="0"/>
              <w:divBdr>
                <w:top w:val="none" w:sz="0" w:space="0" w:color="auto"/>
                <w:left w:val="none" w:sz="0" w:space="0" w:color="auto"/>
                <w:bottom w:val="none" w:sz="0" w:space="0" w:color="auto"/>
                <w:right w:val="none" w:sz="0" w:space="0" w:color="auto"/>
              </w:divBdr>
            </w:div>
            <w:div w:id="312563050">
              <w:marLeft w:val="0"/>
              <w:marRight w:val="0"/>
              <w:marTop w:val="0"/>
              <w:marBottom w:val="0"/>
              <w:divBdr>
                <w:top w:val="none" w:sz="0" w:space="0" w:color="auto"/>
                <w:left w:val="none" w:sz="0" w:space="0" w:color="auto"/>
                <w:bottom w:val="none" w:sz="0" w:space="0" w:color="auto"/>
                <w:right w:val="none" w:sz="0" w:space="0" w:color="auto"/>
              </w:divBdr>
            </w:div>
            <w:div w:id="339163409">
              <w:marLeft w:val="0"/>
              <w:marRight w:val="0"/>
              <w:marTop w:val="0"/>
              <w:marBottom w:val="0"/>
              <w:divBdr>
                <w:top w:val="none" w:sz="0" w:space="0" w:color="auto"/>
                <w:left w:val="none" w:sz="0" w:space="0" w:color="auto"/>
                <w:bottom w:val="none" w:sz="0" w:space="0" w:color="auto"/>
                <w:right w:val="none" w:sz="0" w:space="0" w:color="auto"/>
              </w:divBdr>
            </w:div>
            <w:div w:id="357899076">
              <w:marLeft w:val="0"/>
              <w:marRight w:val="0"/>
              <w:marTop w:val="0"/>
              <w:marBottom w:val="0"/>
              <w:divBdr>
                <w:top w:val="none" w:sz="0" w:space="0" w:color="auto"/>
                <w:left w:val="none" w:sz="0" w:space="0" w:color="auto"/>
                <w:bottom w:val="none" w:sz="0" w:space="0" w:color="auto"/>
                <w:right w:val="none" w:sz="0" w:space="0" w:color="auto"/>
              </w:divBdr>
            </w:div>
            <w:div w:id="899704993">
              <w:marLeft w:val="0"/>
              <w:marRight w:val="0"/>
              <w:marTop w:val="0"/>
              <w:marBottom w:val="0"/>
              <w:divBdr>
                <w:top w:val="none" w:sz="0" w:space="0" w:color="auto"/>
                <w:left w:val="none" w:sz="0" w:space="0" w:color="auto"/>
                <w:bottom w:val="none" w:sz="0" w:space="0" w:color="auto"/>
                <w:right w:val="none" w:sz="0" w:space="0" w:color="auto"/>
              </w:divBdr>
            </w:div>
            <w:div w:id="929123854">
              <w:marLeft w:val="0"/>
              <w:marRight w:val="0"/>
              <w:marTop w:val="0"/>
              <w:marBottom w:val="0"/>
              <w:divBdr>
                <w:top w:val="none" w:sz="0" w:space="0" w:color="auto"/>
                <w:left w:val="none" w:sz="0" w:space="0" w:color="auto"/>
                <w:bottom w:val="none" w:sz="0" w:space="0" w:color="auto"/>
                <w:right w:val="none" w:sz="0" w:space="0" w:color="auto"/>
              </w:divBdr>
            </w:div>
            <w:div w:id="1025835771">
              <w:marLeft w:val="0"/>
              <w:marRight w:val="0"/>
              <w:marTop w:val="0"/>
              <w:marBottom w:val="0"/>
              <w:divBdr>
                <w:top w:val="none" w:sz="0" w:space="0" w:color="auto"/>
                <w:left w:val="none" w:sz="0" w:space="0" w:color="auto"/>
                <w:bottom w:val="none" w:sz="0" w:space="0" w:color="auto"/>
                <w:right w:val="none" w:sz="0" w:space="0" w:color="auto"/>
              </w:divBdr>
            </w:div>
            <w:div w:id="1168448651">
              <w:marLeft w:val="0"/>
              <w:marRight w:val="0"/>
              <w:marTop w:val="0"/>
              <w:marBottom w:val="0"/>
              <w:divBdr>
                <w:top w:val="none" w:sz="0" w:space="0" w:color="auto"/>
                <w:left w:val="none" w:sz="0" w:space="0" w:color="auto"/>
                <w:bottom w:val="none" w:sz="0" w:space="0" w:color="auto"/>
                <w:right w:val="none" w:sz="0" w:space="0" w:color="auto"/>
              </w:divBdr>
            </w:div>
            <w:div w:id="1398359612">
              <w:marLeft w:val="0"/>
              <w:marRight w:val="0"/>
              <w:marTop w:val="0"/>
              <w:marBottom w:val="0"/>
              <w:divBdr>
                <w:top w:val="none" w:sz="0" w:space="0" w:color="auto"/>
                <w:left w:val="none" w:sz="0" w:space="0" w:color="auto"/>
                <w:bottom w:val="none" w:sz="0" w:space="0" w:color="auto"/>
                <w:right w:val="none" w:sz="0" w:space="0" w:color="auto"/>
              </w:divBdr>
            </w:div>
            <w:div w:id="1456365145">
              <w:marLeft w:val="0"/>
              <w:marRight w:val="0"/>
              <w:marTop w:val="0"/>
              <w:marBottom w:val="0"/>
              <w:divBdr>
                <w:top w:val="none" w:sz="0" w:space="0" w:color="auto"/>
                <w:left w:val="none" w:sz="0" w:space="0" w:color="auto"/>
                <w:bottom w:val="none" w:sz="0" w:space="0" w:color="auto"/>
                <w:right w:val="none" w:sz="0" w:space="0" w:color="auto"/>
              </w:divBdr>
            </w:div>
            <w:div w:id="1488473666">
              <w:marLeft w:val="0"/>
              <w:marRight w:val="0"/>
              <w:marTop w:val="0"/>
              <w:marBottom w:val="0"/>
              <w:divBdr>
                <w:top w:val="none" w:sz="0" w:space="0" w:color="auto"/>
                <w:left w:val="none" w:sz="0" w:space="0" w:color="auto"/>
                <w:bottom w:val="none" w:sz="0" w:space="0" w:color="auto"/>
                <w:right w:val="none" w:sz="0" w:space="0" w:color="auto"/>
              </w:divBdr>
            </w:div>
            <w:div w:id="1500925208">
              <w:marLeft w:val="0"/>
              <w:marRight w:val="0"/>
              <w:marTop w:val="0"/>
              <w:marBottom w:val="0"/>
              <w:divBdr>
                <w:top w:val="none" w:sz="0" w:space="0" w:color="auto"/>
                <w:left w:val="none" w:sz="0" w:space="0" w:color="auto"/>
                <w:bottom w:val="none" w:sz="0" w:space="0" w:color="auto"/>
                <w:right w:val="none" w:sz="0" w:space="0" w:color="auto"/>
              </w:divBdr>
            </w:div>
            <w:div w:id="1702246033">
              <w:marLeft w:val="0"/>
              <w:marRight w:val="0"/>
              <w:marTop w:val="0"/>
              <w:marBottom w:val="0"/>
              <w:divBdr>
                <w:top w:val="none" w:sz="0" w:space="0" w:color="auto"/>
                <w:left w:val="none" w:sz="0" w:space="0" w:color="auto"/>
                <w:bottom w:val="none" w:sz="0" w:space="0" w:color="auto"/>
                <w:right w:val="none" w:sz="0" w:space="0" w:color="auto"/>
              </w:divBdr>
            </w:div>
            <w:div w:id="2026438903">
              <w:marLeft w:val="0"/>
              <w:marRight w:val="0"/>
              <w:marTop w:val="0"/>
              <w:marBottom w:val="0"/>
              <w:divBdr>
                <w:top w:val="none" w:sz="0" w:space="0" w:color="auto"/>
                <w:left w:val="none" w:sz="0" w:space="0" w:color="auto"/>
                <w:bottom w:val="none" w:sz="0" w:space="0" w:color="auto"/>
                <w:right w:val="none" w:sz="0" w:space="0" w:color="auto"/>
              </w:divBdr>
            </w:div>
          </w:divsChild>
        </w:div>
        <w:div w:id="1464883046">
          <w:marLeft w:val="0"/>
          <w:marRight w:val="0"/>
          <w:marTop w:val="0"/>
          <w:marBottom w:val="0"/>
          <w:divBdr>
            <w:top w:val="none" w:sz="0" w:space="0" w:color="auto"/>
            <w:left w:val="none" w:sz="0" w:space="0" w:color="auto"/>
            <w:bottom w:val="none" w:sz="0" w:space="0" w:color="auto"/>
            <w:right w:val="none" w:sz="0" w:space="0" w:color="auto"/>
          </w:divBdr>
          <w:divsChild>
            <w:div w:id="112480765">
              <w:marLeft w:val="0"/>
              <w:marRight w:val="0"/>
              <w:marTop w:val="0"/>
              <w:marBottom w:val="0"/>
              <w:divBdr>
                <w:top w:val="none" w:sz="0" w:space="0" w:color="auto"/>
                <w:left w:val="none" w:sz="0" w:space="0" w:color="auto"/>
                <w:bottom w:val="none" w:sz="0" w:space="0" w:color="auto"/>
                <w:right w:val="none" w:sz="0" w:space="0" w:color="auto"/>
              </w:divBdr>
            </w:div>
            <w:div w:id="839583907">
              <w:marLeft w:val="0"/>
              <w:marRight w:val="0"/>
              <w:marTop w:val="0"/>
              <w:marBottom w:val="0"/>
              <w:divBdr>
                <w:top w:val="none" w:sz="0" w:space="0" w:color="auto"/>
                <w:left w:val="none" w:sz="0" w:space="0" w:color="auto"/>
                <w:bottom w:val="none" w:sz="0" w:space="0" w:color="auto"/>
                <w:right w:val="none" w:sz="0" w:space="0" w:color="auto"/>
              </w:divBdr>
            </w:div>
            <w:div w:id="1045257407">
              <w:marLeft w:val="0"/>
              <w:marRight w:val="0"/>
              <w:marTop w:val="0"/>
              <w:marBottom w:val="0"/>
              <w:divBdr>
                <w:top w:val="none" w:sz="0" w:space="0" w:color="auto"/>
                <w:left w:val="none" w:sz="0" w:space="0" w:color="auto"/>
                <w:bottom w:val="none" w:sz="0" w:space="0" w:color="auto"/>
                <w:right w:val="none" w:sz="0" w:space="0" w:color="auto"/>
              </w:divBdr>
            </w:div>
            <w:div w:id="1903252109">
              <w:marLeft w:val="0"/>
              <w:marRight w:val="0"/>
              <w:marTop w:val="0"/>
              <w:marBottom w:val="0"/>
              <w:divBdr>
                <w:top w:val="none" w:sz="0" w:space="0" w:color="auto"/>
                <w:left w:val="none" w:sz="0" w:space="0" w:color="auto"/>
                <w:bottom w:val="none" w:sz="0" w:space="0" w:color="auto"/>
                <w:right w:val="none" w:sz="0" w:space="0" w:color="auto"/>
              </w:divBdr>
            </w:div>
          </w:divsChild>
        </w:div>
        <w:div w:id="1575512438">
          <w:marLeft w:val="0"/>
          <w:marRight w:val="0"/>
          <w:marTop w:val="0"/>
          <w:marBottom w:val="0"/>
          <w:divBdr>
            <w:top w:val="none" w:sz="0" w:space="0" w:color="auto"/>
            <w:left w:val="none" w:sz="0" w:space="0" w:color="auto"/>
            <w:bottom w:val="none" w:sz="0" w:space="0" w:color="auto"/>
            <w:right w:val="none" w:sz="0" w:space="0" w:color="auto"/>
          </w:divBdr>
        </w:div>
        <w:div w:id="1607612282">
          <w:marLeft w:val="0"/>
          <w:marRight w:val="0"/>
          <w:marTop w:val="0"/>
          <w:marBottom w:val="0"/>
          <w:divBdr>
            <w:top w:val="none" w:sz="0" w:space="0" w:color="auto"/>
            <w:left w:val="none" w:sz="0" w:space="0" w:color="auto"/>
            <w:bottom w:val="none" w:sz="0" w:space="0" w:color="auto"/>
            <w:right w:val="none" w:sz="0" w:space="0" w:color="auto"/>
          </w:divBdr>
        </w:div>
        <w:div w:id="1611812096">
          <w:marLeft w:val="0"/>
          <w:marRight w:val="0"/>
          <w:marTop w:val="0"/>
          <w:marBottom w:val="0"/>
          <w:divBdr>
            <w:top w:val="none" w:sz="0" w:space="0" w:color="auto"/>
            <w:left w:val="none" w:sz="0" w:space="0" w:color="auto"/>
            <w:bottom w:val="none" w:sz="0" w:space="0" w:color="auto"/>
            <w:right w:val="none" w:sz="0" w:space="0" w:color="auto"/>
          </w:divBdr>
        </w:div>
        <w:div w:id="1614172761">
          <w:marLeft w:val="0"/>
          <w:marRight w:val="0"/>
          <w:marTop w:val="0"/>
          <w:marBottom w:val="0"/>
          <w:divBdr>
            <w:top w:val="none" w:sz="0" w:space="0" w:color="auto"/>
            <w:left w:val="none" w:sz="0" w:space="0" w:color="auto"/>
            <w:bottom w:val="none" w:sz="0" w:space="0" w:color="auto"/>
            <w:right w:val="none" w:sz="0" w:space="0" w:color="auto"/>
          </w:divBdr>
        </w:div>
        <w:div w:id="1718163357">
          <w:marLeft w:val="0"/>
          <w:marRight w:val="0"/>
          <w:marTop w:val="0"/>
          <w:marBottom w:val="0"/>
          <w:divBdr>
            <w:top w:val="none" w:sz="0" w:space="0" w:color="auto"/>
            <w:left w:val="none" w:sz="0" w:space="0" w:color="auto"/>
            <w:bottom w:val="none" w:sz="0" w:space="0" w:color="auto"/>
            <w:right w:val="none" w:sz="0" w:space="0" w:color="auto"/>
          </w:divBdr>
        </w:div>
        <w:div w:id="1722440015">
          <w:marLeft w:val="0"/>
          <w:marRight w:val="0"/>
          <w:marTop w:val="0"/>
          <w:marBottom w:val="0"/>
          <w:divBdr>
            <w:top w:val="none" w:sz="0" w:space="0" w:color="auto"/>
            <w:left w:val="none" w:sz="0" w:space="0" w:color="auto"/>
            <w:bottom w:val="none" w:sz="0" w:space="0" w:color="auto"/>
            <w:right w:val="none" w:sz="0" w:space="0" w:color="auto"/>
          </w:divBdr>
          <w:divsChild>
            <w:div w:id="1368603538">
              <w:marLeft w:val="-75"/>
              <w:marRight w:val="0"/>
              <w:marTop w:val="30"/>
              <w:marBottom w:val="30"/>
              <w:divBdr>
                <w:top w:val="none" w:sz="0" w:space="0" w:color="auto"/>
                <w:left w:val="none" w:sz="0" w:space="0" w:color="auto"/>
                <w:bottom w:val="none" w:sz="0" w:space="0" w:color="auto"/>
                <w:right w:val="none" w:sz="0" w:space="0" w:color="auto"/>
              </w:divBdr>
              <w:divsChild>
                <w:div w:id="63143385">
                  <w:marLeft w:val="0"/>
                  <w:marRight w:val="0"/>
                  <w:marTop w:val="0"/>
                  <w:marBottom w:val="0"/>
                  <w:divBdr>
                    <w:top w:val="none" w:sz="0" w:space="0" w:color="auto"/>
                    <w:left w:val="none" w:sz="0" w:space="0" w:color="auto"/>
                    <w:bottom w:val="none" w:sz="0" w:space="0" w:color="auto"/>
                    <w:right w:val="none" w:sz="0" w:space="0" w:color="auto"/>
                  </w:divBdr>
                  <w:divsChild>
                    <w:div w:id="1276400092">
                      <w:marLeft w:val="0"/>
                      <w:marRight w:val="0"/>
                      <w:marTop w:val="0"/>
                      <w:marBottom w:val="0"/>
                      <w:divBdr>
                        <w:top w:val="none" w:sz="0" w:space="0" w:color="auto"/>
                        <w:left w:val="none" w:sz="0" w:space="0" w:color="auto"/>
                        <w:bottom w:val="none" w:sz="0" w:space="0" w:color="auto"/>
                        <w:right w:val="none" w:sz="0" w:space="0" w:color="auto"/>
                      </w:divBdr>
                    </w:div>
                  </w:divsChild>
                </w:div>
                <w:div w:id="628556141">
                  <w:marLeft w:val="0"/>
                  <w:marRight w:val="0"/>
                  <w:marTop w:val="0"/>
                  <w:marBottom w:val="0"/>
                  <w:divBdr>
                    <w:top w:val="none" w:sz="0" w:space="0" w:color="auto"/>
                    <w:left w:val="none" w:sz="0" w:space="0" w:color="auto"/>
                    <w:bottom w:val="none" w:sz="0" w:space="0" w:color="auto"/>
                    <w:right w:val="none" w:sz="0" w:space="0" w:color="auto"/>
                  </w:divBdr>
                  <w:divsChild>
                    <w:div w:id="1334915613">
                      <w:marLeft w:val="0"/>
                      <w:marRight w:val="0"/>
                      <w:marTop w:val="0"/>
                      <w:marBottom w:val="0"/>
                      <w:divBdr>
                        <w:top w:val="none" w:sz="0" w:space="0" w:color="auto"/>
                        <w:left w:val="none" w:sz="0" w:space="0" w:color="auto"/>
                        <w:bottom w:val="none" w:sz="0" w:space="0" w:color="auto"/>
                        <w:right w:val="none" w:sz="0" w:space="0" w:color="auto"/>
                      </w:divBdr>
                    </w:div>
                  </w:divsChild>
                </w:div>
                <w:div w:id="1380401166">
                  <w:marLeft w:val="0"/>
                  <w:marRight w:val="0"/>
                  <w:marTop w:val="0"/>
                  <w:marBottom w:val="0"/>
                  <w:divBdr>
                    <w:top w:val="none" w:sz="0" w:space="0" w:color="auto"/>
                    <w:left w:val="none" w:sz="0" w:space="0" w:color="auto"/>
                    <w:bottom w:val="none" w:sz="0" w:space="0" w:color="auto"/>
                    <w:right w:val="none" w:sz="0" w:space="0" w:color="auto"/>
                  </w:divBdr>
                  <w:divsChild>
                    <w:div w:id="1776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35448">
          <w:marLeft w:val="0"/>
          <w:marRight w:val="0"/>
          <w:marTop w:val="0"/>
          <w:marBottom w:val="0"/>
          <w:divBdr>
            <w:top w:val="none" w:sz="0" w:space="0" w:color="auto"/>
            <w:left w:val="none" w:sz="0" w:space="0" w:color="auto"/>
            <w:bottom w:val="none" w:sz="0" w:space="0" w:color="auto"/>
            <w:right w:val="none" w:sz="0" w:space="0" w:color="auto"/>
          </w:divBdr>
        </w:div>
        <w:div w:id="1796211646">
          <w:marLeft w:val="0"/>
          <w:marRight w:val="0"/>
          <w:marTop w:val="0"/>
          <w:marBottom w:val="0"/>
          <w:divBdr>
            <w:top w:val="none" w:sz="0" w:space="0" w:color="auto"/>
            <w:left w:val="none" w:sz="0" w:space="0" w:color="auto"/>
            <w:bottom w:val="none" w:sz="0" w:space="0" w:color="auto"/>
            <w:right w:val="none" w:sz="0" w:space="0" w:color="auto"/>
          </w:divBdr>
          <w:divsChild>
            <w:div w:id="710350996">
              <w:marLeft w:val="0"/>
              <w:marRight w:val="0"/>
              <w:marTop w:val="0"/>
              <w:marBottom w:val="0"/>
              <w:divBdr>
                <w:top w:val="none" w:sz="0" w:space="0" w:color="auto"/>
                <w:left w:val="none" w:sz="0" w:space="0" w:color="auto"/>
                <w:bottom w:val="none" w:sz="0" w:space="0" w:color="auto"/>
                <w:right w:val="none" w:sz="0" w:space="0" w:color="auto"/>
              </w:divBdr>
            </w:div>
            <w:div w:id="718211195">
              <w:marLeft w:val="0"/>
              <w:marRight w:val="0"/>
              <w:marTop w:val="0"/>
              <w:marBottom w:val="0"/>
              <w:divBdr>
                <w:top w:val="none" w:sz="0" w:space="0" w:color="auto"/>
                <w:left w:val="none" w:sz="0" w:space="0" w:color="auto"/>
                <w:bottom w:val="none" w:sz="0" w:space="0" w:color="auto"/>
                <w:right w:val="none" w:sz="0" w:space="0" w:color="auto"/>
              </w:divBdr>
            </w:div>
            <w:div w:id="1824078915">
              <w:marLeft w:val="0"/>
              <w:marRight w:val="0"/>
              <w:marTop w:val="0"/>
              <w:marBottom w:val="0"/>
              <w:divBdr>
                <w:top w:val="none" w:sz="0" w:space="0" w:color="auto"/>
                <w:left w:val="none" w:sz="0" w:space="0" w:color="auto"/>
                <w:bottom w:val="none" w:sz="0" w:space="0" w:color="auto"/>
                <w:right w:val="none" w:sz="0" w:space="0" w:color="auto"/>
              </w:divBdr>
            </w:div>
            <w:div w:id="2037735288">
              <w:marLeft w:val="0"/>
              <w:marRight w:val="0"/>
              <w:marTop w:val="0"/>
              <w:marBottom w:val="0"/>
              <w:divBdr>
                <w:top w:val="none" w:sz="0" w:space="0" w:color="auto"/>
                <w:left w:val="none" w:sz="0" w:space="0" w:color="auto"/>
                <w:bottom w:val="none" w:sz="0" w:space="0" w:color="auto"/>
                <w:right w:val="none" w:sz="0" w:space="0" w:color="auto"/>
              </w:divBdr>
            </w:div>
          </w:divsChild>
        </w:div>
        <w:div w:id="1810398477">
          <w:marLeft w:val="0"/>
          <w:marRight w:val="0"/>
          <w:marTop w:val="0"/>
          <w:marBottom w:val="0"/>
          <w:divBdr>
            <w:top w:val="none" w:sz="0" w:space="0" w:color="auto"/>
            <w:left w:val="none" w:sz="0" w:space="0" w:color="auto"/>
            <w:bottom w:val="none" w:sz="0" w:space="0" w:color="auto"/>
            <w:right w:val="none" w:sz="0" w:space="0" w:color="auto"/>
          </w:divBdr>
        </w:div>
        <w:div w:id="1823540819">
          <w:marLeft w:val="0"/>
          <w:marRight w:val="0"/>
          <w:marTop w:val="0"/>
          <w:marBottom w:val="0"/>
          <w:divBdr>
            <w:top w:val="none" w:sz="0" w:space="0" w:color="auto"/>
            <w:left w:val="none" w:sz="0" w:space="0" w:color="auto"/>
            <w:bottom w:val="none" w:sz="0" w:space="0" w:color="auto"/>
            <w:right w:val="none" w:sz="0" w:space="0" w:color="auto"/>
          </w:divBdr>
        </w:div>
        <w:div w:id="1839955654">
          <w:marLeft w:val="0"/>
          <w:marRight w:val="0"/>
          <w:marTop w:val="0"/>
          <w:marBottom w:val="0"/>
          <w:divBdr>
            <w:top w:val="none" w:sz="0" w:space="0" w:color="auto"/>
            <w:left w:val="none" w:sz="0" w:space="0" w:color="auto"/>
            <w:bottom w:val="none" w:sz="0" w:space="0" w:color="auto"/>
            <w:right w:val="none" w:sz="0" w:space="0" w:color="auto"/>
          </w:divBdr>
        </w:div>
        <w:div w:id="1876848274">
          <w:marLeft w:val="0"/>
          <w:marRight w:val="0"/>
          <w:marTop w:val="0"/>
          <w:marBottom w:val="0"/>
          <w:divBdr>
            <w:top w:val="none" w:sz="0" w:space="0" w:color="auto"/>
            <w:left w:val="none" w:sz="0" w:space="0" w:color="auto"/>
            <w:bottom w:val="none" w:sz="0" w:space="0" w:color="auto"/>
            <w:right w:val="none" w:sz="0" w:space="0" w:color="auto"/>
          </w:divBdr>
          <w:divsChild>
            <w:div w:id="140464846">
              <w:marLeft w:val="0"/>
              <w:marRight w:val="0"/>
              <w:marTop w:val="0"/>
              <w:marBottom w:val="0"/>
              <w:divBdr>
                <w:top w:val="none" w:sz="0" w:space="0" w:color="auto"/>
                <w:left w:val="none" w:sz="0" w:space="0" w:color="auto"/>
                <w:bottom w:val="none" w:sz="0" w:space="0" w:color="auto"/>
                <w:right w:val="none" w:sz="0" w:space="0" w:color="auto"/>
              </w:divBdr>
            </w:div>
            <w:div w:id="184368160">
              <w:marLeft w:val="0"/>
              <w:marRight w:val="0"/>
              <w:marTop w:val="0"/>
              <w:marBottom w:val="0"/>
              <w:divBdr>
                <w:top w:val="none" w:sz="0" w:space="0" w:color="auto"/>
                <w:left w:val="none" w:sz="0" w:space="0" w:color="auto"/>
                <w:bottom w:val="none" w:sz="0" w:space="0" w:color="auto"/>
                <w:right w:val="none" w:sz="0" w:space="0" w:color="auto"/>
              </w:divBdr>
            </w:div>
            <w:div w:id="284700210">
              <w:marLeft w:val="0"/>
              <w:marRight w:val="0"/>
              <w:marTop w:val="0"/>
              <w:marBottom w:val="0"/>
              <w:divBdr>
                <w:top w:val="none" w:sz="0" w:space="0" w:color="auto"/>
                <w:left w:val="none" w:sz="0" w:space="0" w:color="auto"/>
                <w:bottom w:val="none" w:sz="0" w:space="0" w:color="auto"/>
                <w:right w:val="none" w:sz="0" w:space="0" w:color="auto"/>
              </w:divBdr>
            </w:div>
            <w:div w:id="335302384">
              <w:marLeft w:val="0"/>
              <w:marRight w:val="0"/>
              <w:marTop w:val="0"/>
              <w:marBottom w:val="0"/>
              <w:divBdr>
                <w:top w:val="none" w:sz="0" w:space="0" w:color="auto"/>
                <w:left w:val="none" w:sz="0" w:space="0" w:color="auto"/>
                <w:bottom w:val="none" w:sz="0" w:space="0" w:color="auto"/>
                <w:right w:val="none" w:sz="0" w:space="0" w:color="auto"/>
              </w:divBdr>
            </w:div>
            <w:div w:id="337003679">
              <w:marLeft w:val="0"/>
              <w:marRight w:val="0"/>
              <w:marTop w:val="0"/>
              <w:marBottom w:val="0"/>
              <w:divBdr>
                <w:top w:val="none" w:sz="0" w:space="0" w:color="auto"/>
                <w:left w:val="none" w:sz="0" w:space="0" w:color="auto"/>
                <w:bottom w:val="none" w:sz="0" w:space="0" w:color="auto"/>
                <w:right w:val="none" w:sz="0" w:space="0" w:color="auto"/>
              </w:divBdr>
            </w:div>
            <w:div w:id="388260514">
              <w:marLeft w:val="0"/>
              <w:marRight w:val="0"/>
              <w:marTop w:val="0"/>
              <w:marBottom w:val="0"/>
              <w:divBdr>
                <w:top w:val="none" w:sz="0" w:space="0" w:color="auto"/>
                <w:left w:val="none" w:sz="0" w:space="0" w:color="auto"/>
                <w:bottom w:val="none" w:sz="0" w:space="0" w:color="auto"/>
                <w:right w:val="none" w:sz="0" w:space="0" w:color="auto"/>
              </w:divBdr>
            </w:div>
            <w:div w:id="697973788">
              <w:marLeft w:val="0"/>
              <w:marRight w:val="0"/>
              <w:marTop w:val="0"/>
              <w:marBottom w:val="0"/>
              <w:divBdr>
                <w:top w:val="none" w:sz="0" w:space="0" w:color="auto"/>
                <w:left w:val="none" w:sz="0" w:space="0" w:color="auto"/>
                <w:bottom w:val="none" w:sz="0" w:space="0" w:color="auto"/>
                <w:right w:val="none" w:sz="0" w:space="0" w:color="auto"/>
              </w:divBdr>
            </w:div>
            <w:div w:id="777064936">
              <w:marLeft w:val="0"/>
              <w:marRight w:val="0"/>
              <w:marTop w:val="0"/>
              <w:marBottom w:val="0"/>
              <w:divBdr>
                <w:top w:val="none" w:sz="0" w:space="0" w:color="auto"/>
                <w:left w:val="none" w:sz="0" w:space="0" w:color="auto"/>
                <w:bottom w:val="none" w:sz="0" w:space="0" w:color="auto"/>
                <w:right w:val="none" w:sz="0" w:space="0" w:color="auto"/>
              </w:divBdr>
            </w:div>
            <w:div w:id="837384830">
              <w:marLeft w:val="0"/>
              <w:marRight w:val="0"/>
              <w:marTop w:val="0"/>
              <w:marBottom w:val="0"/>
              <w:divBdr>
                <w:top w:val="none" w:sz="0" w:space="0" w:color="auto"/>
                <w:left w:val="none" w:sz="0" w:space="0" w:color="auto"/>
                <w:bottom w:val="none" w:sz="0" w:space="0" w:color="auto"/>
                <w:right w:val="none" w:sz="0" w:space="0" w:color="auto"/>
              </w:divBdr>
            </w:div>
            <w:div w:id="903687225">
              <w:marLeft w:val="0"/>
              <w:marRight w:val="0"/>
              <w:marTop w:val="0"/>
              <w:marBottom w:val="0"/>
              <w:divBdr>
                <w:top w:val="none" w:sz="0" w:space="0" w:color="auto"/>
                <w:left w:val="none" w:sz="0" w:space="0" w:color="auto"/>
                <w:bottom w:val="none" w:sz="0" w:space="0" w:color="auto"/>
                <w:right w:val="none" w:sz="0" w:space="0" w:color="auto"/>
              </w:divBdr>
            </w:div>
            <w:div w:id="971254195">
              <w:marLeft w:val="0"/>
              <w:marRight w:val="0"/>
              <w:marTop w:val="0"/>
              <w:marBottom w:val="0"/>
              <w:divBdr>
                <w:top w:val="none" w:sz="0" w:space="0" w:color="auto"/>
                <w:left w:val="none" w:sz="0" w:space="0" w:color="auto"/>
                <w:bottom w:val="none" w:sz="0" w:space="0" w:color="auto"/>
                <w:right w:val="none" w:sz="0" w:space="0" w:color="auto"/>
              </w:divBdr>
            </w:div>
            <w:div w:id="1079250593">
              <w:marLeft w:val="0"/>
              <w:marRight w:val="0"/>
              <w:marTop w:val="0"/>
              <w:marBottom w:val="0"/>
              <w:divBdr>
                <w:top w:val="none" w:sz="0" w:space="0" w:color="auto"/>
                <w:left w:val="none" w:sz="0" w:space="0" w:color="auto"/>
                <w:bottom w:val="none" w:sz="0" w:space="0" w:color="auto"/>
                <w:right w:val="none" w:sz="0" w:space="0" w:color="auto"/>
              </w:divBdr>
            </w:div>
            <w:div w:id="1275362159">
              <w:marLeft w:val="0"/>
              <w:marRight w:val="0"/>
              <w:marTop w:val="0"/>
              <w:marBottom w:val="0"/>
              <w:divBdr>
                <w:top w:val="none" w:sz="0" w:space="0" w:color="auto"/>
                <w:left w:val="none" w:sz="0" w:space="0" w:color="auto"/>
                <w:bottom w:val="none" w:sz="0" w:space="0" w:color="auto"/>
                <w:right w:val="none" w:sz="0" w:space="0" w:color="auto"/>
              </w:divBdr>
            </w:div>
            <w:div w:id="1292325280">
              <w:marLeft w:val="0"/>
              <w:marRight w:val="0"/>
              <w:marTop w:val="0"/>
              <w:marBottom w:val="0"/>
              <w:divBdr>
                <w:top w:val="none" w:sz="0" w:space="0" w:color="auto"/>
                <w:left w:val="none" w:sz="0" w:space="0" w:color="auto"/>
                <w:bottom w:val="none" w:sz="0" w:space="0" w:color="auto"/>
                <w:right w:val="none" w:sz="0" w:space="0" w:color="auto"/>
              </w:divBdr>
            </w:div>
            <w:div w:id="1510679508">
              <w:marLeft w:val="0"/>
              <w:marRight w:val="0"/>
              <w:marTop w:val="0"/>
              <w:marBottom w:val="0"/>
              <w:divBdr>
                <w:top w:val="none" w:sz="0" w:space="0" w:color="auto"/>
                <w:left w:val="none" w:sz="0" w:space="0" w:color="auto"/>
                <w:bottom w:val="none" w:sz="0" w:space="0" w:color="auto"/>
                <w:right w:val="none" w:sz="0" w:space="0" w:color="auto"/>
              </w:divBdr>
            </w:div>
            <w:div w:id="1905142711">
              <w:marLeft w:val="0"/>
              <w:marRight w:val="0"/>
              <w:marTop w:val="0"/>
              <w:marBottom w:val="0"/>
              <w:divBdr>
                <w:top w:val="none" w:sz="0" w:space="0" w:color="auto"/>
                <w:left w:val="none" w:sz="0" w:space="0" w:color="auto"/>
                <w:bottom w:val="none" w:sz="0" w:space="0" w:color="auto"/>
                <w:right w:val="none" w:sz="0" w:space="0" w:color="auto"/>
              </w:divBdr>
            </w:div>
          </w:divsChild>
        </w:div>
        <w:div w:id="1898977019">
          <w:marLeft w:val="0"/>
          <w:marRight w:val="0"/>
          <w:marTop w:val="0"/>
          <w:marBottom w:val="0"/>
          <w:divBdr>
            <w:top w:val="none" w:sz="0" w:space="0" w:color="auto"/>
            <w:left w:val="none" w:sz="0" w:space="0" w:color="auto"/>
            <w:bottom w:val="none" w:sz="0" w:space="0" w:color="auto"/>
            <w:right w:val="none" w:sz="0" w:space="0" w:color="auto"/>
          </w:divBdr>
        </w:div>
        <w:div w:id="1989675429">
          <w:marLeft w:val="0"/>
          <w:marRight w:val="0"/>
          <w:marTop w:val="0"/>
          <w:marBottom w:val="0"/>
          <w:divBdr>
            <w:top w:val="none" w:sz="0" w:space="0" w:color="auto"/>
            <w:left w:val="none" w:sz="0" w:space="0" w:color="auto"/>
            <w:bottom w:val="none" w:sz="0" w:space="0" w:color="auto"/>
            <w:right w:val="none" w:sz="0" w:space="0" w:color="auto"/>
          </w:divBdr>
        </w:div>
        <w:div w:id="2010519144">
          <w:marLeft w:val="0"/>
          <w:marRight w:val="0"/>
          <w:marTop w:val="0"/>
          <w:marBottom w:val="0"/>
          <w:divBdr>
            <w:top w:val="none" w:sz="0" w:space="0" w:color="auto"/>
            <w:left w:val="none" w:sz="0" w:space="0" w:color="auto"/>
            <w:bottom w:val="none" w:sz="0" w:space="0" w:color="auto"/>
            <w:right w:val="none" w:sz="0" w:space="0" w:color="auto"/>
          </w:divBdr>
        </w:div>
        <w:div w:id="2021731457">
          <w:marLeft w:val="0"/>
          <w:marRight w:val="0"/>
          <w:marTop w:val="0"/>
          <w:marBottom w:val="0"/>
          <w:divBdr>
            <w:top w:val="none" w:sz="0" w:space="0" w:color="auto"/>
            <w:left w:val="none" w:sz="0" w:space="0" w:color="auto"/>
            <w:bottom w:val="none" w:sz="0" w:space="0" w:color="auto"/>
            <w:right w:val="none" w:sz="0" w:space="0" w:color="auto"/>
          </w:divBdr>
        </w:div>
        <w:div w:id="2032295776">
          <w:marLeft w:val="0"/>
          <w:marRight w:val="0"/>
          <w:marTop w:val="0"/>
          <w:marBottom w:val="0"/>
          <w:divBdr>
            <w:top w:val="none" w:sz="0" w:space="0" w:color="auto"/>
            <w:left w:val="none" w:sz="0" w:space="0" w:color="auto"/>
            <w:bottom w:val="none" w:sz="0" w:space="0" w:color="auto"/>
            <w:right w:val="none" w:sz="0" w:space="0" w:color="auto"/>
          </w:divBdr>
          <w:divsChild>
            <w:div w:id="222445488">
              <w:marLeft w:val="0"/>
              <w:marRight w:val="0"/>
              <w:marTop w:val="0"/>
              <w:marBottom w:val="0"/>
              <w:divBdr>
                <w:top w:val="none" w:sz="0" w:space="0" w:color="auto"/>
                <w:left w:val="none" w:sz="0" w:space="0" w:color="auto"/>
                <w:bottom w:val="none" w:sz="0" w:space="0" w:color="auto"/>
                <w:right w:val="none" w:sz="0" w:space="0" w:color="auto"/>
              </w:divBdr>
            </w:div>
            <w:div w:id="713623825">
              <w:marLeft w:val="0"/>
              <w:marRight w:val="0"/>
              <w:marTop w:val="0"/>
              <w:marBottom w:val="0"/>
              <w:divBdr>
                <w:top w:val="none" w:sz="0" w:space="0" w:color="auto"/>
                <w:left w:val="none" w:sz="0" w:space="0" w:color="auto"/>
                <w:bottom w:val="none" w:sz="0" w:space="0" w:color="auto"/>
                <w:right w:val="none" w:sz="0" w:space="0" w:color="auto"/>
              </w:divBdr>
            </w:div>
            <w:div w:id="1137408476">
              <w:marLeft w:val="0"/>
              <w:marRight w:val="0"/>
              <w:marTop w:val="0"/>
              <w:marBottom w:val="0"/>
              <w:divBdr>
                <w:top w:val="none" w:sz="0" w:space="0" w:color="auto"/>
                <w:left w:val="none" w:sz="0" w:space="0" w:color="auto"/>
                <w:bottom w:val="none" w:sz="0" w:space="0" w:color="auto"/>
                <w:right w:val="none" w:sz="0" w:space="0" w:color="auto"/>
              </w:divBdr>
            </w:div>
            <w:div w:id="1262956811">
              <w:marLeft w:val="0"/>
              <w:marRight w:val="0"/>
              <w:marTop w:val="0"/>
              <w:marBottom w:val="0"/>
              <w:divBdr>
                <w:top w:val="none" w:sz="0" w:space="0" w:color="auto"/>
                <w:left w:val="none" w:sz="0" w:space="0" w:color="auto"/>
                <w:bottom w:val="none" w:sz="0" w:space="0" w:color="auto"/>
                <w:right w:val="none" w:sz="0" w:space="0" w:color="auto"/>
              </w:divBdr>
            </w:div>
            <w:div w:id="1404831973">
              <w:marLeft w:val="0"/>
              <w:marRight w:val="0"/>
              <w:marTop w:val="0"/>
              <w:marBottom w:val="0"/>
              <w:divBdr>
                <w:top w:val="none" w:sz="0" w:space="0" w:color="auto"/>
                <w:left w:val="none" w:sz="0" w:space="0" w:color="auto"/>
                <w:bottom w:val="none" w:sz="0" w:space="0" w:color="auto"/>
                <w:right w:val="none" w:sz="0" w:space="0" w:color="auto"/>
              </w:divBdr>
            </w:div>
            <w:div w:id="1752237423">
              <w:marLeft w:val="0"/>
              <w:marRight w:val="0"/>
              <w:marTop w:val="0"/>
              <w:marBottom w:val="0"/>
              <w:divBdr>
                <w:top w:val="none" w:sz="0" w:space="0" w:color="auto"/>
                <w:left w:val="none" w:sz="0" w:space="0" w:color="auto"/>
                <w:bottom w:val="none" w:sz="0" w:space="0" w:color="auto"/>
                <w:right w:val="none" w:sz="0" w:space="0" w:color="auto"/>
              </w:divBdr>
            </w:div>
            <w:div w:id="1896576877">
              <w:marLeft w:val="0"/>
              <w:marRight w:val="0"/>
              <w:marTop w:val="0"/>
              <w:marBottom w:val="0"/>
              <w:divBdr>
                <w:top w:val="none" w:sz="0" w:space="0" w:color="auto"/>
                <w:left w:val="none" w:sz="0" w:space="0" w:color="auto"/>
                <w:bottom w:val="none" w:sz="0" w:space="0" w:color="auto"/>
                <w:right w:val="none" w:sz="0" w:space="0" w:color="auto"/>
              </w:divBdr>
            </w:div>
            <w:div w:id="2088188467">
              <w:marLeft w:val="0"/>
              <w:marRight w:val="0"/>
              <w:marTop w:val="0"/>
              <w:marBottom w:val="0"/>
              <w:divBdr>
                <w:top w:val="none" w:sz="0" w:space="0" w:color="auto"/>
                <w:left w:val="none" w:sz="0" w:space="0" w:color="auto"/>
                <w:bottom w:val="none" w:sz="0" w:space="0" w:color="auto"/>
                <w:right w:val="none" w:sz="0" w:space="0" w:color="auto"/>
              </w:divBdr>
            </w:div>
          </w:divsChild>
        </w:div>
        <w:div w:id="2032757948">
          <w:marLeft w:val="0"/>
          <w:marRight w:val="0"/>
          <w:marTop w:val="0"/>
          <w:marBottom w:val="0"/>
          <w:divBdr>
            <w:top w:val="none" w:sz="0" w:space="0" w:color="auto"/>
            <w:left w:val="none" w:sz="0" w:space="0" w:color="auto"/>
            <w:bottom w:val="none" w:sz="0" w:space="0" w:color="auto"/>
            <w:right w:val="none" w:sz="0" w:space="0" w:color="auto"/>
          </w:divBdr>
          <w:divsChild>
            <w:div w:id="567689240">
              <w:marLeft w:val="0"/>
              <w:marRight w:val="0"/>
              <w:marTop w:val="0"/>
              <w:marBottom w:val="0"/>
              <w:divBdr>
                <w:top w:val="none" w:sz="0" w:space="0" w:color="auto"/>
                <w:left w:val="none" w:sz="0" w:space="0" w:color="auto"/>
                <w:bottom w:val="none" w:sz="0" w:space="0" w:color="auto"/>
                <w:right w:val="none" w:sz="0" w:space="0" w:color="auto"/>
              </w:divBdr>
            </w:div>
            <w:div w:id="1135678720">
              <w:marLeft w:val="0"/>
              <w:marRight w:val="0"/>
              <w:marTop w:val="0"/>
              <w:marBottom w:val="0"/>
              <w:divBdr>
                <w:top w:val="none" w:sz="0" w:space="0" w:color="auto"/>
                <w:left w:val="none" w:sz="0" w:space="0" w:color="auto"/>
                <w:bottom w:val="none" w:sz="0" w:space="0" w:color="auto"/>
                <w:right w:val="none" w:sz="0" w:space="0" w:color="auto"/>
              </w:divBdr>
            </w:div>
            <w:div w:id="1138107090">
              <w:marLeft w:val="0"/>
              <w:marRight w:val="0"/>
              <w:marTop w:val="0"/>
              <w:marBottom w:val="0"/>
              <w:divBdr>
                <w:top w:val="none" w:sz="0" w:space="0" w:color="auto"/>
                <w:left w:val="none" w:sz="0" w:space="0" w:color="auto"/>
                <w:bottom w:val="none" w:sz="0" w:space="0" w:color="auto"/>
                <w:right w:val="none" w:sz="0" w:space="0" w:color="auto"/>
              </w:divBdr>
            </w:div>
            <w:div w:id="1687560624">
              <w:marLeft w:val="0"/>
              <w:marRight w:val="0"/>
              <w:marTop w:val="0"/>
              <w:marBottom w:val="0"/>
              <w:divBdr>
                <w:top w:val="none" w:sz="0" w:space="0" w:color="auto"/>
                <w:left w:val="none" w:sz="0" w:space="0" w:color="auto"/>
                <w:bottom w:val="none" w:sz="0" w:space="0" w:color="auto"/>
                <w:right w:val="none" w:sz="0" w:space="0" w:color="auto"/>
              </w:divBdr>
            </w:div>
          </w:divsChild>
        </w:div>
        <w:div w:id="2046179002">
          <w:marLeft w:val="0"/>
          <w:marRight w:val="0"/>
          <w:marTop w:val="0"/>
          <w:marBottom w:val="0"/>
          <w:divBdr>
            <w:top w:val="none" w:sz="0" w:space="0" w:color="auto"/>
            <w:left w:val="none" w:sz="0" w:space="0" w:color="auto"/>
            <w:bottom w:val="none" w:sz="0" w:space="0" w:color="auto"/>
            <w:right w:val="none" w:sz="0" w:space="0" w:color="auto"/>
          </w:divBdr>
        </w:div>
        <w:div w:id="2141146034">
          <w:marLeft w:val="0"/>
          <w:marRight w:val="0"/>
          <w:marTop w:val="0"/>
          <w:marBottom w:val="0"/>
          <w:divBdr>
            <w:top w:val="none" w:sz="0" w:space="0" w:color="auto"/>
            <w:left w:val="none" w:sz="0" w:space="0" w:color="auto"/>
            <w:bottom w:val="none" w:sz="0" w:space="0" w:color="auto"/>
            <w:right w:val="none" w:sz="0" w:space="0" w:color="auto"/>
          </w:divBdr>
        </w:div>
      </w:divsChild>
    </w:div>
    <w:div w:id="764807668">
      <w:bodyDiv w:val="1"/>
      <w:marLeft w:val="0"/>
      <w:marRight w:val="0"/>
      <w:marTop w:val="0"/>
      <w:marBottom w:val="0"/>
      <w:divBdr>
        <w:top w:val="none" w:sz="0" w:space="0" w:color="auto"/>
        <w:left w:val="none" w:sz="0" w:space="0" w:color="auto"/>
        <w:bottom w:val="none" w:sz="0" w:space="0" w:color="auto"/>
        <w:right w:val="none" w:sz="0" w:space="0" w:color="auto"/>
      </w:divBdr>
    </w:div>
    <w:div w:id="813832945">
      <w:bodyDiv w:val="1"/>
      <w:marLeft w:val="0"/>
      <w:marRight w:val="0"/>
      <w:marTop w:val="0"/>
      <w:marBottom w:val="0"/>
      <w:divBdr>
        <w:top w:val="none" w:sz="0" w:space="0" w:color="auto"/>
        <w:left w:val="none" w:sz="0" w:space="0" w:color="auto"/>
        <w:bottom w:val="none" w:sz="0" w:space="0" w:color="auto"/>
        <w:right w:val="none" w:sz="0" w:space="0" w:color="auto"/>
      </w:divBdr>
    </w:div>
    <w:div w:id="1391424697">
      <w:bodyDiv w:val="1"/>
      <w:marLeft w:val="0"/>
      <w:marRight w:val="0"/>
      <w:marTop w:val="0"/>
      <w:marBottom w:val="0"/>
      <w:divBdr>
        <w:top w:val="none" w:sz="0" w:space="0" w:color="auto"/>
        <w:left w:val="none" w:sz="0" w:space="0" w:color="auto"/>
        <w:bottom w:val="none" w:sz="0" w:space="0" w:color="auto"/>
        <w:right w:val="none" w:sz="0" w:space="0" w:color="auto"/>
      </w:divBdr>
    </w:div>
    <w:div w:id="1469006593">
      <w:bodyDiv w:val="1"/>
      <w:marLeft w:val="0"/>
      <w:marRight w:val="0"/>
      <w:marTop w:val="0"/>
      <w:marBottom w:val="0"/>
      <w:divBdr>
        <w:top w:val="none" w:sz="0" w:space="0" w:color="auto"/>
        <w:left w:val="none" w:sz="0" w:space="0" w:color="auto"/>
        <w:bottom w:val="none" w:sz="0" w:space="0" w:color="auto"/>
        <w:right w:val="none" w:sz="0" w:space="0" w:color="auto"/>
      </w:divBdr>
    </w:div>
    <w:div w:id="1566376204">
      <w:bodyDiv w:val="1"/>
      <w:marLeft w:val="0"/>
      <w:marRight w:val="0"/>
      <w:marTop w:val="0"/>
      <w:marBottom w:val="0"/>
      <w:divBdr>
        <w:top w:val="none" w:sz="0" w:space="0" w:color="auto"/>
        <w:left w:val="none" w:sz="0" w:space="0" w:color="auto"/>
        <w:bottom w:val="none" w:sz="0" w:space="0" w:color="auto"/>
        <w:right w:val="none" w:sz="0" w:space="0" w:color="auto"/>
      </w:divBdr>
    </w:div>
    <w:div w:id="1638989953">
      <w:bodyDiv w:val="1"/>
      <w:marLeft w:val="0"/>
      <w:marRight w:val="0"/>
      <w:marTop w:val="0"/>
      <w:marBottom w:val="0"/>
      <w:divBdr>
        <w:top w:val="none" w:sz="0" w:space="0" w:color="auto"/>
        <w:left w:val="none" w:sz="0" w:space="0" w:color="auto"/>
        <w:bottom w:val="none" w:sz="0" w:space="0" w:color="auto"/>
        <w:right w:val="none" w:sz="0" w:space="0" w:color="auto"/>
      </w:divBdr>
    </w:div>
    <w:div w:id="1672877218">
      <w:bodyDiv w:val="1"/>
      <w:marLeft w:val="0"/>
      <w:marRight w:val="0"/>
      <w:marTop w:val="0"/>
      <w:marBottom w:val="0"/>
      <w:divBdr>
        <w:top w:val="none" w:sz="0" w:space="0" w:color="auto"/>
        <w:left w:val="none" w:sz="0" w:space="0" w:color="auto"/>
        <w:bottom w:val="none" w:sz="0" w:space="0" w:color="auto"/>
        <w:right w:val="none" w:sz="0" w:space="0" w:color="auto"/>
      </w:divBdr>
    </w:div>
    <w:div w:id="1675643524">
      <w:bodyDiv w:val="1"/>
      <w:marLeft w:val="0"/>
      <w:marRight w:val="0"/>
      <w:marTop w:val="0"/>
      <w:marBottom w:val="0"/>
      <w:divBdr>
        <w:top w:val="none" w:sz="0" w:space="0" w:color="auto"/>
        <w:left w:val="none" w:sz="0" w:space="0" w:color="auto"/>
        <w:bottom w:val="none" w:sz="0" w:space="0" w:color="auto"/>
        <w:right w:val="none" w:sz="0" w:space="0" w:color="auto"/>
      </w:divBdr>
    </w:div>
    <w:div w:id="1845052338">
      <w:bodyDiv w:val="1"/>
      <w:marLeft w:val="0"/>
      <w:marRight w:val="0"/>
      <w:marTop w:val="0"/>
      <w:marBottom w:val="0"/>
      <w:divBdr>
        <w:top w:val="none" w:sz="0" w:space="0" w:color="auto"/>
        <w:left w:val="none" w:sz="0" w:space="0" w:color="auto"/>
        <w:bottom w:val="none" w:sz="0" w:space="0" w:color="auto"/>
        <w:right w:val="none" w:sz="0" w:space="0" w:color="auto"/>
      </w:divBdr>
    </w:div>
    <w:div w:id="1956208268">
      <w:bodyDiv w:val="1"/>
      <w:marLeft w:val="0"/>
      <w:marRight w:val="0"/>
      <w:marTop w:val="0"/>
      <w:marBottom w:val="0"/>
      <w:divBdr>
        <w:top w:val="none" w:sz="0" w:space="0" w:color="auto"/>
        <w:left w:val="none" w:sz="0" w:space="0" w:color="auto"/>
        <w:bottom w:val="none" w:sz="0" w:space="0" w:color="auto"/>
        <w:right w:val="none" w:sz="0" w:space="0" w:color="auto"/>
      </w:divBdr>
    </w:div>
    <w:div w:id="213170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3.xm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28.emf"/><Relationship Id="rId63" Type="http://schemas.openxmlformats.org/officeDocument/2006/relationships/hyperlink" Target="https://www"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7.png"/><Relationship Id="rId11" Type="http://schemas.openxmlformats.org/officeDocument/2006/relationships/webSettings" Target="webSettings.xml"/><Relationship Id="rId24" Type="http://schemas.openxmlformats.org/officeDocument/2006/relationships/footer" Target="footer6.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footer" Target="footer11.xml"/><Relationship Id="rId53" Type="http://schemas.openxmlformats.org/officeDocument/2006/relationships/header" Target="header5.xml"/><Relationship Id="rId58" Type="http://schemas.openxmlformats.org/officeDocument/2006/relationships/image" Target="media/image31.emf"/><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9.xml"/><Relationship Id="rId19" Type="http://schemas.openxmlformats.org/officeDocument/2006/relationships/image" Target="media/image6.sv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image" Target="media/image8.svg"/><Relationship Id="rId35" Type="http://schemas.openxmlformats.org/officeDocument/2006/relationships/image" Target="media/image13.emf"/><Relationship Id="rId43" Type="http://schemas.openxmlformats.org/officeDocument/2006/relationships/header" Target="header4.xml"/><Relationship Id="rId48" Type="http://schemas.openxmlformats.org/officeDocument/2006/relationships/image" Target="media/image23.emf"/><Relationship Id="rId56" Type="http://schemas.openxmlformats.org/officeDocument/2006/relationships/image" Target="media/image29.emf"/><Relationship Id="rId64" Type="http://schemas.openxmlformats.org/officeDocument/2006/relationships/header" Target="header10.xml"/><Relationship Id="rId8" Type="http://schemas.openxmlformats.org/officeDocument/2006/relationships/numbering" Target="numbering.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1.emf"/><Relationship Id="rId59" Type="http://schemas.openxmlformats.org/officeDocument/2006/relationships/header" Target="header7.xml"/><Relationship Id="rId20" Type="http://schemas.openxmlformats.org/officeDocument/2006/relationships/header" Target="header2.xml"/><Relationship Id="rId41" Type="http://schemas.openxmlformats.org/officeDocument/2006/relationships/image" Target="media/image19.emf"/><Relationship Id="rId54" Type="http://schemas.openxmlformats.org/officeDocument/2006/relationships/header" Target="header6.xml"/><Relationship Id="rId62" Type="http://schemas.openxmlformats.org/officeDocument/2006/relationships/hyperlink" Target="https://www"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www.pc.gov.au/research/completed/industry-levies" TargetMode="External"/><Relationship Id="rId36" Type="http://schemas.openxmlformats.org/officeDocument/2006/relationships/image" Target="media/image14.png"/><Relationship Id="rId49" Type="http://schemas.openxmlformats.org/officeDocument/2006/relationships/image" Target="media/image24.emf"/><Relationship Id="rId57" Type="http://schemas.openxmlformats.org/officeDocument/2006/relationships/image" Target="media/image30.emf"/><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footer" Target="footer10.xml"/><Relationship Id="rId52" Type="http://schemas.openxmlformats.org/officeDocument/2006/relationships/image" Target="media/image27.emf"/><Relationship Id="rId60" Type="http://schemas.openxmlformats.org/officeDocument/2006/relationships/header" Target="header8.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7.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TemplafyFormConfiguration><![CDATA[{"formFields":[],"formDataEntries":[]}]]></TemplafyFormConfiguration>
</file>

<file path=customXml/item3.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haredWithUsers xmlns="20393cdf-440a-4521-8f19-00ba43423d00">
      <UserInfo>
        <DisplayName>James Thiris</DisplayName>
        <AccountId>27</AccountId>
        <AccountType/>
      </UserInfo>
      <UserInfo>
        <DisplayName>Cameron Eren</DisplayName>
        <AccountId>19</AccountId>
        <AccountType/>
      </UserInfo>
      <UserInfo>
        <DisplayName>Josh Lipp</DisplayName>
        <AccountId>14</AccountId>
        <AccountType/>
      </UserInfo>
      <UserInfo>
        <DisplayName>Eric Liu</DisplayName>
        <AccountId>28</AccountId>
        <AccountType/>
      </UserInfo>
    </SharedWithUsers>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MPWT-2140667901-47614</_dlc_DocId>
    <_dlc_DocIdUrl xmlns="20393cdf-440a-4521-8f19-00ba43423d00">
      <Url>https://pcgov.sharepoint.com/sites/sceteam/_layouts/15/DocIdRedir.aspx?ID=MPWT-2140667901-47614</Url>
      <Description>MPWT-2140667901-47614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46d55d5c249a76a0fdbec9cdeb56951d">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dd383cccca30c92979ee4aaa2eacae3"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emplafyTemplateConfiguration><![CDATA[{"elementsMetadata":[],"transformationConfigurations":[],"templateName":"prelims-research-paper","templateDescription":"Prelims for a Commission Research Paper","enableDocumentContentUpdater":false,"version":"2.0"}]]></TemplafyTemplateConfiguration>
</file>

<file path=customXml/itemProps1.xml><?xml version="1.0" encoding="utf-8"?>
<ds:datastoreItem xmlns:ds="http://schemas.openxmlformats.org/officeDocument/2006/customXml" ds:itemID="{479906DA-8FE3-41F8-9E3D-9CC1C60F6156}">
  <ds:schemaRefs>
    <ds:schemaRef ds:uri="http://schemas.microsoft.com/sharepoint/events"/>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1D63DDAA-1927-499D-AA82-28D3AFEA089C}">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C85640D9-2A9B-4E24-9C4C-668217460AFA}">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7B2B661D-CD3B-4FF9-BA14-82C29DDC0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507</TotalTime>
  <Pages>58</Pages>
  <Words>18570</Words>
  <Characters>105849</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Towards Levyathan? Industry levies in Australia</vt:lpstr>
    </vt:vector>
  </TitlesOfParts>
  <Company>Productivity Commission</Company>
  <LinksUpToDate>false</LinksUpToDate>
  <CharactersWithSpaces>124171</CharactersWithSpaces>
  <SharedDoc>false</SharedDoc>
  <HLinks>
    <vt:vector size="18" baseType="variant">
      <vt:variant>
        <vt:i4>4784192</vt:i4>
      </vt:variant>
      <vt:variant>
        <vt:i4>63</vt:i4>
      </vt:variant>
      <vt:variant>
        <vt:i4>0</vt:i4>
      </vt:variant>
      <vt:variant>
        <vt:i4>5</vt:i4>
      </vt:variant>
      <vt:variant>
        <vt:lpwstr>https://www/</vt:lpwstr>
      </vt:variant>
      <vt:variant>
        <vt:lpwstr/>
      </vt:variant>
      <vt:variant>
        <vt:i4>4784192</vt:i4>
      </vt:variant>
      <vt:variant>
        <vt:i4>60</vt:i4>
      </vt:variant>
      <vt:variant>
        <vt:i4>0</vt:i4>
      </vt:variant>
      <vt:variant>
        <vt:i4>5</vt:i4>
      </vt:variant>
      <vt:variant>
        <vt:lpwstr>https://www/</vt:lpwstr>
      </vt:variant>
      <vt:variant>
        <vt:lpwstr/>
      </vt:variant>
      <vt:variant>
        <vt:i4>4325471</vt:i4>
      </vt:variant>
      <vt:variant>
        <vt:i4>57</vt:i4>
      </vt:variant>
      <vt:variant>
        <vt:i4>0</vt:i4>
      </vt:variant>
      <vt:variant>
        <vt:i4>5</vt:i4>
      </vt:variant>
      <vt:variant>
        <vt:lpwstr>https://www.pc.gov.au/research/completed/industry-levies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Levyathan? Industry levies in Australia</dc:title>
  <dc:subject>Research paper</dc:subject>
  <dc:creator>Productivity Commission</dc:creator>
  <cp:keywords/>
  <dc:description/>
  <cp:lastModifiedBy>Chris Alston</cp:lastModifiedBy>
  <cp:revision>331</cp:revision>
  <cp:lastPrinted>2023-12-12T02:52:00Z</cp:lastPrinted>
  <dcterms:created xsi:type="dcterms:W3CDTF">2023-12-08T05:19:00Z</dcterms:created>
  <dcterms:modified xsi:type="dcterms:W3CDTF">2023-12-12T04:36:00Z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637740843659193177</vt:lpwstr>
  </property>
  <property fmtid="{D5CDD505-2E9C-101B-9397-08002B2CF9AE}" pid="4" name="TemplafyUserProfileId">
    <vt:lpwstr>637817738275995306</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ZOTERO_PREF_1">
    <vt:lpwstr>&lt;data data-version="3" zotero-version="6.0.30"&gt;&lt;session id="zgtDtJoA"/&gt;&lt;style id="http://www.zotero.org/styles/Productivity-Commission" hasBibliography="1" bibliographyStyleHasBeenSet="1"/&gt;&lt;prefs&gt;&lt;pref name="fieldType" value="Field"/&gt;&lt;/prefs&gt;&lt;/data&gt;</vt:lpwstr>
  </property>
  <property fmtid="{D5CDD505-2E9C-101B-9397-08002B2CF9AE}" pid="9" name="MediaServiceImageTags">
    <vt:lpwstr/>
  </property>
  <property fmtid="{D5CDD505-2E9C-101B-9397-08002B2CF9AE}" pid="10" name="_dlc_DocIdItemGuid">
    <vt:lpwstr>a1bb65c1-9623-45e9-ab5d-3e96739cff46</vt:lpwstr>
  </property>
</Properties>
</file>